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528" w:rsidRPr="002B74CE" w:rsidRDefault="0067085E" w:rsidP="00A33CCD">
      <w:pPr>
        <w:spacing w:after="0" w:line="360" w:lineRule="auto"/>
        <w:jc w:val="center"/>
        <w:rPr>
          <w:rFonts w:ascii="Times New Roman" w:hAnsi="Times New Roman" w:cs="Times New Roman"/>
          <w:b/>
          <w:lang w:val="en-GB"/>
        </w:rPr>
      </w:pPr>
      <w:r w:rsidRPr="002B74CE">
        <w:rPr>
          <w:rFonts w:ascii="Times New Roman" w:hAnsi="Times New Roman" w:cs="Times New Roman"/>
          <w:b/>
          <w:lang w:val="en-GB"/>
        </w:rPr>
        <w:t>CỘNG HÒA XÃ HỘI CHỦ NGHĨA VIỆT NAM</w:t>
      </w:r>
    </w:p>
    <w:p w:rsidR="0067085E" w:rsidRPr="0067085E" w:rsidRDefault="0067085E" w:rsidP="00A33CCD">
      <w:pPr>
        <w:spacing w:after="0" w:line="360" w:lineRule="auto"/>
        <w:jc w:val="center"/>
        <w:rPr>
          <w:rFonts w:ascii="Times New Roman" w:hAnsi="Times New Roman" w:cs="Times New Roman"/>
          <w:b/>
          <w:lang w:val="en-GB"/>
        </w:rPr>
      </w:pPr>
      <w:r w:rsidRPr="0067085E">
        <w:rPr>
          <w:rFonts w:ascii="Times New Roman" w:hAnsi="Times New Roman" w:cs="Times New Roman"/>
          <w:b/>
          <w:lang w:val="en-GB"/>
        </w:rPr>
        <w:t>Độc lập – Tự Do – Hạnh phúc</w:t>
      </w:r>
    </w:p>
    <w:p w:rsidR="0067085E" w:rsidRDefault="0067085E" w:rsidP="00A33CCD">
      <w:pPr>
        <w:spacing w:after="0" w:line="360" w:lineRule="auto"/>
        <w:jc w:val="center"/>
        <w:rPr>
          <w:rFonts w:ascii="Times New Roman" w:hAnsi="Times New Roman" w:cs="Times New Roman"/>
          <w:b/>
          <w:lang w:val="en-GB"/>
        </w:rPr>
      </w:pPr>
      <w:r w:rsidRPr="0067085E">
        <w:rPr>
          <w:rFonts w:ascii="Times New Roman" w:hAnsi="Times New Roman" w:cs="Times New Roman"/>
          <w:b/>
          <w:lang w:val="en-GB"/>
        </w:rPr>
        <w:t>BIÊN BẢN TỌA ĐÀM KHOA HỌC NĂM 2025</w:t>
      </w:r>
    </w:p>
    <w:p w:rsidR="0067085E" w:rsidRPr="0067085E" w:rsidRDefault="0067085E" w:rsidP="00A33CCD">
      <w:pPr>
        <w:spacing w:after="0" w:line="360" w:lineRule="auto"/>
        <w:jc w:val="center"/>
        <w:rPr>
          <w:rFonts w:ascii="Times New Roman" w:hAnsi="Times New Roman" w:cs="Times New Roman"/>
          <w:b/>
          <w:i/>
          <w:lang w:val="en-GB"/>
        </w:rPr>
      </w:pPr>
      <w:r w:rsidRPr="0067085E">
        <w:rPr>
          <w:rFonts w:ascii="Times New Roman" w:hAnsi="Times New Roman" w:cs="Times New Roman"/>
          <w:i/>
          <w:lang w:val="en-GB"/>
        </w:rPr>
        <w:t>“Đổi mới giảng dạy các học phần khoa học pháp lý cơ sở và một số học phần thuộc lĩnh vực công trong bối cảnh mới”</w:t>
      </w:r>
    </w:p>
    <w:p w:rsidR="0067085E" w:rsidRDefault="0067085E" w:rsidP="002B74CE">
      <w:pPr>
        <w:spacing w:after="0" w:line="360" w:lineRule="auto"/>
        <w:rPr>
          <w:rFonts w:ascii="Times New Roman" w:hAnsi="Times New Roman" w:cs="Times New Roman"/>
          <w:lang w:val="en-GB"/>
        </w:rPr>
      </w:pPr>
    </w:p>
    <w:p w:rsidR="0067085E" w:rsidRDefault="0067085E" w:rsidP="002B74CE">
      <w:pPr>
        <w:spacing w:after="0" w:line="360" w:lineRule="auto"/>
        <w:jc w:val="both"/>
        <w:rPr>
          <w:rFonts w:ascii="Times New Roman" w:hAnsi="Times New Roman" w:cs="Times New Roman"/>
          <w:b/>
          <w:lang w:val="en-GB"/>
        </w:rPr>
      </w:pPr>
      <w:r w:rsidRPr="0067085E">
        <w:rPr>
          <w:rFonts w:ascii="Times New Roman" w:hAnsi="Times New Roman" w:cs="Times New Roman"/>
          <w:b/>
          <w:lang w:val="en-GB"/>
        </w:rPr>
        <w:t>I.</w:t>
      </w:r>
      <w:r w:rsidR="007D61A0">
        <w:rPr>
          <w:rFonts w:ascii="Times New Roman" w:hAnsi="Times New Roman" w:cs="Times New Roman"/>
          <w:b/>
          <w:lang w:val="en-GB"/>
        </w:rPr>
        <w:t xml:space="preserve"> </w:t>
      </w:r>
      <w:r w:rsidR="004C5427">
        <w:rPr>
          <w:rFonts w:ascii="Times New Roman" w:hAnsi="Times New Roman" w:cs="Times New Roman"/>
          <w:b/>
          <w:lang w:val="en-GB"/>
        </w:rPr>
        <w:t xml:space="preserve"> </w:t>
      </w:r>
      <w:r w:rsidRPr="0067085E">
        <w:rPr>
          <w:rFonts w:ascii="Times New Roman" w:hAnsi="Times New Roman" w:cs="Times New Roman"/>
          <w:b/>
          <w:lang w:val="en-GB"/>
        </w:rPr>
        <w:t>Thông tin chung</w:t>
      </w:r>
      <w:r w:rsidR="007D61A0">
        <w:rPr>
          <w:rFonts w:ascii="Times New Roman" w:hAnsi="Times New Roman" w:cs="Times New Roman"/>
          <w:b/>
          <w:lang w:val="en-GB"/>
        </w:rPr>
        <w:t>:</w:t>
      </w:r>
    </w:p>
    <w:p w:rsidR="007D61A0" w:rsidRDefault="007D61A0" w:rsidP="002B74CE">
      <w:pPr>
        <w:spacing w:after="0" w:line="360" w:lineRule="auto"/>
        <w:jc w:val="both"/>
        <w:rPr>
          <w:rFonts w:ascii="Times New Roman" w:hAnsi="Times New Roman" w:cs="Times New Roman"/>
          <w:lang w:val="en-GB"/>
        </w:rPr>
      </w:pPr>
      <w:r w:rsidRPr="007D61A0">
        <w:rPr>
          <w:rFonts w:ascii="Times New Roman" w:hAnsi="Times New Roman" w:cs="Times New Roman"/>
          <w:lang w:val="en-GB"/>
        </w:rPr>
        <w:t>1. Thành phần: GS. Hoàng Thị Kim Quế, PGS. Nguyễn Viết Tý, các thầy cô Bộ môn Luật.</w:t>
      </w:r>
    </w:p>
    <w:p w:rsidR="007D61A0" w:rsidRPr="007D61A0" w:rsidRDefault="007D61A0" w:rsidP="002B74CE">
      <w:pPr>
        <w:spacing w:after="0" w:line="360" w:lineRule="auto"/>
        <w:jc w:val="both"/>
        <w:rPr>
          <w:rFonts w:ascii="Times New Roman" w:hAnsi="Times New Roman" w:cs="Times New Roman"/>
          <w:lang w:val="en-GB"/>
        </w:rPr>
      </w:pPr>
      <w:r>
        <w:rPr>
          <w:rFonts w:ascii="Times New Roman" w:hAnsi="Times New Roman" w:cs="Times New Roman"/>
          <w:lang w:val="en-GB"/>
        </w:rPr>
        <w:t>2. Địa điểm: Room 5, K1.</w:t>
      </w:r>
    </w:p>
    <w:p w:rsidR="0067085E" w:rsidRPr="007D61A0" w:rsidRDefault="0067085E" w:rsidP="002B74CE">
      <w:pPr>
        <w:spacing w:after="0" w:line="360" w:lineRule="auto"/>
        <w:jc w:val="both"/>
        <w:rPr>
          <w:rFonts w:ascii="Times New Roman" w:hAnsi="Times New Roman" w:cs="Times New Roman"/>
          <w:b/>
          <w:lang w:val="en-GB"/>
        </w:rPr>
      </w:pPr>
      <w:r w:rsidRPr="007D61A0">
        <w:rPr>
          <w:rFonts w:ascii="Times New Roman" w:hAnsi="Times New Roman" w:cs="Times New Roman"/>
          <w:b/>
          <w:lang w:val="en-GB"/>
        </w:rPr>
        <w:t xml:space="preserve">II. </w:t>
      </w:r>
      <w:r w:rsidR="004C5427">
        <w:rPr>
          <w:rFonts w:ascii="Times New Roman" w:hAnsi="Times New Roman" w:cs="Times New Roman"/>
          <w:b/>
          <w:lang w:val="en-GB"/>
        </w:rPr>
        <w:t xml:space="preserve"> </w:t>
      </w:r>
      <w:r w:rsidRPr="007D61A0">
        <w:rPr>
          <w:rFonts w:ascii="Times New Roman" w:hAnsi="Times New Roman" w:cs="Times New Roman"/>
          <w:b/>
          <w:lang w:val="en-GB"/>
        </w:rPr>
        <w:t>Nội dung</w:t>
      </w:r>
    </w:p>
    <w:p w:rsidR="0067085E" w:rsidRDefault="0067085E" w:rsidP="002B74CE">
      <w:pPr>
        <w:pStyle w:val="ListParagraph"/>
        <w:numPr>
          <w:ilvl w:val="0"/>
          <w:numId w:val="2"/>
        </w:numPr>
        <w:spacing w:after="0" w:line="360" w:lineRule="auto"/>
        <w:jc w:val="both"/>
        <w:rPr>
          <w:rFonts w:ascii="Times New Roman" w:hAnsi="Times New Roman" w:cs="Times New Roman"/>
          <w:lang w:val="en-GB"/>
        </w:rPr>
      </w:pPr>
      <w:r>
        <w:rPr>
          <w:rFonts w:ascii="Times New Roman" w:hAnsi="Times New Roman" w:cs="Times New Roman"/>
          <w:lang w:val="en-GB"/>
        </w:rPr>
        <w:t>Phát biểu khai mạc Tọa đàm</w:t>
      </w:r>
    </w:p>
    <w:p w:rsidR="0067085E" w:rsidRDefault="0067085E" w:rsidP="002B74CE">
      <w:pPr>
        <w:pStyle w:val="ListParagraph"/>
        <w:numPr>
          <w:ilvl w:val="0"/>
          <w:numId w:val="2"/>
        </w:numPr>
        <w:spacing w:after="0" w:line="360" w:lineRule="auto"/>
        <w:jc w:val="both"/>
        <w:rPr>
          <w:rFonts w:ascii="Times New Roman" w:hAnsi="Times New Roman" w:cs="Times New Roman"/>
          <w:lang w:val="en-GB"/>
        </w:rPr>
      </w:pPr>
      <w:r>
        <w:rPr>
          <w:rFonts w:ascii="Times New Roman" w:hAnsi="Times New Roman" w:cs="Times New Roman"/>
          <w:lang w:val="en-GB"/>
        </w:rPr>
        <w:t>Phát biểu đề dẫn Tọa đàm</w:t>
      </w:r>
    </w:p>
    <w:p w:rsidR="00A33CCD" w:rsidRDefault="0067085E" w:rsidP="002B74CE">
      <w:pPr>
        <w:pStyle w:val="ListParagraph"/>
        <w:numPr>
          <w:ilvl w:val="0"/>
          <w:numId w:val="2"/>
        </w:numPr>
        <w:spacing w:after="0" w:line="360" w:lineRule="auto"/>
        <w:jc w:val="both"/>
        <w:rPr>
          <w:rFonts w:ascii="Times New Roman" w:hAnsi="Times New Roman" w:cs="Times New Roman"/>
          <w:lang w:val="en-GB"/>
        </w:rPr>
      </w:pPr>
      <w:r>
        <w:rPr>
          <w:rFonts w:ascii="Times New Roman" w:hAnsi="Times New Roman" w:cs="Times New Roman"/>
          <w:lang w:val="en-GB"/>
        </w:rPr>
        <w:t>Phần trình bày tham luận của các Thầy cô</w:t>
      </w:r>
    </w:p>
    <w:p w:rsidR="00A33CCD" w:rsidRPr="00A33CCD" w:rsidRDefault="00A33CCD" w:rsidP="002B74CE">
      <w:pPr>
        <w:pStyle w:val="ListParagraph"/>
        <w:numPr>
          <w:ilvl w:val="0"/>
          <w:numId w:val="2"/>
        </w:numPr>
        <w:spacing w:after="0" w:line="360" w:lineRule="auto"/>
        <w:jc w:val="both"/>
        <w:rPr>
          <w:rFonts w:ascii="Times New Roman" w:hAnsi="Times New Roman" w:cs="Times New Roman"/>
          <w:lang w:val="en-GB"/>
        </w:rPr>
      </w:pPr>
      <w:r>
        <w:rPr>
          <w:rFonts w:ascii="Times New Roman" w:hAnsi="Times New Roman" w:cs="Times New Roman"/>
          <w:lang w:val="en-GB"/>
        </w:rPr>
        <w:t xml:space="preserve">Quan điểm về sự đổi mới </w:t>
      </w:r>
      <w:r w:rsidRPr="00A33CCD">
        <w:rPr>
          <w:rFonts w:ascii="Times New Roman" w:hAnsi="Times New Roman" w:cs="Times New Roman"/>
          <w:lang w:val="en-GB"/>
        </w:rPr>
        <w:t>giảng dạy các học phần khoa học pháp lý cơ sở và một số học phần thuộc lĩnh vực công trong bối cảnh mới: GS. Hoàng Thị Kim Quế:</w:t>
      </w:r>
    </w:p>
    <w:p w:rsidR="00172CAD" w:rsidRDefault="00172CAD"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t>Tích hợp những đổi mới trong pháp luật đại cương, từ khóa là gì, vào lý luận nhà nước và pháp luật, hành chính, tố tụng hành chính, hình sự và tố tụng hình sự. Những phần chạm vào tố tụng trong phạm vi thời gian không cho phép, thì để lần sau, có thể từ giờ đến hết năm them 1 buổi sinh hoạt nữa.</w:t>
      </w:r>
    </w:p>
    <w:p w:rsidR="00172CAD" w:rsidRDefault="00172CAD"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t xml:space="preserve">Vậy làm thế nào đưa sự đổi mới vào trong môn học, vào công việc thường ngày của mỗi chúng ta gồm nghiên cứu khoa học, giảng dạy, hướng dẫn sinh viên nghiên cứu khoa học (coi như 2 trong 1) coi hoạt động này có ý nghĩa trong nghiên cứu của chính giảng viên. Trong quá trình nghiên cứu, phát hiện sinh viên có tâm huyết, thì cần bồi dưỡng nhân tài tại chỗ. </w:t>
      </w:r>
    </w:p>
    <w:p w:rsidR="00172CAD" w:rsidRDefault="00172CAD"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t>Thay đổi cách tiếp cận: Luật hành chính, lâu nay coi là luật quản lý, nhưng hiện nay chuyển từ quản lý sang quản trị quốc gia. Đưa nội dung lớn của sự thay đổi lan tỏa vào cuộc sống mang tính đổi mới</w:t>
      </w:r>
    </w:p>
    <w:p w:rsidR="00172CAD" w:rsidRDefault="00172CAD"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t xml:space="preserve">Về cụ thể: Với môn PLĐC, đưa những vấn đề mới vào. Với cấp độ 1: Với những bài liên quan: cấu trúc, phân cấp phân quyền của nhà nước; ban hành văn bản pháp luật nhà nước, bản chất, thuộc tính, vai trò của pháp luật phải mang tinh thần đổi mới. </w:t>
      </w:r>
      <w:r w:rsidR="00091003">
        <w:rPr>
          <w:rFonts w:ascii="Times New Roman" w:hAnsi="Times New Roman" w:cs="Times New Roman"/>
          <w:lang w:val="en-GB"/>
        </w:rPr>
        <w:t xml:space="preserve">Vậy đưa những vấn đề mới vào như thế nào để đảm bảo thời lượng nhưng vẫn giữ được ý nghĩa. </w:t>
      </w:r>
    </w:p>
    <w:p w:rsidR="00091003" w:rsidRDefault="00091003"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t>Với Luật Hiến pháp: Trước đây ta chỉ coi Luật Hiến pháp là luật tuyên ngôn, nhưng hiện nay cần thay đổi tư duy nhận thức về Luật Hiến pháp như sau với 3 trụ cột chính: i) Xây dựng văn hóa thượng tôn Hiến pháp (xây dựng VBPL, lập pháp, lập quy) ii) Trong tổ chức thi hành pháp luật iii) Kiểm soát (bảo hiến) iv) Hiến pháp có hiệu lực pháp lý trực tiếp nhất có thể (quyền con người, quyền tự do kinh doanh hoặc một số quyền khác). Đặc biệt nói về mô hình quản trị quốc gia, quản trị địa phương.</w:t>
      </w:r>
    </w:p>
    <w:p w:rsidR="00091003" w:rsidRDefault="00091003"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lastRenderedPageBreak/>
        <w:t>Với Luật Hành chính: Nếu so với các Luật khác (Hình sự, Dân sự..) thì đào tạo mang tính “nếp cũ” hơn nên ở TLU cần thay đổi về Tư duy</w:t>
      </w:r>
      <w:r w:rsidR="006151DD">
        <w:rPr>
          <w:rFonts w:ascii="Times New Roman" w:hAnsi="Times New Roman" w:cs="Times New Roman"/>
          <w:lang w:val="en-GB"/>
        </w:rPr>
        <w:t xml:space="preserve"> tiếp cận: Chuyển từ Quản lý Nhà nước sang Quản trị Quốc gia, phân cấp phân quyền. Nên Đề cương giảng dạy của Luật Hành chính cần thay đổi sao cho sát với tình hình thực tiễn.</w:t>
      </w:r>
    </w:p>
    <w:p w:rsidR="006151DD" w:rsidRDefault="006151DD" w:rsidP="002B74CE">
      <w:pPr>
        <w:pStyle w:val="ListParagraph"/>
        <w:spacing w:after="0" w:line="360" w:lineRule="auto"/>
        <w:ind w:left="142" w:firstLine="284"/>
        <w:jc w:val="both"/>
        <w:rPr>
          <w:rFonts w:ascii="Times New Roman" w:hAnsi="Times New Roman" w:cs="Times New Roman"/>
          <w:lang w:val="en-GB"/>
        </w:rPr>
      </w:pPr>
      <w:r>
        <w:rPr>
          <w:rFonts w:ascii="Times New Roman" w:hAnsi="Times New Roman" w:cs="Times New Roman"/>
          <w:lang w:val="en-GB"/>
        </w:rPr>
        <w:t>Về Luật Hình sự: Cần có đổi mới Tư duy trong đào tạo Hình sự, Tố tụng…</w:t>
      </w:r>
    </w:p>
    <w:p w:rsidR="00652B9D" w:rsidRPr="00A33CCD" w:rsidRDefault="00652B9D" w:rsidP="002B74CE">
      <w:pPr>
        <w:pStyle w:val="ListParagraph"/>
        <w:spacing w:after="0" w:line="360" w:lineRule="auto"/>
        <w:ind w:left="142"/>
        <w:rPr>
          <w:rFonts w:ascii="Times New Roman" w:hAnsi="Times New Roman" w:cs="Times New Roman"/>
          <w:b/>
          <w:lang w:val="en-GB"/>
        </w:rPr>
      </w:pPr>
      <w:r w:rsidRPr="00A33CCD">
        <w:rPr>
          <w:rFonts w:ascii="Times New Roman" w:hAnsi="Times New Roman" w:cs="Times New Roman"/>
          <w:b/>
          <w:lang w:val="en-GB"/>
        </w:rPr>
        <w:t>PHIÊN THỨ</w:t>
      </w:r>
      <w:r w:rsidR="002B74CE">
        <w:rPr>
          <w:rFonts w:ascii="Times New Roman" w:hAnsi="Times New Roman" w:cs="Times New Roman"/>
          <w:b/>
          <w:lang w:val="en-GB"/>
        </w:rPr>
        <w:t xml:space="preserve"> NHẤT</w:t>
      </w:r>
      <w:r w:rsidRPr="00A33CCD">
        <w:rPr>
          <w:rFonts w:ascii="Times New Roman" w:hAnsi="Times New Roman" w:cs="Times New Roman"/>
          <w:b/>
          <w:lang w:val="en-GB"/>
        </w:rPr>
        <w:t>:</w:t>
      </w:r>
    </w:p>
    <w:p w:rsidR="006151DD" w:rsidRPr="00A33CCD" w:rsidRDefault="00A33CCD" w:rsidP="002B74CE">
      <w:pPr>
        <w:spacing w:after="0" w:line="360" w:lineRule="auto"/>
        <w:jc w:val="both"/>
        <w:rPr>
          <w:rFonts w:ascii="Times New Roman" w:hAnsi="Times New Roman" w:cs="Times New Roman"/>
          <w:i/>
          <w:lang w:val="en-GB"/>
        </w:rPr>
      </w:pPr>
      <w:r>
        <w:rPr>
          <w:rFonts w:ascii="Times New Roman" w:hAnsi="Times New Roman" w:cs="Times New Roman"/>
          <w:i/>
          <w:lang w:val="en-GB"/>
        </w:rPr>
        <w:t xml:space="preserve">    1. </w:t>
      </w:r>
      <w:r w:rsidR="006151DD" w:rsidRPr="00A33CCD">
        <w:rPr>
          <w:rFonts w:ascii="Times New Roman" w:hAnsi="Times New Roman" w:cs="Times New Roman"/>
          <w:i/>
          <w:lang w:val="en-GB"/>
        </w:rPr>
        <w:t>Tham luận về Pháp luật đại cương và yêu cầu đổi mới tư duy xây dựng pháp luật trong kỷ nguyên mới của TS. Phan Thị Thanh Huyền</w:t>
      </w:r>
    </w:p>
    <w:p w:rsidR="006151DD" w:rsidRDefault="006151D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Bài viết tập trung vào 3 mục tiêu chính: Vai trò, Nghị quyết 66/NQ-TW;</w:t>
      </w:r>
    </w:p>
    <w:p w:rsidR="006151DD" w:rsidRDefault="006151D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Với vai trò và nội dung cơ bản của học phần</w:t>
      </w:r>
    </w:p>
    <w:p w:rsidR="006151DD" w:rsidRDefault="006151D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Về yêu cầu đổi mới tư duy xây dựng và thực thi pháp luật theo NQ 66-NQ/TW: Từ bỏ tư duy “Không quản được thì cấm”—khuyến khích, sang tạo, giải phóng sức lao động; Lấy người dân và doanh nghiệp làm trung tâm của hoạt động lập pháp; Phát huy dân chủ và cơ chế phản biện xã hội; Nâng cao tính dự báo và khoa học trong xây dựng pháp luật; Gắn kết chặt chẽ giữa xây dựng và thi hành pháp luật. </w:t>
      </w:r>
    </w:p>
    <w:p w:rsidR="006151DD" w:rsidRDefault="006151D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Về kiến nghị, chỉnh sửa: </w:t>
      </w:r>
      <w:r w:rsidR="00570843">
        <w:rPr>
          <w:rFonts w:ascii="Times New Roman" w:hAnsi="Times New Roman" w:cs="Times New Roman"/>
          <w:lang w:val="en-GB"/>
        </w:rPr>
        <w:t>Cần bổ sung chuẩn đầu ra giúp sinh viên nhận thức pháp luật như một công cụ. Sửa đổi Chương 1: “Tư duy đổi mới trong xây dựng và thi hành pháp luật” Chương 2: Nhà nước pháp quyền. Chương 3: Chức năng pháp luật với kiến tạo. Chương 4 ở mục văn bản pháp luật, nên bổ sung phân tích hoạch định chính sách, soạn thảo. Chương 5: Cần đưa khái niệm, biểu hiện: Văn hóa tuân thủ pháp luật, không hình sự hóa quan hệ kinh tế, dân sự, nhân mạnh phương thức giải quyết tranh chấp ngoài tòa an.  Chương 6: Ý thức pháp luật và văn hóa pháp luật cần bổ sung nội dung về “Văn hóa pháp quyền”. Chương 7: Luật Hiến pháp (vị trí) bổ sung vai trò Hiến pháp quyền con người, quyền công dân. Chương 8: Luật hành chính, nhấn mạnh tinh thần không đẩy, làm khó người dân trong thủ tục hành chính. Chương 9: Hình sự: Không hình sự hóa quan hệ kinh tế, dân sự. Chương 10 Luật Dân sự và TT DS: Nguyên tắc cần bổ sung phân tích quyền tự do kinh doanh, kiến tạo môi trường pháp lý minh bạch. Chương 11: Về phòng chống tham nhũng: cần cập nhật giải pháp thể chế như minh bạch và đề cao trách nhiệm giải trình..</w:t>
      </w:r>
    </w:p>
    <w:p w:rsidR="00570843" w:rsidRDefault="00570843"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Về điều chỉnh phương pháp giảng dạy: Đổi mới phương pháp tích cực, tăng cường công nghệ số</w:t>
      </w:r>
    </w:p>
    <w:p w:rsidR="00652B9D" w:rsidRDefault="00652B9D" w:rsidP="002B74CE">
      <w:pPr>
        <w:pStyle w:val="ListParagraph"/>
        <w:numPr>
          <w:ilvl w:val="0"/>
          <w:numId w:val="5"/>
        </w:numPr>
        <w:spacing w:after="0" w:line="360" w:lineRule="auto"/>
        <w:jc w:val="both"/>
        <w:rPr>
          <w:rFonts w:ascii="Times New Roman" w:hAnsi="Times New Roman" w:cs="Times New Roman"/>
          <w:i/>
          <w:lang w:val="en-GB"/>
        </w:rPr>
      </w:pPr>
      <w:r w:rsidRPr="00652B9D">
        <w:rPr>
          <w:rFonts w:ascii="Times New Roman" w:hAnsi="Times New Roman" w:cs="Times New Roman"/>
          <w:i/>
          <w:lang w:val="en-GB"/>
        </w:rPr>
        <w:t>Văn bản quy phạm pháp luật – Một số vấn đề cần trao đổi, bàn luận: TS. Nguyễn Quang Vỹ</w:t>
      </w:r>
    </w:p>
    <w:p w:rsidR="00652B9D" w:rsidRDefault="00652B9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Khái niệm về Luật Ban hành VBQPPL (Điều 2 Luật Ban hành VBQPPL năm 2025)</w:t>
      </w:r>
    </w:p>
    <w:p w:rsidR="006151DD" w:rsidRDefault="00652B9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Về những vấn đề cần trao đổi: Tôi rút ra 8 đặc điểm về VBQPPL và có các vấn đề đặt ra về quan niệm 1 cho rằng: VBQPPL được áp dụng nhiều lần cho nhiều chủ thể pháp luật? vậy nếu áp dụng 1 lần thì sao?</w:t>
      </w:r>
    </w:p>
    <w:p w:rsidR="001B1F5C" w:rsidRPr="00A33CCD" w:rsidRDefault="00472CA1" w:rsidP="002B74CE">
      <w:pPr>
        <w:pStyle w:val="ListParagraph"/>
        <w:numPr>
          <w:ilvl w:val="0"/>
          <w:numId w:val="5"/>
        </w:numPr>
        <w:spacing w:after="0" w:line="360" w:lineRule="auto"/>
        <w:jc w:val="both"/>
        <w:rPr>
          <w:rFonts w:ascii="Times New Roman" w:hAnsi="Times New Roman" w:cs="Times New Roman"/>
          <w:lang w:val="en-GB"/>
        </w:rPr>
      </w:pPr>
      <w:r w:rsidRPr="00A33CCD">
        <w:rPr>
          <w:rFonts w:ascii="Times New Roman" w:hAnsi="Times New Roman" w:cs="Times New Roman"/>
          <w:i/>
          <w:lang w:val="en-GB"/>
        </w:rPr>
        <w:t>Ths. Đỗ Thị Hạnh:</w:t>
      </w:r>
      <w:r w:rsidRPr="00A33CCD">
        <w:rPr>
          <w:rFonts w:ascii="Times New Roman" w:hAnsi="Times New Roman" w:cs="Times New Roman"/>
          <w:lang w:val="en-GB"/>
        </w:rPr>
        <w:t xml:space="preserve"> Đổi mới giảng dạy Pháp luật đại cương: Tiếp cận từ định hướng của Nghị quyết 66-NQ/TW.</w:t>
      </w:r>
    </w:p>
    <w:p w:rsidR="001B1F5C" w:rsidRDefault="001B1F5C"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Nên cập nhật những văn bản mới ban hành, lồng ghép thêm trong các chương.</w:t>
      </w:r>
    </w:p>
    <w:p w:rsidR="00130192"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lastRenderedPageBreak/>
        <w:t xml:space="preserve">Ths. Lê Thị </w:t>
      </w:r>
      <w:r w:rsidR="00130192">
        <w:rPr>
          <w:rFonts w:ascii="Times New Roman" w:hAnsi="Times New Roman" w:cs="Times New Roman"/>
          <w:lang w:val="en-GB"/>
        </w:rPr>
        <w:t>Huyền Trang: “ứng dụng mô hình e-learning trong giảng dạy, đào tạo Pháp luật đại cương tại Trường Đại học Thủy lợi”</w:t>
      </w:r>
    </w:p>
    <w:p w:rsidR="00130192" w:rsidRDefault="00130192"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Đây là một giải pháp trong phần chuyển đổi số trong đào tạo và giảng dạy pháp luật đại cương. </w:t>
      </w:r>
    </w:p>
    <w:p w:rsidR="00130192" w:rsidRPr="00A33CCD" w:rsidRDefault="00130192" w:rsidP="002B74CE">
      <w:pPr>
        <w:pStyle w:val="ListParagraph"/>
        <w:numPr>
          <w:ilvl w:val="0"/>
          <w:numId w:val="5"/>
        </w:numPr>
        <w:spacing w:after="0" w:line="360" w:lineRule="auto"/>
        <w:jc w:val="both"/>
        <w:rPr>
          <w:rFonts w:ascii="Times New Roman" w:hAnsi="Times New Roman" w:cs="Times New Roman"/>
          <w:lang w:val="en-GB"/>
        </w:rPr>
      </w:pPr>
      <w:r w:rsidRPr="00A33CCD">
        <w:rPr>
          <w:rFonts w:ascii="Times New Roman" w:hAnsi="Times New Roman" w:cs="Times New Roman"/>
          <w:i/>
          <w:lang w:val="en-GB"/>
        </w:rPr>
        <w:t>Ths. Lê Thị Quỳnh Mai:</w:t>
      </w:r>
      <w:r w:rsidRPr="00A33CCD">
        <w:rPr>
          <w:rFonts w:ascii="Times New Roman" w:hAnsi="Times New Roman" w:cs="Times New Roman"/>
          <w:lang w:val="en-GB"/>
        </w:rPr>
        <w:t xml:space="preserve"> Ứng dụng trí tuệ nhân tạo trong giảng dạy Pháp luật đại cương.  </w:t>
      </w:r>
    </w:p>
    <w:p w:rsidR="00472CA1"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Bất cập của việc ứng dụng AI trong học tập của sinh viên, có chatbot giáo dục. Với lợi ích, tối ưu hóa đào tạo, giảng dạy của giảng viên. Thách thức của AI: Lạm dụng và đưa thông tin chưa chính xác, có thể sai, đạo đức và trách nhiệm</w:t>
      </w:r>
    </w:p>
    <w:p w:rsidR="00A33CCD" w:rsidRPr="00A33CCD" w:rsidRDefault="00A33CCD" w:rsidP="002B74CE">
      <w:pPr>
        <w:pStyle w:val="ListParagraph"/>
        <w:numPr>
          <w:ilvl w:val="0"/>
          <w:numId w:val="5"/>
        </w:numPr>
        <w:spacing w:after="0" w:line="360" w:lineRule="auto"/>
        <w:jc w:val="both"/>
        <w:rPr>
          <w:rFonts w:ascii="Times New Roman" w:hAnsi="Times New Roman" w:cs="Times New Roman"/>
          <w:lang w:val="en-GB"/>
        </w:rPr>
      </w:pPr>
      <w:r w:rsidRPr="00A33CCD">
        <w:rPr>
          <w:rFonts w:ascii="Times New Roman" w:hAnsi="Times New Roman" w:cs="Times New Roman"/>
          <w:lang w:val="en-GB"/>
        </w:rPr>
        <w:t>Thảo luận:</w:t>
      </w:r>
    </w:p>
    <w:p w:rsidR="00130192" w:rsidRPr="00A33CCD" w:rsidRDefault="00472CA1" w:rsidP="002B74CE">
      <w:pPr>
        <w:spacing w:after="0" w:line="360" w:lineRule="auto"/>
        <w:ind w:left="142"/>
        <w:jc w:val="both"/>
        <w:rPr>
          <w:rFonts w:ascii="Times New Roman" w:hAnsi="Times New Roman" w:cs="Times New Roman"/>
          <w:i/>
          <w:lang w:val="en-GB"/>
        </w:rPr>
      </w:pPr>
      <w:r w:rsidRPr="00A33CCD">
        <w:rPr>
          <w:rFonts w:ascii="Times New Roman" w:hAnsi="Times New Roman" w:cs="Times New Roman"/>
          <w:i/>
          <w:lang w:val="en-GB"/>
        </w:rPr>
        <w:t xml:space="preserve">Giáo sư: Hoàng Thị Kim Quế: </w:t>
      </w:r>
    </w:p>
    <w:p w:rsidR="00472CA1"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Có nên tổ chức buổi thực hành về AI trong học tập Pháp luật đại cương</w:t>
      </w:r>
    </w:p>
    <w:p w:rsidR="00472CA1"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Về việc thực hiện LMS, E-learning của Pháp luật đại cương cũng cần tính thời gian dài.</w:t>
      </w:r>
    </w:p>
    <w:p w:rsidR="00472CA1"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Một số vấn đề nổi lên:</w:t>
      </w:r>
    </w:p>
    <w:p w:rsidR="00472CA1"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i.Văn bản quy phạm pháp luật</w:t>
      </w:r>
    </w:p>
    <w:p w:rsidR="00472CA1" w:rsidRDefault="00472CA1"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ii. Làm thế nào để đưa được những điều mới vào bài học </w:t>
      </w:r>
    </w:p>
    <w:p w:rsidR="00A33CCD" w:rsidRPr="00A33CCD" w:rsidRDefault="00A33CCD" w:rsidP="002B74CE">
      <w:pPr>
        <w:spacing w:after="0" w:line="360" w:lineRule="auto"/>
        <w:ind w:left="142"/>
        <w:jc w:val="both"/>
        <w:rPr>
          <w:rFonts w:ascii="Times New Roman" w:hAnsi="Times New Roman" w:cs="Times New Roman"/>
          <w:i/>
          <w:lang w:val="en-GB"/>
        </w:rPr>
      </w:pPr>
      <w:r w:rsidRPr="00A33CCD">
        <w:rPr>
          <w:rFonts w:ascii="Times New Roman" w:hAnsi="Times New Roman" w:cs="Times New Roman"/>
          <w:i/>
          <w:lang w:val="en-GB"/>
        </w:rPr>
        <w:t>PGS. Nguyễn Viết Tý</w:t>
      </w:r>
    </w:p>
    <w:p w:rsidR="00A33CCD" w:rsidRDefault="00A33CC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E-learning liên quan nhiều vấn đề, như kinh tế, giảng viên, có thể TLU chưa thực hiện được trong những năm nay</w:t>
      </w:r>
    </w:p>
    <w:p w:rsidR="00091003" w:rsidRDefault="00A33CCD"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Văn bản QPPL: Khi xây dựng 1 khái niệm nào đó thì mỗi khái niệm có đặc điểm riêng đó xác định cho khái niệm đó mà thôi. </w:t>
      </w:r>
    </w:p>
    <w:p w:rsidR="00A33CCD" w:rsidRDefault="00A33CCD" w:rsidP="002B74CE">
      <w:pPr>
        <w:spacing w:after="0" w:line="360" w:lineRule="auto"/>
        <w:ind w:left="142"/>
        <w:jc w:val="both"/>
        <w:rPr>
          <w:rFonts w:ascii="Times New Roman" w:hAnsi="Times New Roman" w:cs="Times New Roman"/>
          <w:lang w:val="en-GB"/>
        </w:rPr>
      </w:pPr>
      <w:r w:rsidRPr="00A33CCD">
        <w:rPr>
          <w:rFonts w:ascii="Times New Roman" w:hAnsi="Times New Roman" w:cs="Times New Roman"/>
          <w:i/>
          <w:lang w:val="en-GB"/>
        </w:rPr>
        <w:t>Ths. Dương Hương Quế:</w:t>
      </w:r>
      <w:r w:rsidR="007D61A0">
        <w:rPr>
          <w:rFonts w:ascii="Times New Roman" w:hAnsi="Times New Roman" w:cs="Times New Roman"/>
          <w:i/>
          <w:lang w:val="en-GB"/>
        </w:rPr>
        <w:t xml:space="preserve"> </w:t>
      </w:r>
      <w:r w:rsidR="007D61A0">
        <w:rPr>
          <w:rFonts w:ascii="Times New Roman" w:hAnsi="Times New Roman" w:cs="Times New Roman"/>
          <w:lang w:val="en-GB"/>
        </w:rPr>
        <w:t xml:space="preserve">Cần bám sát mục tiêu và kế hoạch của tọa đàm, nên bổ sung những yêu cầu của </w:t>
      </w:r>
    </w:p>
    <w:p w:rsidR="007D61A0" w:rsidRDefault="007D61A0"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TS. Nguyễn Văn Sỹ: </w:t>
      </w:r>
    </w:p>
    <w:p w:rsidR="007D61A0" w:rsidRDefault="007D61A0"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Về văn bản quy phạm pháp luật: phân loại thành văn bản quy phạm pháp luật và văn bản áp dụng pháp luật. </w:t>
      </w:r>
    </w:p>
    <w:p w:rsidR="00D2340D" w:rsidRPr="00E9415C" w:rsidRDefault="00D2340D" w:rsidP="002B74CE">
      <w:pPr>
        <w:spacing w:after="0" w:line="360" w:lineRule="auto"/>
        <w:ind w:left="142"/>
        <w:jc w:val="both"/>
        <w:rPr>
          <w:rFonts w:ascii="Times New Roman" w:hAnsi="Times New Roman" w:cs="Times New Roman"/>
          <w:i/>
          <w:lang w:val="en-GB"/>
        </w:rPr>
      </w:pPr>
      <w:r w:rsidRPr="00E9415C">
        <w:rPr>
          <w:rFonts w:ascii="Times New Roman" w:hAnsi="Times New Roman" w:cs="Times New Roman"/>
          <w:i/>
          <w:lang w:val="en-GB"/>
        </w:rPr>
        <w:t>GS. Quế:</w:t>
      </w:r>
    </w:p>
    <w:p w:rsidR="00D2340D" w:rsidRDefault="00E9415C"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Về lý luận: vẫn là đúng theo khái niệm, định nghĩa về văn bản quy phạm pháp luật, không có sự mâu thuẫn giữa lý luận và luật thực định</w:t>
      </w:r>
    </w:p>
    <w:p w:rsidR="00E9415C" w:rsidRDefault="00E9415C"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Giữa những văn bản trung tính, không phải văn bản cá biệt, văn bản QPPL. Có thể đó là văn bản hỗn hợp, không nhiều chỉ liên quan đến tổ chức bộ máy.</w:t>
      </w:r>
    </w:p>
    <w:p w:rsidR="00E9415C" w:rsidRDefault="00E9415C"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Thông tư là văn bản quy phạm pháp luật. </w:t>
      </w:r>
    </w:p>
    <w:p w:rsidR="002B74CE" w:rsidRDefault="0085068C" w:rsidP="002B74CE">
      <w:pPr>
        <w:spacing w:after="0" w:line="360" w:lineRule="auto"/>
        <w:ind w:left="142"/>
        <w:jc w:val="both"/>
        <w:rPr>
          <w:rFonts w:ascii="Times New Roman" w:hAnsi="Times New Roman" w:cs="Times New Roman"/>
          <w:b/>
          <w:lang w:val="en-GB"/>
        </w:rPr>
      </w:pPr>
      <w:r w:rsidRPr="00152B8F">
        <w:rPr>
          <w:rFonts w:ascii="Times New Roman" w:hAnsi="Times New Roman" w:cs="Times New Roman"/>
          <w:b/>
          <w:lang w:val="en-GB"/>
        </w:rPr>
        <w:t>PHIÊN THỨ HAI:</w:t>
      </w:r>
    </w:p>
    <w:p w:rsidR="002B74CE" w:rsidRDefault="002B74CE" w:rsidP="002B74CE">
      <w:pPr>
        <w:spacing w:after="0" w:line="360" w:lineRule="auto"/>
        <w:ind w:left="142"/>
        <w:jc w:val="both"/>
        <w:rPr>
          <w:rFonts w:ascii="Times New Roman" w:hAnsi="Times New Roman" w:cs="Times New Roman"/>
          <w:b/>
          <w:lang w:val="en-GB"/>
        </w:rPr>
      </w:pPr>
      <w:r>
        <w:rPr>
          <w:rFonts w:ascii="Times New Roman" w:hAnsi="Times New Roman" w:cs="Times New Roman"/>
          <w:lang w:val="en-GB"/>
        </w:rPr>
        <w:t>1.</w:t>
      </w:r>
      <w:r w:rsidR="00CF1E93">
        <w:rPr>
          <w:rFonts w:ascii="Times New Roman" w:hAnsi="Times New Roman" w:cs="Times New Roman"/>
          <w:lang w:val="en-GB"/>
        </w:rPr>
        <w:t xml:space="preserve"> </w:t>
      </w:r>
      <w:r w:rsidR="0085068C" w:rsidRPr="002B74CE">
        <w:rPr>
          <w:rFonts w:ascii="Times New Roman" w:hAnsi="Times New Roman" w:cs="Times New Roman"/>
          <w:lang w:val="en-GB"/>
        </w:rPr>
        <w:t>Ứng dụng công nghệ số trong giảng dạy Luật Hiến pháp: Đổi mới phương pháp đào tạo và nâng cao năng lực nghiên cứu của sinh viên luật. Ths. Nguyễn Thúy Hằng.</w:t>
      </w:r>
    </w:p>
    <w:p w:rsidR="0085068C" w:rsidRPr="002B74CE" w:rsidRDefault="0085068C" w:rsidP="002B74CE">
      <w:pPr>
        <w:spacing w:after="0" w:line="360" w:lineRule="auto"/>
        <w:ind w:left="142"/>
        <w:jc w:val="both"/>
        <w:rPr>
          <w:rFonts w:ascii="Times New Roman" w:hAnsi="Times New Roman" w:cs="Times New Roman"/>
          <w:b/>
          <w:lang w:val="en-GB"/>
        </w:rPr>
      </w:pPr>
      <w:r w:rsidRPr="002B74CE">
        <w:rPr>
          <w:rFonts w:ascii="Times New Roman" w:hAnsi="Times New Roman" w:cs="Times New Roman"/>
          <w:lang w:val="en-GB"/>
        </w:rPr>
        <w:t>Việc sinh viên tiếp cận tài liệu còn thiếu, thực tế giảng viên giảng dạy lý thuyết nhiều, chưa ứng dụng thực tiễn vào trong việc học. Cần đồng bộ từ chính sách và hoạt động thực tiễn.</w:t>
      </w:r>
    </w:p>
    <w:p w:rsidR="0085068C" w:rsidRPr="002B74CE" w:rsidRDefault="00CF1E93" w:rsidP="002B74CE">
      <w:pPr>
        <w:spacing w:after="0" w:line="360" w:lineRule="auto"/>
        <w:jc w:val="both"/>
        <w:rPr>
          <w:rFonts w:ascii="Times New Roman" w:hAnsi="Times New Roman" w:cs="Times New Roman"/>
          <w:lang w:val="en-GB"/>
        </w:rPr>
      </w:pPr>
      <w:r>
        <w:rPr>
          <w:rFonts w:ascii="Times New Roman" w:hAnsi="Times New Roman" w:cs="Times New Roman"/>
          <w:lang w:val="en-GB"/>
        </w:rPr>
        <w:lastRenderedPageBreak/>
        <w:t xml:space="preserve">  </w:t>
      </w:r>
      <w:r w:rsidR="002B74CE">
        <w:rPr>
          <w:rFonts w:ascii="Times New Roman" w:hAnsi="Times New Roman" w:cs="Times New Roman"/>
          <w:lang w:val="en-GB"/>
        </w:rPr>
        <w:t>2.</w:t>
      </w:r>
      <w:r>
        <w:rPr>
          <w:rFonts w:ascii="Times New Roman" w:hAnsi="Times New Roman" w:cs="Times New Roman"/>
          <w:lang w:val="en-GB"/>
        </w:rPr>
        <w:t xml:space="preserve"> </w:t>
      </w:r>
      <w:r w:rsidR="0085068C" w:rsidRPr="002B74CE">
        <w:rPr>
          <w:rFonts w:ascii="Times New Roman" w:hAnsi="Times New Roman" w:cs="Times New Roman"/>
          <w:lang w:val="en-GB"/>
        </w:rPr>
        <w:t>TS</w:t>
      </w:r>
      <w:r w:rsidR="00152B8F" w:rsidRPr="002B74CE">
        <w:rPr>
          <w:rFonts w:ascii="Times New Roman" w:hAnsi="Times New Roman" w:cs="Times New Roman"/>
          <w:lang w:val="en-GB"/>
        </w:rPr>
        <w:t>.</w:t>
      </w:r>
      <w:r w:rsidR="0085068C" w:rsidRPr="002B74CE">
        <w:rPr>
          <w:rFonts w:ascii="Times New Roman" w:hAnsi="Times New Roman" w:cs="Times New Roman"/>
          <w:lang w:val="en-GB"/>
        </w:rPr>
        <w:t xml:space="preserve"> Đặng Văn Cường: Những vấn đề trọng tâm trong thay đổi giảng dạy Luật Hình sự trong kỷ nguyên vươn mình.</w:t>
      </w:r>
    </w:p>
    <w:p w:rsidR="0085068C" w:rsidRDefault="0085068C"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Chính sách: Kỷ nguyên vươn mình từ nhân lực, công cụ, tài nguyên, hợp tác quốc tế. Luật hình sự là chế tài nghiêm khắc nhất, có vai trò như nào trong đổi mới kinh tế? Hình phạt “tử hình” có 144 quốc gia bỏ “tử hình”? Có liên quan gì với phát triển kinh tế? </w:t>
      </w:r>
      <w:r w:rsidR="00152B8F">
        <w:rPr>
          <w:rFonts w:ascii="Times New Roman" w:hAnsi="Times New Roman" w:cs="Times New Roman"/>
          <w:lang w:val="en-GB"/>
        </w:rPr>
        <w:t>Bỏ hình phạt tử hình là theo xu hướng quốc tế.</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Tội phạm kinh tế ở Việt Nam diễn biến rất phức tạp. Sửa đổi lần này mở rộng chế tài và tội danh với pháp nhân thương mại.</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Tội phạm về ma túy: Tỷ lệ tái nghiện lên tới trên 90%, thực tế 100%. Các tội danh thay đổi, hình sự hóa tội sử dụng trái phép chất ma túy</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Tăng phạt tiền và mở rộng tội danh với pháp nhân thương mại</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Kiểm soát chặt chẽ hơn với hình phạt tù chung thân</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Về đào tạo Luật Hình sự cử nhân: Cập nhật chính sách và luật thực định, trang bị tư duy pháp lý.</w:t>
      </w:r>
    </w:p>
    <w:p w:rsidR="00152B8F" w:rsidRPr="002B74CE" w:rsidRDefault="00CF1E93" w:rsidP="002B74CE">
      <w:pPr>
        <w:spacing w:after="0" w:line="360" w:lineRule="auto"/>
        <w:jc w:val="both"/>
        <w:rPr>
          <w:rFonts w:ascii="Times New Roman" w:hAnsi="Times New Roman" w:cs="Times New Roman"/>
          <w:lang w:val="en-GB"/>
        </w:rPr>
      </w:pPr>
      <w:r>
        <w:rPr>
          <w:rFonts w:ascii="Times New Roman" w:hAnsi="Times New Roman" w:cs="Times New Roman"/>
          <w:lang w:val="en-GB"/>
        </w:rPr>
        <w:t xml:space="preserve">  </w:t>
      </w:r>
      <w:r w:rsidR="002B74CE">
        <w:rPr>
          <w:rFonts w:ascii="Times New Roman" w:hAnsi="Times New Roman" w:cs="Times New Roman"/>
          <w:lang w:val="en-GB"/>
        </w:rPr>
        <w:t xml:space="preserve">3. </w:t>
      </w:r>
      <w:r w:rsidR="00152B8F" w:rsidRPr="002B74CE">
        <w:rPr>
          <w:rFonts w:ascii="Times New Roman" w:hAnsi="Times New Roman" w:cs="Times New Roman"/>
          <w:lang w:val="en-GB"/>
        </w:rPr>
        <w:t>TS. Nguyễn Văn Sỹ: Nâng cao chất lượng giảng dạy học phần Luật Tố tụng hành chính theo hướng đổi mới pháp luật hiện nay.</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Đổi mới nội dung tố tụng hành chính: Thực hiện nghiên cứu giảng dạy, thực hiện theo chính quyền 2 cấp tinh gọn, hiệu quả, tư duy năng động. Đổi mới phương pháp giảng dạy: Phát huy tính sáng tạ</w:t>
      </w:r>
      <w:r w:rsidR="00CF1E93">
        <w:rPr>
          <w:rFonts w:ascii="Times New Roman" w:hAnsi="Times New Roman" w:cs="Times New Roman"/>
          <w:lang w:val="en-GB"/>
        </w:rPr>
        <w:t>o sinh viên. Những</w:t>
      </w:r>
      <w:r>
        <w:rPr>
          <w:rFonts w:ascii="Times New Roman" w:hAnsi="Times New Roman" w:cs="Times New Roman"/>
          <w:lang w:val="en-GB"/>
        </w:rPr>
        <w:t xml:space="preserve"> vấn đề để xử lý tình huống. </w:t>
      </w:r>
    </w:p>
    <w:p w:rsidR="00152B8F" w:rsidRPr="00CF1E93" w:rsidRDefault="00CF1E93" w:rsidP="00CF1E93">
      <w:pPr>
        <w:spacing w:after="0" w:line="360" w:lineRule="auto"/>
        <w:jc w:val="both"/>
        <w:rPr>
          <w:rFonts w:ascii="Times New Roman" w:hAnsi="Times New Roman" w:cs="Times New Roman"/>
          <w:lang w:val="en-GB"/>
        </w:rPr>
      </w:pPr>
      <w:r>
        <w:rPr>
          <w:rFonts w:ascii="Times New Roman" w:hAnsi="Times New Roman" w:cs="Times New Roman"/>
          <w:lang w:val="en-GB"/>
        </w:rPr>
        <w:t xml:space="preserve">  4. </w:t>
      </w:r>
      <w:r w:rsidR="00152B8F" w:rsidRPr="00CF1E93">
        <w:rPr>
          <w:rFonts w:ascii="Times New Roman" w:hAnsi="Times New Roman" w:cs="Times New Roman"/>
          <w:lang w:val="en-GB"/>
        </w:rPr>
        <w:t>Giáo sư Quế:</w:t>
      </w:r>
    </w:p>
    <w:p w:rsidR="00152B8F" w:rsidRDefault="00152B8F"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Chính sách hình sự thay đổi nhiều.</w:t>
      </w:r>
    </w:p>
    <w:p w:rsidR="00152B8F" w:rsidRDefault="002B74CE"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Mong muốn tháng 10, 11 tổ chức những buổi gọn hơn, trao đổi chuyên về Hiến pháp, Hành Chính, Hình sự. Trước Tết sẽ có những buổi trao đổi Dân Sự, Kinh Tế.</w:t>
      </w:r>
    </w:p>
    <w:p w:rsidR="002B74CE" w:rsidRPr="002B74CE" w:rsidRDefault="002B74CE" w:rsidP="002B74CE">
      <w:pPr>
        <w:pStyle w:val="ListParagraph"/>
        <w:numPr>
          <w:ilvl w:val="0"/>
          <w:numId w:val="5"/>
        </w:numPr>
        <w:spacing w:after="0" w:line="360" w:lineRule="auto"/>
        <w:jc w:val="both"/>
        <w:rPr>
          <w:rFonts w:ascii="Times New Roman" w:hAnsi="Times New Roman" w:cs="Times New Roman"/>
          <w:lang w:val="en-GB"/>
        </w:rPr>
      </w:pPr>
      <w:r w:rsidRPr="002B74CE">
        <w:rPr>
          <w:rFonts w:ascii="Times New Roman" w:hAnsi="Times New Roman" w:cs="Times New Roman"/>
          <w:lang w:val="en-GB"/>
        </w:rPr>
        <w:t>TS. Phan Thị Thanh Huyền</w:t>
      </w:r>
    </w:p>
    <w:p w:rsidR="002B74CE" w:rsidRDefault="002B74CE"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Xin được cảm ơn Giáo Sư, các thầy cô chủ trì buổi Tọa đàm ngày hôm nay. </w:t>
      </w:r>
    </w:p>
    <w:p w:rsidR="002B74CE" w:rsidRDefault="002B74CE" w:rsidP="002B74CE">
      <w:pPr>
        <w:spacing w:after="0" w:line="360" w:lineRule="auto"/>
        <w:ind w:left="142"/>
        <w:jc w:val="both"/>
        <w:rPr>
          <w:rFonts w:ascii="Times New Roman" w:hAnsi="Times New Roman" w:cs="Times New Roman"/>
          <w:lang w:val="en-GB"/>
        </w:rPr>
      </w:pPr>
      <w:r>
        <w:rPr>
          <w:rFonts w:ascii="Times New Roman" w:hAnsi="Times New Roman" w:cs="Times New Roman"/>
          <w:lang w:val="en-GB"/>
        </w:rPr>
        <w:t xml:space="preserve">Tọa đàm kết thúc vào 11h00 cùng ngày.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B74CE" w:rsidRPr="002B74CE" w:rsidTr="002B74CE">
        <w:trPr>
          <w:jc w:val="center"/>
        </w:trPr>
        <w:tc>
          <w:tcPr>
            <w:tcW w:w="4675" w:type="dxa"/>
          </w:tcPr>
          <w:p w:rsidR="002B74CE" w:rsidRPr="002B74CE" w:rsidRDefault="002B74CE" w:rsidP="002B74CE">
            <w:pPr>
              <w:spacing w:line="360" w:lineRule="auto"/>
              <w:jc w:val="center"/>
              <w:rPr>
                <w:rFonts w:ascii="Times New Roman" w:hAnsi="Times New Roman" w:cs="Times New Roman"/>
                <w:b/>
                <w:lang w:val="en-GB"/>
              </w:rPr>
            </w:pPr>
            <w:r w:rsidRPr="002B74CE">
              <w:rPr>
                <w:rFonts w:ascii="Times New Roman" w:hAnsi="Times New Roman" w:cs="Times New Roman"/>
                <w:b/>
                <w:lang w:val="en-GB"/>
              </w:rPr>
              <w:t>Chủ trì</w:t>
            </w:r>
          </w:p>
          <w:p w:rsidR="002B74CE" w:rsidRPr="002B74CE" w:rsidRDefault="002B74CE" w:rsidP="002B74CE">
            <w:pPr>
              <w:spacing w:line="360" w:lineRule="auto"/>
              <w:jc w:val="center"/>
              <w:rPr>
                <w:rFonts w:ascii="Times New Roman" w:hAnsi="Times New Roman" w:cs="Times New Roman"/>
                <w:b/>
                <w:lang w:val="en-GB"/>
              </w:rPr>
            </w:pPr>
          </w:p>
          <w:p w:rsidR="002B74CE" w:rsidRPr="002B74CE" w:rsidRDefault="002B74CE" w:rsidP="002B74CE">
            <w:pPr>
              <w:spacing w:line="360" w:lineRule="auto"/>
              <w:jc w:val="center"/>
              <w:rPr>
                <w:rFonts w:ascii="Times New Roman" w:hAnsi="Times New Roman" w:cs="Times New Roman"/>
                <w:b/>
                <w:lang w:val="en-GB"/>
              </w:rPr>
            </w:pPr>
          </w:p>
          <w:p w:rsidR="002B74CE" w:rsidRPr="002B74CE" w:rsidRDefault="002B74CE" w:rsidP="002B74CE">
            <w:pPr>
              <w:spacing w:line="360" w:lineRule="auto"/>
              <w:jc w:val="center"/>
              <w:rPr>
                <w:rFonts w:ascii="Times New Roman" w:hAnsi="Times New Roman" w:cs="Times New Roman"/>
                <w:b/>
                <w:lang w:val="en-GB"/>
              </w:rPr>
            </w:pPr>
          </w:p>
          <w:p w:rsidR="002B74CE" w:rsidRPr="002B74CE" w:rsidRDefault="00B646A2" w:rsidP="002B74CE">
            <w:pPr>
              <w:spacing w:line="360" w:lineRule="auto"/>
              <w:jc w:val="center"/>
              <w:rPr>
                <w:rFonts w:ascii="Times New Roman" w:hAnsi="Times New Roman" w:cs="Times New Roman"/>
                <w:b/>
                <w:lang w:val="en-GB"/>
              </w:rPr>
            </w:pPr>
            <w:r>
              <w:rPr>
                <w:rFonts w:ascii="Times New Roman" w:hAnsi="Times New Roman" w:cs="Times New Roman"/>
                <w:b/>
                <w:lang w:val="en-GB"/>
              </w:rPr>
              <w:t>GS</w:t>
            </w:r>
            <w:r w:rsidR="00716561">
              <w:rPr>
                <w:rFonts w:ascii="Times New Roman" w:hAnsi="Times New Roman" w:cs="Times New Roman"/>
                <w:b/>
                <w:lang w:val="en-GB"/>
              </w:rPr>
              <w:t xml:space="preserve"> </w:t>
            </w:r>
            <w:bookmarkStart w:id="0" w:name="_GoBack"/>
            <w:bookmarkEnd w:id="0"/>
            <w:r w:rsidR="002B74CE" w:rsidRPr="002B74CE">
              <w:rPr>
                <w:rFonts w:ascii="Times New Roman" w:hAnsi="Times New Roman" w:cs="Times New Roman"/>
                <w:b/>
                <w:lang w:val="en-GB"/>
              </w:rPr>
              <w:t>TS. Hoàng Thị Kim Quế</w:t>
            </w:r>
          </w:p>
        </w:tc>
        <w:tc>
          <w:tcPr>
            <w:tcW w:w="4675" w:type="dxa"/>
          </w:tcPr>
          <w:p w:rsidR="002B74CE" w:rsidRPr="002B74CE" w:rsidRDefault="002B74CE" w:rsidP="002B74CE">
            <w:pPr>
              <w:spacing w:line="360" w:lineRule="auto"/>
              <w:jc w:val="center"/>
              <w:rPr>
                <w:rFonts w:ascii="Times New Roman" w:hAnsi="Times New Roman" w:cs="Times New Roman"/>
                <w:b/>
                <w:lang w:val="en-GB"/>
              </w:rPr>
            </w:pPr>
            <w:r w:rsidRPr="002B74CE">
              <w:rPr>
                <w:rFonts w:ascii="Times New Roman" w:hAnsi="Times New Roman" w:cs="Times New Roman"/>
                <w:b/>
                <w:lang w:val="en-GB"/>
              </w:rPr>
              <w:t>Thư Ký</w:t>
            </w:r>
          </w:p>
          <w:p w:rsidR="002B74CE" w:rsidRPr="002B74CE" w:rsidRDefault="002B74CE" w:rsidP="002B74CE">
            <w:pPr>
              <w:spacing w:line="360" w:lineRule="auto"/>
              <w:jc w:val="center"/>
              <w:rPr>
                <w:rFonts w:ascii="Times New Roman" w:hAnsi="Times New Roman" w:cs="Times New Roman"/>
                <w:b/>
                <w:lang w:val="en-GB"/>
              </w:rPr>
            </w:pPr>
          </w:p>
          <w:p w:rsidR="002B74CE" w:rsidRPr="002B74CE" w:rsidRDefault="002B74CE" w:rsidP="002B74CE">
            <w:pPr>
              <w:spacing w:line="360" w:lineRule="auto"/>
              <w:jc w:val="center"/>
              <w:rPr>
                <w:rFonts w:ascii="Times New Roman" w:hAnsi="Times New Roman" w:cs="Times New Roman"/>
                <w:b/>
                <w:lang w:val="en-GB"/>
              </w:rPr>
            </w:pPr>
          </w:p>
          <w:p w:rsidR="002B74CE" w:rsidRPr="002B74CE" w:rsidRDefault="002B74CE" w:rsidP="002B74CE">
            <w:pPr>
              <w:spacing w:line="360" w:lineRule="auto"/>
              <w:jc w:val="center"/>
              <w:rPr>
                <w:rFonts w:ascii="Times New Roman" w:hAnsi="Times New Roman" w:cs="Times New Roman"/>
                <w:b/>
                <w:lang w:val="en-GB"/>
              </w:rPr>
            </w:pPr>
          </w:p>
          <w:p w:rsidR="002B74CE" w:rsidRPr="002B74CE" w:rsidRDefault="002B74CE" w:rsidP="002B74CE">
            <w:pPr>
              <w:spacing w:line="360" w:lineRule="auto"/>
              <w:jc w:val="center"/>
              <w:rPr>
                <w:rFonts w:ascii="Times New Roman" w:hAnsi="Times New Roman" w:cs="Times New Roman"/>
                <w:b/>
                <w:lang w:val="en-GB"/>
              </w:rPr>
            </w:pPr>
            <w:r w:rsidRPr="002B74CE">
              <w:rPr>
                <w:rFonts w:ascii="Times New Roman" w:hAnsi="Times New Roman" w:cs="Times New Roman"/>
                <w:b/>
                <w:lang w:val="en-GB"/>
              </w:rPr>
              <w:t>TS. Trần Thị Thanh Huyền</w:t>
            </w:r>
          </w:p>
        </w:tc>
      </w:tr>
    </w:tbl>
    <w:p w:rsidR="002B74CE" w:rsidRPr="00152B8F" w:rsidRDefault="002B74CE" w:rsidP="002B74CE">
      <w:pPr>
        <w:spacing w:after="0" w:line="360" w:lineRule="auto"/>
        <w:ind w:left="142"/>
        <w:jc w:val="both"/>
        <w:rPr>
          <w:rFonts w:ascii="Times New Roman" w:hAnsi="Times New Roman" w:cs="Times New Roman"/>
          <w:lang w:val="en-GB"/>
        </w:rPr>
      </w:pPr>
    </w:p>
    <w:p w:rsidR="0085068C" w:rsidRPr="0085068C" w:rsidRDefault="0085068C" w:rsidP="0085068C">
      <w:pPr>
        <w:spacing w:after="0" w:line="360" w:lineRule="auto"/>
        <w:ind w:left="142"/>
        <w:jc w:val="both"/>
        <w:rPr>
          <w:rFonts w:ascii="Times New Roman" w:hAnsi="Times New Roman" w:cs="Times New Roman"/>
          <w:lang w:val="en-GB"/>
        </w:rPr>
      </w:pPr>
    </w:p>
    <w:p w:rsidR="0085068C" w:rsidRPr="0085068C" w:rsidRDefault="0085068C" w:rsidP="0085068C">
      <w:pPr>
        <w:spacing w:after="0" w:line="360" w:lineRule="auto"/>
        <w:jc w:val="both"/>
        <w:rPr>
          <w:rFonts w:ascii="Times New Roman" w:hAnsi="Times New Roman" w:cs="Times New Roman"/>
          <w:lang w:val="en-GB"/>
        </w:rPr>
      </w:pPr>
    </w:p>
    <w:p w:rsidR="00E9415C" w:rsidRPr="007D61A0" w:rsidRDefault="00E9415C" w:rsidP="007D61A0">
      <w:pPr>
        <w:spacing w:after="0" w:line="360" w:lineRule="auto"/>
        <w:ind w:left="142"/>
        <w:jc w:val="both"/>
        <w:rPr>
          <w:rFonts w:ascii="Times New Roman" w:hAnsi="Times New Roman" w:cs="Times New Roman"/>
          <w:lang w:val="en-GB"/>
        </w:rPr>
      </w:pPr>
    </w:p>
    <w:p w:rsidR="00A33CCD" w:rsidRPr="00A33CCD" w:rsidRDefault="00A33CCD" w:rsidP="00A33CCD">
      <w:pPr>
        <w:spacing w:after="0" w:line="360" w:lineRule="auto"/>
        <w:ind w:left="142"/>
        <w:jc w:val="both"/>
        <w:rPr>
          <w:rFonts w:ascii="Times New Roman" w:hAnsi="Times New Roman" w:cs="Times New Roman"/>
          <w:lang w:val="en-GB"/>
        </w:rPr>
      </w:pPr>
    </w:p>
    <w:p w:rsidR="00A33CCD" w:rsidRPr="00A33CCD" w:rsidRDefault="00A33CCD" w:rsidP="00A33CCD">
      <w:pPr>
        <w:spacing w:after="0" w:line="360" w:lineRule="auto"/>
        <w:ind w:left="360"/>
        <w:jc w:val="both"/>
        <w:rPr>
          <w:rFonts w:ascii="Times New Roman" w:hAnsi="Times New Roman" w:cs="Times New Roman"/>
          <w:lang w:val="en-GB"/>
        </w:rPr>
      </w:pPr>
    </w:p>
    <w:sectPr w:rsidR="00A33CCD" w:rsidRPr="00A33CCD">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2A7" w:rsidRDefault="009B12A7" w:rsidP="006151DD">
      <w:pPr>
        <w:spacing w:after="0" w:line="240" w:lineRule="auto"/>
      </w:pPr>
      <w:r>
        <w:separator/>
      </w:r>
    </w:p>
  </w:endnote>
  <w:endnote w:type="continuationSeparator" w:id="0">
    <w:p w:rsidR="009B12A7" w:rsidRDefault="009B12A7" w:rsidP="0061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661836"/>
      <w:docPartObj>
        <w:docPartGallery w:val="Page Numbers (Bottom of Page)"/>
        <w:docPartUnique/>
      </w:docPartObj>
    </w:sdtPr>
    <w:sdtEndPr>
      <w:rPr>
        <w:noProof/>
      </w:rPr>
    </w:sdtEndPr>
    <w:sdtContent>
      <w:p w:rsidR="002B74CE" w:rsidRDefault="002B74CE">
        <w:pPr>
          <w:pStyle w:val="Footer"/>
          <w:jc w:val="center"/>
        </w:pPr>
        <w:r>
          <w:fldChar w:fldCharType="begin"/>
        </w:r>
        <w:r>
          <w:instrText xml:space="preserve"> PAGE   \* MERGEFORMAT </w:instrText>
        </w:r>
        <w:r>
          <w:fldChar w:fldCharType="separate"/>
        </w:r>
        <w:r w:rsidR="00716561">
          <w:rPr>
            <w:noProof/>
          </w:rPr>
          <w:t>5</w:t>
        </w:r>
        <w:r>
          <w:rPr>
            <w:noProof/>
          </w:rPr>
          <w:fldChar w:fldCharType="end"/>
        </w:r>
      </w:p>
    </w:sdtContent>
  </w:sdt>
  <w:p w:rsidR="002B74CE" w:rsidRDefault="002B7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2A7" w:rsidRDefault="009B12A7" w:rsidP="006151DD">
      <w:pPr>
        <w:spacing w:after="0" w:line="240" w:lineRule="auto"/>
      </w:pPr>
      <w:r>
        <w:separator/>
      </w:r>
    </w:p>
  </w:footnote>
  <w:footnote w:type="continuationSeparator" w:id="0">
    <w:p w:rsidR="009B12A7" w:rsidRDefault="009B12A7" w:rsidP="00615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8779C"/>
    <w:multiLevelType w:val="hybridMultilevel"/>
    <w:tmpl w:val="E68E7FB0"/>
    <w:lvl w:ilvl="0" w:tplc="6A48E6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D8317B"/>
    <w:multiLevelType w:val="hybridMultilevel"/>
    <w:tmpl w:val="A330FD92"/>
    <w:lvl w:ilvl="0" w:tplc="AF78FC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CF87158"/>
    <w:multiLevelType w:val="hybridMultilevel"/>
    <w:tmpl w:val="7E40DD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5522C7"/>
    <w:multiLevelType w:val="hybridMultilevel"/>
    <w:tmpl w:val="BD889DD6"/>
    <w:lvl w:ilvl="0" w:tplc="581E0B16">
      <w:start w:val="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5E867C05"/>
    <w:multiLevelType w:val="hybridMultilevel"/>
    <w:tmpl w:val="951AA044"/>
    <w:lvl w:ilvl="0" w:tplc="9FDAD8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EB754F"/>
    <w:multiLevelType w:val="hybridMultilevel"/>
    <w:tmpl w:val="16285636"/>
    <w:lvl w:ilvl="0" w:tplc="E94250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8C7E47"/>
    <w:multiLevelType w:val="hybridMultilevel"/>
    <w:tmpl w:val="AE14C3B6"/>
    <w:lvl w:ilvl="0" w:tplc="165C225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7D782D34"/>
    <w:multiLevelType w:val="multilevel"/>
    <w:tmpl w:val="758AD0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7"/>
  </w:num>
  <w:num w:numId="3">
    <w:abstractNumId w:val="0"/>
  </w:num>
  <w:num w:numId="4">
    <w:abstractNumId w:val="5"/>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57"/>
    <w:rsid w:val="00091003"/>
    <w:rsid w:val="00130192"/>
    <w:rsid w:val="00152B8F"/>
    <w:rsid w:val="00172CAD"/>
    <w:rsid w:val="001B1F5C"/>
    <w:rsid w:val="002B74CE"/>
    <w:rsid w:val="004505D2"/>
    <w:rsid w:val="00472CA1"/>
    <w:rsid w:val="004C5427"/>
    <w:rsid w:val="00570843"/>
    <w:rsid w:val="00595528"/>
    <w:rsid w:val="006151DD"/>
    <w:rsid w:val="00652B9D"/>
    <w:rsid w:val="0067085E"/>
    <w:rsid w:val="00716561"/>
    <w:rsid w:val="007D61A0"/>
    <w:rsid w:val="0085068C"/>
    <w:rsid w:val="008717A1"/>
    <w:rsid w:val="009B12A7"/>
    <w:rsid w:val="00A33CCD"/>
    <w:rsid w:val="00B646A2"/>
    <w:rsid w:val="00CF1E93"/>
    <w:rsid w:val="00D2340D"/>
    <w:rsid w:val="00D93F57"/>
    <w:rsid w:val="00E94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A393"/>
  <w15:chartTrackingRefBased/>
  <w15:docId w15:val="{08C3C52C-E2B1-4E0E-ACD4-C849958A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85E"/>
    <w:pPr>
      <w:ind w:left="720"/>
      <w:contextualSpacing/>
    </w:pPr>
  </w:style>
  <w:style w:type="paragraph" w:styleId="Header">
    <w:name w:val="header"/>
    <w:basedOn w:val="Normal"/>
    <w:link w:val="HeaderChar"/>
    <w:uiPriority w:val="99"/>
    <w:unhideWhenUsed/>
    <w:rsid w:val="00615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1DD"/>
  </w:style>
  <w:style w:type="paragraph" w:styleId="Footer">
    <w:name w:val="footer"/>
    <w:basedOn w:val="Normal"/>
    <w:link w:val="FooterChar"/>
    <w:uiPriority w:val="99"/>
    <w:unhideWhenUsed/>
    <w:rsid w:val="00615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1DD"/>
  </w:style>
  <w:style w:type="table" w:styleId="TableGrid">
    <w:name w:val="Table Grid"/>
    <w:basedOn w:val="TableNormal"/>
    <w:uiPriority w:val="39"/>
    <w:rsid w:val="002B7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2025-09-21T00:44:00Z</dcterms:created>
  <dcterms:modified xsi:type="dcterms:W3CDTF">2025-11-04T08:38:00Z</dcterms:modified>
</cp:coreProperties>
</file>