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58AAD" w14:textId="6F02A55F" w:rsidR="00A24CD4" w:rsidRPr="00711FC2" w:rsidRDefault="003E3D87" w:rsidP="00AC738A">
      <w:pPr>
        <w:rPr>
          <w:b/>
          <w:bCs/>
          <w:lang w:val="vi-VN"/>
        </w:rPr>
      </w:pPr>
      <w:r w:rsidRPr="00711FC2">
        <w:rPr>
          <w:b/>
          <w:bCs/>
          <w:lang w:val="vi-VN"/>
        </w:rPr>
        <w:t xml:space="preserve"> </w:t>
      </w:r>
      <w:r w:rsidR="00E46D5F" w:rsidRPr="00711FC2">
        <w:rPr>
          <w:b/>
          <w:bCs/>
          <w:lang w:val="vi-VN"/>
        </w:rPr>
        <w:t xml:space="preserve"> </w:t>
      </w:r>
    </w:p>
    <w:p w14:paraId="2F095C2A" w14:textId="69BEAE13" w:rsidR="004F47DB" w:rsidRPr="009849D2" w:rsidRDefault="009849D2" w:rsidP="001D3AF3">
      <w:pPr>
        <w:jc w:val="center"/>
        <w:rPr>
          <w:b/>
          <w:bCs/>
          <w:sz w:val="28"/>
          <w:szCs w:val="24"/>
          <w:lang w:val="vi-VN"/>
        </w:rPr>
      </w:pPr>
      <w:r w:rsidRPr="009849D2">
        <w:rPr>
          <w:b/>
          <w:bCs/>
          <w:sz w:val="28"/>
          <w:szCs w:val="24"/>
          <w:lang w:val="vi-VN"/>
        </w:rPr>
        <w:t>Phân tích ảnh hưởng của nguồn điện mặt trời trong lưới điện ba pha không đối xứng sử dụng thuật toán quét xuôi - ngược</w:t>
      </w:r>
      <w:r w:rsidR="008621D3" w:rsidRPr="009849D2">
        <w:rPr>
          <w:b/>
          <w:bCs/>
          <w:sz w:val="28"/>
          <w:szCs w:val="24"/>
          <w:lang w:val="vi-VN"/>
        </w:rPr>
        <w:t xml:space="preserve"> </w:t>
      </w:r>
    </w:p>
    <w:p w14:paraId="38E942B8" w14:textId="634FB46E" w:rsidR="00AB13BB" w:rsidRPr="009849D2" w:rsidRDefault="00AB13BB" w:rsidP="001D3AF3">
      <w:pPr>
        <w:jc w:val="center"/>
        <w:rPr>
          <w:b/>
          <w:i/>
          <w:szCs w:val="24"/>
          <w:lang w:val="vi-VN"/>
        </w:rPr>
      </w:pPr>
    </w:p>
    <w:p w14:paraId="1B97BAEE" w14:textId="59AB11FA" w:rsidR="00AB13BB" w:rsidRPr="00711FC2" w:rsidRDefault="009849D2" w:rsidP="004F20F6">
      <w:pPr>
        <w:jc w:val="center"/>
        <w:rPr>
          <w:b/>
          <w:i/>
          <w:sz w:val="20"/>
          <w:szCs w:val="24"/>
          <w:lang w:val="vi-VN"/>
        </w:rPr>
      </w:pPr>
      <w:bookmarkStart w:id="0" w:name="_Hlk211585349"/>
      <w:r w:rsidRPr="009849D2">
        <w:rPr>
          <w:b/>
          <w:i/>
          <w:sz w:val="20"/>
          <w:szCs w:val="24"/>
          <w:lang w:val="vi-VN"/>
        </w:rPr>
        <w:t>Nguyễn Văn Chung</w:t>
      </w:r>
      <w:r w:rsidR="00A8198C" w:rsidRPr="009849D2">
        <w:rPr>
          <w:b/>
          <w:i/>
          <w:sz w:val="20"/>
          <w:szCs w:val="24"/>
          <w:vertAlign w:val="superscript"/>
          <w:lang w:val="vi-VN"/>
        </w:rPr>
        <w:t>1</w:t>
      </w:r>
      <w:r w:rsidR="00AB13BB" w:rsidRPr="009849D2">
        <w:rPr>
          <w:b/>
          <w:i/>
          <w:sz w:val="20"/>
          <w:szCs w:val="24"/>
          <w:lang w:val="vi-VN"/>
        </w:rPr>
        <w:t xml:space="preserve">, </w:t>
      </w:r>
      <w:r w:rsidRPr="009849D2">
        <w:rPr>
          <w:b/>
          <w:i/>
          <w:sz w:val="20"/>
          <w:szCs w:val="24"/>
          <w:lang w:val="vi-VN"/>
        </w:rPr>
        <w:t>Đỗ Tràng Quang Anh</w:t>
      </w:r>
      <w:r w:rsidRPr="009849D2">
        <w:rPr>
          <w:b/>
          <w:i/>
          <w:sz w:val="20"/>
          <w:szCs w:val="24"/>
          <w:vertAlign w:val="superscript"/>
          <w:lang w:val="vi-VN"/>
        </w:rPr>
        <w:t>1</w:t>
      </w:r>
      <w:r w:rsidR="008621D3" w:rsidRPr="009849D2">
        <w:rPr>
          <w:b/>
          <w:i/>
          <w:sz w:val="20"/>
          <w:szCs w:val="24"/>
          <w:lang w:val="vi-VN"/>
        </w:rPr>
        <w:t xml:space="preserve">, </w:t>
      </w:r>
      <w:r w:rsidRPr="009849D2">
        <w:rPr>
          <w:b/>
          <w:i/>
          <w:sz w:val="20"/>
          <w:szCs w:val="24"/>
          <w:lang w:val="vi-VN"/>
        </w:rPr>
        <w:t>Nguyễn Minh Ý</w:t>
      </w:r>
      <w:r w:rsidR="00A8198C" w:rsidRPr="009849D2">
        <w:rPr>
          <w:b/>
          <w:i/>
          <w:sz w:val="20"/>
          <w:szCs w:val="24"/>
          <w:vertAlign w:val="superscript"/>
          <w:lang w:val="vi-VN"/>
        </w:rPr>
        <w:t>1</w:t>
      </w:r>
      <w:r w:rsidR="00D745DC" w:rsidRPr="009849D2">
        <w:rPr>
          <w:b/>
          <w:i/>
          <w:sz w:val="20"/>
          <w:szCs w:val="24"/>
          <w:vertAlign w:val="superscript"/>
          <w:lang w:val="vi-VN"/>
        </w:rPr>
        <w:t>,*</w:t>
      </w:r>
    </w:p>
    <w:p w14:paraId="26EAFEB3" w14:textId="7A196B5D" w:rsidR="00AB13BB" w:rsidRPr="009849D2" w:rsidRDefault="00A8198C" w:rsidP="004F20F6">
      <w:pPr>
        <w:jc w:val="center"/>
        <w:rPr>
          <w:i/>
          <w:sz w:val="18"/>
          <w:lang w:val="vi-VN"/>
        </w:rPr>
      </w:pPr>
      <w:r w:rsidRPr="009849D2">
        <w:rPr>
          <w:i/>
          <w:sz w:val="18"/>
          <w:vertAlign w:val="superscript"/>
          <w:lang w:val="vi-VN"/>
        </w:rPr>
        <w:t>1</w:t>
      </w:r>
      <w:r w:rsidR="00066016" w:rsidRPr="00711FC2">
        <w:rPr>
          <w:i/>
          <w:sz w:val="18"/>
          <w:vertAlign w:val="superscript"/>
          <w:lang w:val="vi-VN"/>
        </w:rPr>
        <w:t xml:space="preserve"> </w:t>
      </w:r>
      <w:r w:rsidR="009849D2" w:rsidRPr="009849D2">
        <w:rPr>
          <w:i/>
          <w:sz w:val="18"/>
          <w:lang w:val="vi-VN"/>
        </w:rPr>
        <w:t>Trường Đại học Thủy lợi</w:t>
      </w:r>
      <w:r w:rsidR="00F353F7" w:rsidRPr="009849D2">
        <w:rPr>
          <w:i/>
          <w:sz w:val="18"/>
          <w:lang w:val="vi-VN"/>
        </w:rPr>
        <w:t>, Hà Nội, Việt Nam</w:t>
      </w:r>
    </w:p>
    <w:p w14:paraId="41765773" w14:textId="70D8CAD6" w:rsidR="00AB4DB9" w:rsidRPr="009849D2" w:rsidRDefault="00AB4DB9" w:rsidP="00AB4DB9">
      <w:pPr>
        <w:jc w:val="center"/>
        <w:rPr>
          <w:i/>
          <w:sz w:val="18"/>
          <w:lang w:val="vi-VN"/>
        </w:rPr>
      </w:pPr>
      <w:r w:rsidRPr="00711FC2">
        <w:rPr>
          <w:i/>
          <w:sz w:val="18"/>
          <w:vertAlign w:val="superscript"/>
          <w:lang w:val="vi-VN"/>
        </w:rPr>
        <w:t>*</w:t>
      </w:r>
      <w:r w:rsidR="00066016" w:rsidRPr="00711FC2">
        <w:rPr>
          <w:i/>
          <w:sz w:val="18"/>
          <w:lang w:val="vi-VN"/>
        </w:rPr>
        <w:t xml:space="preserve"> </w:t>
      </w:r>
      <w:r w:rsidR="00F353F7" w:rsidRPr="009849D2">
        <w:rPr>
          <w:i/>
          <w:sz w:val="18"/>
          <w:lang w:val="vi-VN"/>
        </w:rPr>
        <w:t>Tác giả liên hệ, email:</w:t>
      </w:r>
      <w:r w:rsidRPr="009849D2">
        <w:rPr>
          <w:i/>
          <w:sz w:val="18"/>
          <w:lang w:val="vi-VN"/>
        </w:rPr>
        <w:t xml:space="preserve"> </w:t>
      </w:r>
      <w:r w:rsidR="009849D2" w:rsidRPr="009849D2">
        <w:rPr>
          <w:i/>
          <w:sz w:val="18"/>
          <w:lang w:val="vi-VN"/>
        </w:rPr>
        <w:t>ynm@tlu</w:t>
      </w:r>
      <w:r w:rsidR="000F0273" w:rsidRPr="009849D2">
        <w:rPr>
          <w:i/>
          <w:sz w:val="18"/>
          <w:lang w:val="vi-VN"/>
        </w:rPr>
        <w:t>.edu.vn</w:t>
      </w:r>
    </w:p>
    <w:bookmarkEnd w:id="0"/>
    <w:p w14:paraId="30D8626B" w14:textId="77777777" w:rsidR="006C7782" w:rsidRPr="009849D2" w:rsidRDefault="006C7782" w:rsidP="00AB4DB9">
      <w:pPr>
        <w:jc w:val="center"/>
        <w:rPr>
          <w:i/>
          <w:sz w:val="20"/>
          <w:lang w:val="vi-VN"/>
        </w:rPr>
      </w:pPr>
    </w:p>
    <w:p w14:paraId="7C717D53" w14:textId="307953BE" w:rsidR="00AB13BB" w:rsidRPr="009849D2" w:rsidRDefault="00F353F7" w:rsidP="001643E8">
      <w:pPr>
        <w:ind w:left="426"/>
        <w:jc w:val="both"/>
        <w:rPr>
          <w:b/>
          <w:sz w:val="20"/>
          <w:szCs w:val="18"/>
          <w:lang w:val="vi-VN"/>
        </w:rPr>
      </w:pPr>
      <w:r w:rsidRPr="009849D2">
        <w:rPr>
          <w:b/>
          <w:sz w:val="20"/>
          <w:szCs w:val="18"/>
          <w:lang w:val="vi-VN"/>
        </w:rPr>
        <w:t>Tóm tắt</w:t>
      </w:r>
    </w:p>
    <w:p w14:paraId="28E1D2C3" w14:textId="097945F8" w:rsidR="00AB13BB" w:rsidRPr="009849D2" w:rsidRDefault="009849D2" w:rsidP="00B85690">
      <w:pPr>
        <w:spacing w:before="120"/>
        <w:ind w:left="426" w:right="424"/>
        <w:jc w:val="both"/>
        <w:rPr>
          <w:i/>
          <w:sz w:val="20"/>
          <w:szCs w:val="20"/>
          <w:lang w:val="vi-VN"/>
        </w:rPr>
      </w:pPr>
      <w:r w:rsidRPr="009849D2">
        <w:rPr>
          <w:i/>
          <w:sz w:val="20"/>
          <w:szCs w:val="20"/>
          <w:lang w:val="vi-VN"/>
        </w:rPr>
        <w:t>Trong bối cảnh toàn cầu thúc đẩy chuyển dịch năng lượng xanh và phát triển bền vững, việc tích hợp nguồn phát điện phân tán (DG) vào lưới điện phân phối ngày càng trở nên cấp thiết. Đây là giải pháp chiến lược nhằm giảm phát thải khí nhà kính và đáp ứng nhu cầu điện năng ngày càng tăng. Tuy nhiên, lưới điện phân phối truyền thống vốn mất cân bằng do cấu trúc không đối xứng và phụ tải một pha, nay chịu áp lực lớn từ sự gia tăng của các nguồn DG như điện mặt trời áp mái. Khi được tích hợp thiếu quy hoạch, DG có thể gây ra các vấn đề nghiêm trọng như mất cân bằng điện áp, tăng tổn thất công suất và quá tải phần tử. Do đó, cần thiết phải nghiên cứu các phương pháp phân tích nhằm quy hoạch và vận hành tối ưu, góp phần nâng cao hiệu suất và độ tin cậy của lưới điện. Bài báo này tập trung vào việc xây dựng và ứng dụng thuật toán quét xuôi - ngược để phân tích trào lưu công suất ba pha, đánh giá chi tiết các ảnh hưởng của nguồn điện mặt trời đến một lưới điện phân phối không đối xứng điển hình</w:t>
      </w:r>
      <w:r w:rsidR="00F353F7" w:rsidRPr="009849D2">
        <w:rPr>
          <w:i/>
          <w:sz w:val="20"/>
          <w:szCs w:val="20"/>
          <w:lang w:val="vi-VN"/>
        </w:rPr>
        <w:t>.</w:t>
      </w:r>
    </w:p>
    <w:p w14:paraId="7A5F552F" w14:textId="10C9E956" w:rsidR="00AB13BB" w:rsidRPr="009849D2" w:rsidRDefault="00F353F7" w:rsidP="00B85690">
      <w:pPr>
        <w:spacing w:before="120"/>
        <w:ind w:left="426" w:right="424"/>
        <w:jc w:val="both"/>
        <w:rPr>
          <w:sz w:val="20"/>
          <w:szCs w:val="20"/>
          <w:lang w:val="vi-VN"/>
        </w:rPr>
      </w:pPr>
      <w:r w:rsidRPr="009849D2">
        <w:rPr>
          <w:sz w:val="20"/>
          <w:szCs w:val="20"/>
          <w:lang w:val="vi-VN"/>
        </w:rPr>
        <w:t xml:space="preserve">Từ khóa: </w:t>
      </w:r>
      <w:r w:rsidR="009849D2" w:rsidRPr="009849D2">
        <w:rPr>
          <w:sz w:val="20"/>
          <w:szCs w:val="20"/>
          <w:lang w:val="vi-VN"/>
        </w:rPr>
        <w:t>điện mặt trời, lưới điện không đối xứng, phân tích trào lưu công suất, thuật toán quét xuôi - ngược</w:t>
      </w:r>
      <w:r w:rsidR="0033096B" w:rsidRPr="009849D2">
        <w:rPr>
          <w:sz w:val="20"/>
          <w:szCs w:val="20"/>
          <w:lang w:val="vi-VN"/>
        </w:rPr>
        <w:t>.</w:t>
      </w:r>
    </w:p>
    <w:p w14:paraId="68F1ADA2" w14:textId="77777777" w:rsidR="00D745DC" w:rsidRPr="009849D2" w:rsidRDefault="00D745DC" w:rsidP="00886434">
      <w:pPr>
        <w:pStyle w:val="Heading1"/>
        <w:spacing w:before="120"/>
        <w:jc w:val="both"/>
        <w:rPr>
          <w:rFonts w:ascii="Times New Roman" w:hAnsi="Times New Roman"/>
          <w:b/>
          <w:color w:val="auto"/>
          <w:sz w:val="20"/>
          <w:szCs w:val="22"/>
          <w:lang w:val="vi-VN"/>
        </w:rPr>
      </w:pPr>
    </w:p>
    <w:p w14:paraId="1A9F07EE" w14:textId="77777777" w:rsidR="00D745DC" w:rsidRPr="009849D2" w:rsidRDefault="00D745DC" w:rsidP="00886434">
      <w:pPr>
        <w:pStyle w:val="Heading1"/>
        <w:spacing w:before="120"/>
        <w:jc w:val="both"/>
        <w:rPr>
          <w:rFonts w:ascii="Times New Roman" w:hAnsi="Times New Roman"/>
          <w:b/>
          <w:color w:val="auto"/>
          <w:sz w:val="20"/>
          <w:szCs w:val="22"/>
          <w:lang w:val="vi-VN"/>
        </w:rPr>
        <w:sectPr w:rsidR="00D745DC" w:rsidRPr="009849D2" w:rsidSect="00E03CE2">
          <w:headerReference w:type="default" r:id="rId11"/>
          <w:footerReference w:type="default" r:id="rId12"/>
          <w:type w:val="continuous"/>
          <w:pgSz w:w="11907" w:h="16840" w:code="9"/>
          <w:pgMar w:top="1701" w:right="1134" w:bottom="1418" w:left="1134" w:header="720" w:footer="720" w:gutter="0"/>
          <w:cols w:space="397"/>
          <w:docGrid w:linePitch="360"/>
        </w:sectPr>
      </w:pPr>
    </w:p>
    <w:p w14:paraId="61FFF466" w14:textId="2488DF26" w:rsidR="00D745DC" w:rsidRPr="009849D2" w:rsidRDefault="00D745DC" w:rsidP="004F20F6">
      <w:pPr>
        <w:pStyle w:val="Heading1"/>
        <w:spacing w:before="0" w:after="120"/>
        <w:jc w:val="both"/>
        <w:rPr>
          <w:rFonts w:ascii="Times New Roman" w:hAnsi="Times New Roman"/>
          <w:b/>
          <w:color w:val="auto"/>
          <w:sz w:val="20"/>
          <w:szCs w:val="22"/>
          <w:lang w:val="vi-VN"/>
        </w:rPr>
      </w:pPr>
      <w:r w:rsidRPr="009849D2">
        <w:rPr>
          <w:rFonts w:ascii="Times New Roman" w:hAnsi="Times New Roman"/>
          <w:b/>
          <w:color w:val="auto"/>
          <w:sz w:val="20"/>
          <w:szCs w:val="22"/>
          <w:lang w:val="vi-VN"/>
        </w:rPr>
        <w:t xml:space="preserve">1. </w:t>
      </w:r>
      <w:r w:rsidR="00F353F7" w:rsidRPr="009849D2">
        <w:rPr>
          <w:rFonts w:ascii="Times New Roman" w:hAnsi="Times New Roman"/>
          <w:b/>
          <w:color w:val="auto"/>
          <w:sz w:val="20"/>
          <w:szCs w:val="22"/>
          <w:lang w:val="vi-VN"/>
        </w:rPr>
        <w:t>Mở đầu</w:t>
      </w:r>
      <w:r w:rsidRPr="004C57A1">
        <w:rPr>
          <w:rStyle w:val="FootnoteReference"/>
          <w:rFonts w:ascii="Times New Roman" w:hAnsi="Times New Roman"/>
          <w:b/>
          <w:color w:val="FFFFFF" w:themeColor="background1"/>
          <w:sz w:val="20"/>
          <w:szCs w:val="22"/>
          <w:lang w:val="en-GB"/>
        </w:rPr>
        <w:footnoteReference w:id="1"/>
      </w:r>
    </w:p>
    <w:p w14:paraId="78DFB99A" w14:textId="6F77077D" w:rsidR="009849D2" w:rsidRPr="009849D2" w:rsidRDefault="009849D2" w:rsidP="009849D2">
      <w:pPr>
        <w:pStyle w:val="Text"/>
        <w:spacing w:after="120"/>
        <w:ind w:firstLine="425"/>
        <w:rPr>
          <w:szCs w:val="22"/>
          <w:lang w:val="vi-VN"/>
        </w:rPr>
      </w:pPr>
      <w:r w:rsidRPr="009849D2">
        <w:rPr>
          <w:szCs w:val="22"/>
          <w:lang w:val="vi-VN"/>
        </w:rPr>
        <w:t>Trong bối cảnh toàn cầu thúc đẩy chuyển dịch năng lượng xanh và phát triển bền vững, việc tích hợp nguồn phát điện phân tán (DG) vào lưới điện phân phối ngày càng trở nên cấp thiết. Đây là giải pháp chiến lược nhằm giảm phát thải khí nhà kính và đáp ứng nhu cầu điện năng ngày càng tăng, đặc biệt ở khu vực đô thị. Tuy nhiên, lưới điện phân phối truyền thống vốn mất cân bằng do cấu trúc không đối xứng và phụ tải một pha, nay chịu áp lực lớn từ sự gia tăng của các nguồn DG như điện mặt trời áp mái, trạm sạc xe điện. Khi được tích hợp thiếu quy hoạch, DG có thể gây ra các vấn đề nghiêm trọng như mất cân bằng điện áp, tăng tổn thất công suất, quá tải phần tử và suy giảm khả năng tiếp nhận công suất. Các mô hình phân tích đơn giản không còn đủ để phản ánh chính xác hiện trạng kỹ thuật</w:t>
      </w:r>
      <w:r w:rsidR="00C318A2" w:rsidRPr="008D3A5A">
        <w:rPr>
          <w:szCs w:val="22"/>
          <w:lang w:val="vi-VN"/>
        </w:rPr>
        <w:t xml:space="preserve"> [</w:t>
      </w:r>
      <w:r w:rsidR="00D04FB6" w:rsidRPr="008D3A5A">
        <w:rPr>
          <w:szCs w:val="22"/>
          <w:lang w:val="vi-VN"/>
        </w:rPr>
        <w:t>1</w:t>
      </w:r>
      <w:r w:rsidR="00C318A2" w:rsidRPr="008D3A5A">
        <w:rPr>
          <w:szCs w:val="22"/>
          <w:lang w:val="vi-VN"/>
        </w:rPr>
        <w:t>]</w:t>
      </w:r>
      <w:r w:rsidRPr="009849D2">
        <w:rPr>
          <w:szCs w:val="22"/>
          <w:lang w:val="vi-VN"/>
        </w:rPr>
        <w:t>. Do đó, cần thiết nghiên cứu các giải pháp quy hoạch, vận hành tối ưu, phát triển thuật toán điều hành thông minh, góp phần chủ động điều tiết lưới, tối ưu hiệu suất và nâng cao độ tin cậy, hướng tới một hệ thống điện hiện đại, an toàn và bền vững.</w:t>
      </w:r>
    </w:p>
    <w:p w14:paraId="39E04AA6" w14:textId="6337EFEE" w:rsidR="009849D2" w:rsidRPr="009849D2" w:rsidRDefault="009849D2" w:rsidP="009D3D10">
      <w:pPr>
        <w:pStyle w:val="Text"/>
        <w:spacing w:before="240" w:after="120"/>
        <w:ind w:firstLine="425"/>
        <w:rPr>
          <w:szCs w:val="22"/>
          <w:lang w:val="vi-VN"/>
        </w:rPr>
      </w:pPr>
      <w:r w:rsidRPr="009849D2">
        <w:rPr>
          <w:szCs w:val="22"/>
          <w:lang w:val="vi-VN"/>
        </w:rPr>
        <w:t>Nhiều công trình nghiên cứu trong lĩnh vực này đã được thực hiện tập trung vào ba hướng chính. Thứ nhất, mô hình hóa và phân tích thông qua việc xây dựng mô hình ba pha chính xác cho lưới điện không đối xứng. Mehmood và cộng sự đã chứng minh sự phức tạp trong việc phân tích trào lưu công suất do tỷ lệ R/X cao và phụ tải không đối xứng</w:t>
      </w:r>
      <w:r w:rsidR="00C318A2" w:rsidRPr="008D3A5A">
        <w:rPr>
          <w:szCs w:val="22"/>
          <w:lang w:val="vi-VN"/>
        </w:rPr>
        <w:t xml:space="preserve"> [</w:t>
      </w:r>
      <w:r w:rsidR="00B632EF" w:rsidRPr="008D3A5A">
        <w:rPr>
          <w:szCs w:val="22"/>
          <w:lang w:val="vi-VN"/>
        </w:rPr>
        <w:t>2</w:t>
      </w:r>
      <w:r w:rsidR="00C318A2" w:rsidRPr="008D3A5A">
        <w:rPr>
          <w:szCs w:val="22"/>
          <w:lang w:val="vi-VN"/>
        </w:rPr>
        <w:t>]</w:t>
      </w:r>
      <w:r w:rsidRPr="009849D2">
        <w:rPr>
          <w:szCs w:val="22"/>
          <w:lang w:val="vi-VN"/>
        </w:rPr>
        <w:t xml:space="preserve">. Thứ hai, quy hoạch và tối ưu hóa tích hợp nguồn DG vào lưới điện phân phối, tập trung vào việc xác định vị trí, công suất và pha đấu nối tối ưu. Mousa và cộng sự </w:t>
      </w:r>
      <w:r w:rsidRPr="009849D2">
        <w:rPr>
          <w:szCs w:val="22"/>
          <w:lang w:val="vi-VN"/>
        </w:rPr>
        <w:t xml:space="preserve">sử dụng thuật toán tối ưu hóa đa mục tiêu để phân bổ công suất các hệ thống </w:t>
      </w:r>
      <w:r w:rsidR="00C318A2" w:rsidRPr="008D3A5A">
        <w:rPr>
          <w:szCs w:val="22"/>
          <w:lang w:val="vi-VN"/>
        </w:rPr>
        <w:t>điện mặt trời (PV)</w:t>
      </w:r>
      <w:r w:rsidRPr="009849D2">
        <w:rPr>
          <w:szCs w:val="22"/>
          <w:lang w:val="vi-VN"/>
        </w:rPr>
        <w:t xml:space="preserve"> áp mái một pha nhằm giảm thiểu mất cân bằng điện áp và tổn thất. Thứ ba, vận hành và điều khiển nâng cao khi DG đã được tích hợp, ví dụ như cân bằng pha chủ động hoặc điều khiển phối hợp linh hoạt giữa các phần tử như</w:t>
      </w:r>
      <w:r w:rsidR="00C318A2" w:rsidRPr="008D3A5A">
        <w:rPr>
          <w:szCs w:val="22"/>
          <w:lang w:val="vi-VN"/>
        </w:rPr>
        <w:t xml:space="preserve"> bộ lưu trữ năng lượng</w:t>
      </w:r>
      <w:r w:rsidRPr="009849D2">
        <w:rPr>
          <w:szCs w:val="22"/>
          <w:lang w:val="vi-VN"/>
        </w:rPr>
        <w:t xml:space="preserve"> </w:t>
      </w:r>
      <w:r w:rsidR="00C318A2" w:rsidRPr="008D3A5A">
        <w:rPr>
          <w:szCs w:val="22"/>
          <w:lang w:val="vi-VN"/>
        </w:rPr>
        <w:t>(</w:t>
      </w:r>
      <w:r w:rsidRPr="009849D2">
        <w:rPr>
          <w:szCs w:val="22"/>
          <w:lang w:val="vi-VN"/>
        </w:rPr>
        <w:t>BESS</w:t>
      </w:r>
      <w:r w:rsidR="00C318A2" w:rsidRPr="008D3A5A">
        <w:rPr>
          <w:szCs w:val="22"/>
          <w:lang w:val="vi-VN"/>
        </w:rPr>
        <w:t xml:space="preserve">) </w:t>
      </w:r>
      <w:r w:rsidRPr="009849D2">
        <w:rPr>
          <w:szCs w:val="22"/>
          <w:lang w:val="vi-VN"/>
        </w:rPr>
        <w:t>và bộ điều chỉnh điện áp.</w:t>
      </w:r>
    </w:p>
    <w:p w14:paraId="18BC85DF" w14:textId="4BCC2F65" w:rsidR="00B20BE1" w:rsidRPr="009849D2" w:rsidRDefault="009849D2" w:rsidP="009849D2">
      <w:pPr>
        <w:pStyle w:val="Text"/>
        <w:spacing w:after="120" w:line="240" w:lineRule="auto"/>
        <w:ind w:firstLine="425"/>
        <w:rPr>
          <w:lang w:val="vi-VN"/>
        </w:rPr>
      </w:pPr>
      <w:r w:rsidRPr="009849D2">
        <w:rPr>
          <w:szCs w:val="22"/>
          <w:lang w:val="vi-VN"/>
        </w:rPr>
        <w:t>Mặc dù nhiều công trình đã được thực hiện, vẫn tồn tại các vấn đề cần được nghiên cứu sâu hơn. Hầu hết các thuật toán tối ưu mới chỉ thử nghiệm trên lưới nhỏ, chưa đánh giá đầy đủ khả năng mở rộng khi áp dụng cho lưới thực tế quy mô lớn. Các cơ chế điều khiển hiện tại thường thiếu một khuôn khổ điều khiển toàn diện. Yếu tố bất định từ nguồn tái tạo và phụ tải chưa được mô hình hóa đầy đủ. Cuối cùng, việc tích hợp dữ liệu đo thực với mô hình vật lý vẫn còn hạn chế. Bài báo này đề xuất phát triển một phương pháp phân tích chi tiết ảnh hưởng của nguồn điện mặt trời đến lưới điện phân phối không đối xứng, sử dụng thuật toán quét xuôi - ngược, một công cụ tính toán hiệu quả và ổn định</w:t>
      </w:r>
      <w:r w:rsidR="00F353F7" w:rsidRPr="009849D2">
        <w:rPr>
          <w:szCs w:val="22"/>
          <w:lang w:val="vi-VN"/>
        </w:rPr>
        <w:t>.</w:t>
      </w:r>
    </w:p>
    <w:p w14:paraId="628F0083" w14:textId="6EA445DA" w:rsidR="009849D2" w:rsidRPr="00C53505" w:rsidRDefault="009849D2" w:rsidP="009849D2">
      <w:pPr>
        <w:pStyle w:val="Heading1"/>
        <w:spacing w:before="0" w:after="120"/>
        <w:jc w:val="both"/>
        <w:rPr>
          <w:rFonts w:ascii="Times New Roman" w:hAnsi="Times New Roman"/>
          <w:b/>
          <w:color w:val="auto"/>
          <w:sz w:val="20"/>
          <w:szCs w:val="22"/>
          <w:lang w:val="vi-VN"/>
        </w:rPr>
      </w:pPr>
      <w:r w:rsidRPr="009849D2">
        <w:rPr>
          <w:rFonts w:ascii="Times New Roman" w:hAnsi="Times New Roman"/>
          <w:b/>
          <w:color w:val="auto"/>
          <w:sz w:val="20"/>
          <w:szCs w:val="22"/>
          <w:lang w:val="vi-VN"/>
        </w:rPr>
        <w:t>2. Phân tích lưới điện ba pha không đối xứng</w:t>
      </w:r>
    </w:p>
    <w:p w14:paraId="0AC9F0DC" w14:textId="504C830E" w:rsidR="009849D2" w:rsidRPr="009849D2" w:rsidRDefault="009849D2" w:rsidP="009849D2">
      <w:pPr>
        <w:pStyle w:val="Text"/>
        <w:spacing w:after="120"/>
        <w:ind w:firstLine="426"/>
        <w:rPr>
          <w:lang w:val="vi-VN"/>
        </w:rPr>
      </w:pPr>
      <w:r w:rsidRPr="009849D2">
        <w:rPr>
          <w:lang w:val="vi-VN"/>
        </w:rPr>
        <w:t>Phân tích lưới điện ba pha không đối xứng là cơ sở nền tảng quan trọng trong vận hành và quy hoạch lưới điện phân phối. Khác với lưới điện truyền tải thường được giả định là cân bằng, lưới phân phối bản chất là không đối xứng do sự hiện diện của các phụ tải một pha, hai pha và cấu trúc đường dây không chuyển vị hoàn toàn. Việc bỏ qua tính chất này sẽ dẫn đến sai lệch đáng kể trong tính toán sụt áp, tổn thất và đánh giá sai khả năng mang tải của lưới.</w:t>
      </w:r>
    </w:p>
    <w:p w14:paraId="0BD17DEC" w14:textId="5AAE7281" w:rsidR="007D11E6" w:rsidRPr="009849D2" w:rsidRDefault="009849D2" w:rsidP="00B85690">
      <w:pPr>
        <w:spacing w:after="120"/>
        <w:jc w:val="both"/>
        <w:rPr>
          <w:b/>
          <w:i/>
          <w:iCs/>
          <w:sz w:val="20"/>
          <w:lang w:val="vi-VN"/>
        </w:rPr>
      </w:pPr>
      <w:r w:rsidRPr="009849D2">
        <w:rPr>
          <w:b/>
          <w:i/>
          <w:iCs/>
          <w:sz w:val="20"/>
          <w:lang w:val="vi-VN"/>
        </w:rPr>
        <w:lastRenderedPageBreak/>
        <w:t>2</w:t>
      </w:r>
      <w:r w:rsidR="00A04AE3" w:rsidRPr="00711FC2">
        <w:rPr>
          <w:b/>
          <w:i/>
          <w:iCs/>
          <w:sz w:val="20"/>
          <w:lang w:val="vi-VN"/>
        </w:rPr>
        <w:t xml:space="preserve">.1. </w:t>
      </w:r>
      <w:r w:rsidRPr="009849D2">
        <w:rPr>
          <w:b/>
          <w:i/>
          <w:iCs/>
          <w:sz w:val="20"/>
          <w:lang w:val="vi-VN"/>
        </w:rPr>
        <w:t>Mô hình lưới điện ba pha không đối xứng</w:t>
      </w:r>
    </w:p>
    <w:p w14:paraId="0C5230A2" w14:textId="36376DE8" w:rsidR="009849D2" w:rsidRPr="009849D2" w:rsidRDefault="009849D2" w:rsidP="009849D2">
      <w:pPr>
        <w:pStyle w:val="Text"/>
        <w:spacing w:after="120"/>
        <w:ind w:firstLine="426"/>
        <w:rPr>
          <w:lang w:val="vi-VN"/>
        </w:rPr>
      </w:pPr>
      <w:r w:rsidRPr="009849D2">
        <w:rPr>
          <w:lang w:val="vi-VN"/>
        </w:rPr>
        <w:t xml:space="preserve">Để mô hình hóa chính xác hệ thống điện ba pha không đối xứng, mô hình ba pha yêu cầu biểu diễn đầy đủ các pha (a, b, c) và dây trung tính (n). Đường dây ba pha được mô hình hóa bằng ma trận trở kháng pha 3x3 hoặc 4x4, thể hiện đầy đủ tự kháng và hỗ kháng giữa các pha. Mô hình đường dây phổ biến là mô hình </w:t>
      </w:r>
      <w:r>
        <w:t>π</w:t>
      </w:r>
      <w:r w:rsidRPr="009849D2">
        <w:rPr>
          <w:lang w:val="vi-VN"/>
        </w:rPr>
        <w:t xml:space="preserve"> (Hình 1)</w:t>
      </w:r>
      <w:r w:rsidR="00C318A2" w:rsidRPr="008D3A5A">
        <w:rPr>
          <w:lang w:val="vi-VN"/>
        </w:rPr>
        <w:t xml:space="preserve"> [</w:t>
      </w:r>
      <w:r w:rsidR="00B632EF" w:rsidRPr="008D3A5A">
        <w:rPr>
          <w:lang w:val="vi-VN"/>
        </w:rPr>
        <w:t>3</w:t>
      </w:r>
      <w:r w:rsidR="00C318A2" w:rsidRPr="008D3A5A">
        <w:rPr>
          <w:lang w:val="vi-VN"/>
        </w:rPr>
        <w:t>]</w:t>
      </w:r>
      <w:r w:rsidRPr="009849D2">
        <w:rPr>
          <w:lang w:val="vi-VN"/>
        </w:rPr>
        <w:t>.</w:t>
      </w:r>
    </w:p>
    <w:p w14:paraId="4094A804" w14:textId="54E9DA83" w:rsidR="009849D2" w:rsidRPr="009849D2" w:rsidRDefault="009849D2" w:rsidP="009849D2">
      <w:pPr>
        <w:pStyle w:val="FootnoteText"/>
        <w:spacing w:after="120"/>
        <w:jc w:val="center"/>
        <w:rPr>
          <w:lang w:val="en-GB"/>
        </w:rPr>
      </w:pPr>
      <w:r w:rsidRPr="009849D2">
        <w:rPr>
          <w:noProof/>
          <w:lang w:val="en-GB"/>
        </w:rPr>
        <w:drawing>
          <wp:inline distT="0" distB="0" distL="0" distR="0" wp14:anchorId="1E44C40B" wp14:editId="024E83F7">
            <wp:extent cx="2291787" cy="1164737"/>
            <wp:effectExtent l="0" t="0" r="0" b="0"/>
            <wp:docPr id="473923215" name="Picture 2" descr="A diagram of a block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923215" name="Picture 2" descr="A diagram of a block diagram&#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99781" cy="1168800"/>
                    </a:xfrm>
                    <a:prstGeom prst="rect">
                      <a:avLst/>
                    </a:prstGeom>
                    <a:noFill/>
                    <a:ln>
                      <a:noFill/>
                    </a:ln>
                  </pic:spPr>
                </pic:pic>
              </a:graphicData>
            </a:graphic>
          </wp:inline>
        </w:drawing>
      </w:r>
    </w:p>
    <w:p w14:paraId="48207F4F" w14:textId="7B77DE36" w:rsidR="009849D2" w:rsidRPr="009849D2" w:rsidRDefault="009849D2" w:rsidP="009849D2">
      <w:pPr>
        <w:pStyle w:val="FootnoteText"/>
        <w:spacing w:after="120"/>
        <w:jc w:val="center"/>
        <w:rPr>
          <w:lang w:val="en-GB"/>
        </w:rPr>
      </w:pPr>
      <w:proofErr w:type="spellStart"/>
      <w:r w:rsidRPr="009849D2">
        <w:rPr>
          <w:lang w:val="en-GB"/>
        </w:rPr>
        <w:t>Hình</w:t>
      </w:r>
      <w:proofErr w:type="spellEnd"/>
      <w:r w:rsidRPr="009849D2">
        <w:rPr>
          <w:lang w:val="en-GB"/>
        </w:rPr>
        <w:t xml:space="preserve"> 1. </w:t>
      </w:r>
      <w:proofErr w:type="spellStart"/>
      <w:r w:rsidRPr="009849D2">
        <w:rPr>
          <w:lang w:val="en-GB"/>
        </w:rPr>
        <w:t>Mô</w:t>
      </w:r>
      <w:proofErr w:type="spellEnd"/>
      <w:r w:rsidRPr="009849D2">
        <w:rPr>
          <w:lang w:val="en-GB"/>
        </w:rPr>
        <w:t xml:space="preserve"> </w:t>
      </w:r>
      <w:proofErr w:type="spellStart"/>
      <w:r w:rsidRPr="009849D2">
        <w:rPr>
          <w:lang w:val="en-GB"/>
        </w:rPr>
        <w:t>hình</w:t>
      </w:r>
      <w:proofErr w:type="spellEnd"/>
      <w:r w:rsidRPr="009849D2">
        <w:rPr>
          <w:lang w:val="en-GB"/>
        </w:rPr>
        <w:t xml:space="preserve"> π </w:t>
      </w:r>
      <w:proofErr w:type="spellStart"/>
      <w:r w:rsidRPr="009849D2">
        <w:rPr>
          <w:lang w:val="en-GB"/>
        </w:rPr>
        <w:t>của</w:t>
      </w:r>
      <w:proofErr w:type="spellEnd"/>
      <w:r w:rsidRPr="009849D2">
        <w:rPr>
          <w:lang w:val="en-GB"/>
        </w:rPr>
        <w:t xml:space="preserve"> </w:t>
      </w:r>
      <w:proofErr w:type="spellStart"/>
      <w:r w:rsidRPr="009849D2">
        <w:rPr>
          <w:lang w:val="en-GB"/>
        </w:rPr>
        <w:t>đường</w:t>
      </w:r>
      <w:proofErr w:type="spellEnd"/>
      <w:r w:rsidRPr="009849D2">
        <w:rPr>
          <w:lang w:val="en-GB"/>
        </w:rPr>
        <w:t xml:space="preserve"> </w:t>
      </w:r>
      <w:proofErr w:type="spellStart"/>
      <w:r w:rsidRPr="009849D2">
        <w:rPr>
          <w:lang w:val="en-GB"/>
        </w:rPr>
        <w:t>dây</w:t>
      </w:r>
      <w:proofErr w:type="spellEnd"/>
      <w:r w:rsidRPr="009849D2">
        <w:rPr>
          <w:lang w:val="en-GB"/>
        </w:rPr>
        <w:t xml:space="preserve"> </w:t>
      </w:r>
      <w:proofErr w:type="spellStart"/>
      <w:r w:rsidRPr="009849D2">
        <w:rPr>
          <w:lang w:val="en-GB"/>
        </w:rPr>
        <w:t>ba</w:t>
      </w:r>
      <w:proofErr w:type="spellEnd"/>
      <w:r w:rsidRPr="009849D2">
        <w:rPr>
          <w:lang w:val="en-GB"/>
        </w:rPr>
        <w:t xml:space="preserve"> </w:t>
      </w:r>
      <w:proofErr w:type="spellStart"/>
      <w:r w:rsidRPr="009849D2">
        <w:rPr>
          <w:lang w:val="en-GB"/>
        </w:rPr>
        <w:t>pha</w:t>
      </w:r>
      <w:proofErr w:type="spellEnd"/>
      <w:r w:rsidRPr="009849D2">
        <w:rPr>
          <w:lang w:val="en-GB"/>
        </w:rPr>
        <w:t xml:space="preserve"> </w:t>
      </w:r>
      <w:proofErr w:type="spellStart"/>
      <w:r w:rsidRPr="009849D2">
        <w:rPr>
          <w:lang w:val="en-GB"/>
        </w:rPr>
        <w:t>không</w:t>
      </w:r>
      <w:proofErr w:type="spellEnd"/>
      <w:r w:rsidRPr="009849D2">
        <w:rPr>
          <w:lang w:val="en-GB"/>
        </w:rPr>
        <w:t xml:space="preserve"> </w:t>
      </w:r>
      <w:proofErr w:type="spellStart"/>
      <w:r w:rsidRPr="009849D2">
        <w:rPr>
          <w:lang w:val="en-GB"/>
        </w:rPr>
        <w:t>đối</w:t>
      </w:r>
      <w:proofErr w:type="spellEnd"/>
      <w:r w:rsidRPr="009849D2">
        <w:rPr>
          <w:lang w:val="en-GB"/>
        </w:rPr>
        <w:t xml:space="preserve"> </w:t>
      </w:r>
      <w:proofErr w:type="spellStart"/>
      <w:r w:rsidRPr="009849D2">
        <w:rPr>
          <w:lang w:val="en-GB"/>
        </w:rPr>
        <w:t>xứng</w:t>
      </w:r>
      <w:proofErr w:type="spellEnd"/>
      <w:r w:rsidRPr="009849D2">
        <w:rPr>
          <w:lang w:val="en-GB"/>
        </w:rPr>
        <w:t>.</w:t>
      </w:r>
    </w:p>
    <w:p w14:paraId="2F600596" w14:textId="6F85FA9B" w:rsidR="009849D2" w:rsidRDefault="009849D2" w:rsidP="009849D2">
      <w:pPr>
        <w:pStyle w:val="Text"/>
        <w:spacing w:after="120"/>
        <w:ind w:firstLine="426"/>
      </w:pPr>
      <w:r w:rsidRPr="009849D2">
        <w:rPr>
          <w:lang w:val="vi-VN"/>
        </w:rPr>
        <w:t>Quan hệ điện áp, dòng điện và công suất trên từng nhánh được biểu diễn qua phương trình dòng chảy công suất nhánh</w:t>
      </w:r>
      <w:r w:rsidR="00C318A2">
        <w:t xml:space="preserve"> [1]</w:t>
      </w:r>
      <w:r w:rsidRPr="009849D2">
        <w:rPr>
          <w:lang w:val="vi-VN"/>
        </w:rPr>
        <w:t xml:space="preserve">. </w:t>
      </w:r>
    </w:p>
    <w:bookmarkStart w:id="1" w:name="_Hlk214219761"/>
    <w:p w14:paraId="0371029A" w14:textId="315418F7" w:rsidR="009849D2" w:rsidRDefault="009849D2" w:rsidP="009849D2">
      <w:pPr>
        <w:pStyle w:val="Text"/>
        <w:spacing w:after="120"/>
        <w:ind w:firstLine="426"/>
      </w:pPr>
      <w:r w:rsidRPr="009849D2">
        <w:rPr>
          <w:position w:val="-38"/>
        </w:rPr>
        <w:object w:dxaOrig="2560" w:dyaOrig="859" w14:anchorId="7C9DAB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5pt;height:42.5pt" o:ole="">
            <v:imagedata r:id="rId14" o:title=""/>
          </v:shape>
          <o:OLEObject Type="Embed" ProgID="Equation.DSMT4" ShapeID="_x0000_i1025" DrawAspect="Content" ObjectID="_1825268630" r:id="rId15"/>
        </w:object>
      </w:r>
      <w:bookmarkEnd w:id="1"/>
      <w:r>
        <w:rPr>
          <w:position w:val="-30"/>
        </w:rPr>
        <w:tab/>
      </w:r>
      <w:r>
        <w:rPr>
          <w:position w:val="-30"/>
        </w:rPr>
        <w:tab/>
        <w:t>(1)</w:t>
      </w:r>
    </w:p>
    <w:p w14:paraId="432286F9" w14:textId="77777777" w:rsidR="003F17D1" w:rsidRPr="00C24DAD" w:rsidRDefault="003F17D1" w:rsidP="003F17D1">
      <w:pPr>
        <w:pStyle w:val="Text"/>
        <w:spacing w:after="120"/>
        <w:ind w:firstLine="426"/>
      </w:pPr>
      <w:r>
        <w:t xml:space="preserve">Trong </w:t>
      </w:r>
      <w:proofErr w:type="spellStart"/>
      <w:r>
        <w:t>đó</w:t>
      </w:r>
      <w:proofErr w:type="spellEnd"/>
      <w:r>
        <w:t xml:space="preserve">, </w:t>
      </w:r>
      <w:proofErr w:type="spellStart"/>
      <w:r>
        <w:t>Z</w:t>
      </w:r>
      <w:r>
        <w:rPr>
          <w:vertAlign w:val="subscript"/>
        </w:rPr>
        <w:t>abc</w:t>
      </w:r>
      <w:proofErr w:type="spellEnd"/>
      <w:r>
        <w:t xml:space="preserve"> </w:t>
      </w:r>
      <w:proofErr w:type="spellStart"/>
      <w:r>
        <w:t>là</w:t>
      </w:r>
      <w:proofErr w:type="spellEnd"/>
      <w:r>
        <w:t xml:space="preserve"> </w:t>
      </w:r>
      <w:proofErr w:type="spellStart"/>
      <w:r>
        <w:t>mà</w:t>
      </w:r>
      <w:proofErr w:type="spellEnd"/>
      <w:r>
        <w:t xml:space="preserve"> </w:t>
      </w:r>
      <w:proofErr w:type="spellStart"/>
      <w:r>
        <w:t>trận</w:t>
      </w:r>
      <w:proofErr w:type="spellEnd"/>
      <w:r>
        <w:t xml:space="preserve"> </w:t>
      </w:r>
      <w:proofErr w:type="spellStart"/>
      <w:r>
        <w:t>trở</w:t>
      </w:r>
      <w:proofErr w:type="spellEnd"/>
      <w:r>
        <w:t xml:space="preserve"> </w:t>
      </w:r>
      <w:proofErr w:type="spellStart"/>
      <w:r>
        <w:t>kháng</w:t>
      </w:r>
      <w:proofErr w:type="spellEnd"/>
      <w:r>
        <w:t xml:space="preserve"> </w:t>
      </w:r>
      <w:proofErr w:type="spellStart"/>
      <w:r>
        <w:t>ba</w:t>
      </w:r>
      <w:proofErr w:type="spellEnd"/>
      <w:r>
        <w:t xml:space="preserve"> </w:t>
      </w:r>
      <w:proofErr w:type="spellStart"/>
      <w:r>
        <w:t>pha</w:t>
      </w:r>
      <w:proofErr w:type="spellEnd"/>
      <w:r>
        <w:t xml:space="preserve">, </w:t>
      </w:r>
      <w:proofErr w:type="spellStart"/>
      <w:r>
        <w:t>Y</w:t>
      </w:r>
      <w:r>
        <w:rPr>
          <w:vertAlign w:val="subscript"/>
        </w:rPr>
        <w:t>abc</w:t>
      </w:r>
      <w:proofErr w:type="spellEnd"/>
      <w:r>
        <w:t xml:space="preserve"> </w:t>
      </w:r>
      <w:proofErr w:type="spellStart"/>
      <w:r>
        <w:t>là</w:t>
      </w:r>
      <w:proofErr w:type="spellEnd"/>
      <w:r>
        <w:t xml:space="preserve"> ma </w:t>
      </w:r>
      <w:proofErr w:type="spellStart"/>
      <w:r>
        <w:t>trận</w:t>
      </w:r>
      <w:proofErr w:type="spellEnd"/>
      <w:r>
        <w:t xml:space="preserve"> dung </w:t>
      </w:r>
      <w:proofErr w:type="spellStart"/>
      <w:r>
        <w:t>dẫn</w:t>
      </w:r>
      <w:proofErr w:type="spellEnd"/>
      <w:r>
        <w:t xml:space="preserve"> </w:t>
      </w:r>
      <w:proofErr w:type="spellStart"/>
      <w:r>
        <w:t>ba</w:t>
      </w:r>
      <w:proofErr w:type="spellEnd"/>
      <w:r>
        <w:t xml:space="preserve"> </w:t>
      </w:r>
      <w:proofErr w:type="spellStart"/>
      <w:r>
        <w:t>pha</w:t>
      </w:r>
      <w:proofErr w:type="spellEnd"/>
      <w:r>
        <w:t xml:space="preserve"> </w:t>
      </w:r>
      <w:proofErr w:type="spellStart"/>
      <w:r>
        <w:t>của</w:t>
      </w:r>
      <w:proofErr w:type="spellEnd"/>
      <w:r>
        <w:t xml:space="preserve"> </w:t>
      </w:r>
      <w:proofErr w:type="spellStart"/>
      <w:r>
        <w:t>đường</w:t>
      </w:r>
      <w:proofErr w:type="spellEnd"/>
      <w:r>
        <w:t xml:space="preserve"> </w:t>
      </w:r>
      <w:proofErr w:type="spellStart"/>
      <w:r>
        <w:t>dây</w:t>
      </w:r>
      <w:proofErr w:type="spellEnd"/>
      <w:r>
        <w:t xml:space="preserve">, </w:t>
      </w:r>
      <w:proofErr w:type="spellStart"/>
      <w:r>
        <w:t>V</w:t>
      </w:r>
      <w:r>
        <w:rPr>
          <w:vertAlign w:val="subscript"/>
        </w:rPr>
        <w:t>abc</w:t>
      </w:r>
      <w:proofErr w:type="spellEnd"/>
      <w:r>
        <w:rPr>
          <w:vertAlign w:val="subscript"/>
        </w:rPr>
        <w:t xml:space="preserve"> </w:t>
      </w:r>
      <w:proofErr w:type="spellStart"/>
      <w:r>
        <w:t>là</w:t>
      </w:r>
      <w:proofErr w:type="spellEnd"/>
      <w:r>
        <w:t xml:space="preserve"> vector </w:t>
      </w:r>
      <w:proofErr w:type="spellStart"/>
      <w:r>
        <w:t>điện</w:t>
      </w:r>
      <w:proofErr w:type="spellEnd"/>
      <w:r>
        <w:t xml:space="preserve"> </w:t>
      </w:r>
      <w:proofErr w:type="spellStart"/>
      <w:r>
        <w:t>áp</w:t>
      </w:r>
      <w:proofErr w:type="spellEnd"/>
      <w:r>
        <w:t xml:space="preserve">, </w:t>
      </w:r>
      <w:proofErr w:type="spellStart"/>
      <w:r>
        <w:t>I</w:t>
      </w:r>
      <w:r>
        <w:rPr>
          <w:vertAlign w:val="subscript"/>
        </w:rPr>
        <w:t>abc</w:t>
      </w:r>
      <w:proofErr w:type="spellEnd"/>
      <w:r>
        <w:t xml:space="preserve"> </w:t>
      </w:r>
      <w:proofErr w:type="spellStart"/>
      <w:r>
        <w:t>là</w:t>
      </w:r>
      <w:proofErr w:type="spellEnd"/>
      <w:r>
        <w:t xml:space="preserve"> vector </w:t>
      </w:r>
      <w:proofErr w:type="spellStart"/>
      <w:r>
        <w:t>dòng</w:t>
      </w:r>
      <w:proofErr w:type="spellEnd"/>
      <w:r>
        <w:t xml:space="preserve"> </w:t>
      </w:r>
      <w:proofErr w:type="spellStart"/>
      <w:r>
        <w:t>điện</w:t>
      </w:r>
      <w:proofErr w:type="spellEnd"/>
      <w:r>
        <w:t xml:space="preserve"> </w:t>
      </w:r>
      <w:proofErr w:type="spellStart"/>
      <w:r>
        <w:t>tương</w:t>
      </w:r>
      <w:proofErr w:type="spellEnd"/>
      <w:r>
        <w:t xml:space="preserve"> </w:t>
      </w:r>
      <w:proofErr w:type="spellStart"/>
      <w:r>
        <w:t>ứng</w:t>
      </w:r>
      <w:proofErr w:type="spellEnd"/>
      <w:r>
        <w:t xml:space="preserve"> </w:t>
      </w:r>
      <w:proofErr w:type="spellStart"/>
      <w:r>
        <w:t>trên</w:t>
      </w:r>
      <w:proofErr w:type="spellEnd"/>
      <w:r>
        <w:t xml:space="preserve"> </w:t>
      </w:r>
      <w:r w:rsidRPr="003F17D1">
        <w:rPr>
          <w:lang w:val="vi-VN"/>
        </w:rPr>
        <w:t>đường</w:t>
      </w:r>
      <w:r>
        <w:t xml:space="preserve"> </w:t>
      </w:r>
      <w:proofErr w:type="spellStart"/>
      <w:r>
        <w:t>dây</w:t>
      </w:r>
      <w:proofErr w:type="spellEnd"/>
      <w:r>
        <w:t>.</w:t>
      </w:r>
    </w:p>
    <w:p w14:paraId="4AAB0216" w14:textId="3CC9D02D" w:rsidR="009849D2" w:rsidRPr="009849D2" w:rsidRDefault="009849D2" w:rsidP="009849D2">
      <w:pPr>
        <w:pStyle w:val="Text"/>
        <w:spacing w:after="120"/>
        <w:ind w:firstLine="426"/>
        <w:rPr>
          <w:lang w:val="vi-VN"/>
        </w:rPr>
      </w:pPr>
      <w:r w:rsidRPr="009849D2">
        <w:rPr>
          <w:lang w:val="vi-VN"/>
        </w:rPr>
        <w:t>Phụ tải không đối xứng được mô hình hóa dưới dạng công suất không đổi (PQ), dòng điện không đổi (I), hoặc tổng trở không đổi (Z). Máy biến áp với các tổ đấu dây như Y-</w:t>
      </w:r>
      <w:r>
        <w:t>Δ</w:t>
      </w:r>
      <w:r w:rsidRPr="009849D2">
        <w:rPr>
          <w:lang w:val="vi-VN"/>
        </w:rPr>
        <w:t xml:space="preserve"> cũng là một nguyên nhân gây mất đối xứng và cần được mô hình hóa chính xác.</w:t>
      </w:r>
    </w:p>
    <w:p w14:paraId="2BA9584E" w14:textId="0D631263" w:rsidR="007D11E6" w:rsidRPr="003F17D1" w:rsidRDefault="003F17D1" w:rsidP="000F7016">
      <w:pPr>
        <w:spacing w:after="120"/>
        <w:jc w:val="both"/>
        <w:rPr>
          <w:b/>
          <w:i/>
          <w:iCs/>
          <w:sz w:val="20"/>
          <w:lang w:val="vi-VN"/>
        </w:rPr>
      </w:pPr>
      <w:r w:rsidRPr="003F17D1">
        <w:rPr>
          <w:b/>
          <w:i/>
          <w:iCs/>
          <w:sz w:val="20"/>
          <w:lang w:val="vi-VN"/>
        </w:rPr>
        <w:t>2</w:t>
      </w:r>
      <w:r w:rsidR="000F7016" w:rsidRPr="00711FC2">
        <w:rPr>
          <w:b/>
          <w:i/>
          <w:iCs/>
          <w:sz w:val="20"/>
          <w:lang w:val="vi-VN"/>
        </w:rPr>
        <w:t>.</w:t>
      </w:r>
      <w:r w:rsidR="00A04AE3" w:rsidRPr="00711FC2">
        <w:rPr>
          <w:b/>
          <w:i/>
          <w:iCs/>
          <w:sz w:val="20"/>
          <w:lang w:val="vi-VN"/>
        </w:rPr>
        <w:t>2</w:t>
      </w:r>
      <w:r w:rsidR="000F7016" w:rsidRPr="00711FC2">
        <w:rPr>
          <w:b/>
          <w:i/>
          <w:iCs/>
          <w:sz w:val="20"/>
          <w:lang w:val="vi-VN"/>
        </w:rPr>
        <w:t xml:space="preserve">. </w:t>
      </w:r>
      <w:r w:rsidRPr="003F17D1">
        <w:rPr>
          <w:b/>
          <w:i/>
          <w:iCs/>
          <w:sz w:val="20"/>
          <w:lang w:val="vi-VN"/>
        </w:rPr>
        <w:t>Thuật toán quét xuôi-ngược</w:t>
      </w:r>
    </w:p>
    <w:p w14:paraId="53FA2916" w14:textId="5DAFA7D8" w:rsidR="003F17D1" w:rsidRPr="00C53505" w:rsidRDefault="003F17D1" w:rsidP="003F17D1">
      <w:pPr>
        <w:pStyle w:val="Text"/>
        <w:spacing w:after="120"/>
        <w:ind w:firstLine="426"/>
        <w:rPr>
          <w:lang w:val="vi-VN"/>
        </w:rPr>
      </w:pPr>
      <w:r w:rsidRPr="003F17D1">
        <w:rPr>
          <w:lang w:val="vi-VN"/>
        </w:rPr>
        <w:t xml:space="preserve">Thuật toán quét xuôi-ngược (Forward-Backward Sweep Algorithm) là một phương pháp lặp hiệu quả để giải bài toán trào lưu công suất cho lưới điện phân phối có cấu trúc hình tia. </w:t>
      </w:r>
      <w:r w:rsidRPr="00C53505">
        <w:rPr>
          <w:lang w:val="vi-VN"/>
        </w:rPr>
        <w:t xml:space="preserve">Ý tưởng của phương pháp xuất phát từ hai bước tính toán chính trong mỗi vòng </w:t>
      </w:r>
      <w:r w:rsidRPr="003F17D1">
        <w:rPr>
          <w:lang w:val="vi-VN"/>
        </w:rPr>
        <w:t>lặp</w:t>
      </w:r>
      <w:r w:rsidRPr="00C53505">
        <w:rPr>
          <w:lang w:val="vi-VN"/>
        </w:rPr>
        <w:t>: Quét ngược (Backward Sweep) là bước tính toán từ các nút phụ tải (cuối nguồn) ngược trở về nút nguồn (trạm biến áp phân phối) và Quét xuôi (Forward Sweep) là bước tính toán từ nút nguồn xuôi ra các nút phụ tải ở cuối lưới điện. Thuật toán này đặc biệt hiệu quả cho lưới phân phối vì nó thường có cầu trúc hình tia, trong tính toán không yêu cầu tính toán và nghịch đảo ma trận Jacobian phức tạp như phương pháp Newton-Raphson hay Gauss-Seidel, giúp giảm đáng kể khối lượng tính toán và có độ hội tụ ổn định, đặc biệt với các lưới có tỷ số R/X cao</w:t>
      </w:r>
      <w:r w:rsidR="00C318A2" w:rsidRPr="008D3A5A">
        <w:rPr>
          <w:lang w:val="vi-VN"/>
        </w:rPr>
        <w:t xml:space="preserve"> [</w:t>
      </w:r>
      <w:r w:rsidR="00B632EF" w:rsidRPr="008D3A5A">
        <w:rPr>
          <w:lang w:val="vi-VN"/>
        </w:rPr>
        <w:t>4</w:t>
      </w:r>
      <w:r w:rsidR="00C318A2" w:rsidRPr="008D3A5A">
        <w:rPr>
          <w:lang w:val="vi-VN"/>
        </w:rPr>
        <w:t>]</w:t>
      </w:r>
      <w:r w:rsidRPr="00C53505">
        <w:rPr>
          <w:lang w:val="vi-VN"/>
        </w:rPr>
        <w:t>.</w:t>
      </w:r>
    </w:p>
    <w:p w14:paraId="3F071BEA" w14:textId="77777777" w:rsidR="003F17D1" w:rsidRPr="00C53505" w:rsidRDefault="003F17D1" w:rsidP="003F17D1">
      <w:pPr>
        <w:pStyle w:val="Text"/>
        <w:spacing w:after="120"/>
        <w:ind w:firstLine="426"/>
        <w:rPr>
          <w:lang w:val="vi-VN"/>
        </w:rPr>
      </w:pPr>
      <w:r w:rsidRPr="00C53505">
        <w:rPr>
          <w:lang w:val="vi-VN"/>
        </w:rPr>
        <w:t xml:space="preserve">Thuật toán dựa trên mô phỏng quá trình vật lý của dòng năng lượng. Quá trình quét ngược tổng hợp dòng công suất hoặc dòng điện từ các phụ tải về nguồn với giả thiết về điện áp các nút trên lưới điện. Quá trình quét xuôi </w:t>
      </w:r>
      <w:r w:rsidRPr="00C53505">
        <w:rPr>
          <w:lang w:val="vi-VN"/>
        </w:rPr>
        <w:t>cập nhật lại giá trị điện áp tại các nút dựa trên kết quả tính toán dòng điện của quá trình quét ngược. Quá trình lặp này sẽ tiếp tục cho đến khi điện áp tại các nút hội tụ.</w:t>
      </w:r>
    </w:p>
    <w:p w14:paraId="0EC6C191" w14:textId="2E65CCE0" w:rsidR="003F17D1" w:rsidRPr="00D172B8" w:rsidRDefault="003F17D1" w:rsidP="003F17D1">
      <w:pPr>
        <w:pStyle w:val="Text"/>
        <w:spacing w:after="120"/>
        <w:ind w:firstLine="426"/>
        <w:rPr>
          <w:lang w:val="vi-VN"/>
        </w:rPr>
      </w:pPr>
      <w:r w:rsidRPr="00D172B8">
        <w:rPr>
          <w:lang w:val="vi-VN"/>
        </w:rPr>
        <w:t xml:space="preserve">Xét một </w:t>
      </w:r>
      <w:r w:rsidRPr="003F17D1">
        <w:rPr>
          <w:lang w:val="vi-VN"/>
        </w:rPr>
        <w:t>lưới</w:t>
      </w:r>
      <w:r w:rsidRPr="00D172B8">
        <w:rPr>
          <w:lang w:val="vi-VN"/>
        </w:rPr>
        <w:t xml:space="preserve"> điện hình tia với đầy đủ thông tin về cấu trúc lưới, thông số đường dây (ma trận điện trở pha, dung dẫn pha) và thông số phụ tải (công suất tác dụng, phản kháng </w:t>
      </w:r>
      <w:r w:rsidRPr="00DA35E6">
        <w:rPr>
          <w:position w:val="-12"/>
        </w:rPr>
        <w:object w:dxaOrig="1440" w:dyaOrig="380" w14:anchorId="07162588">
          <v:shape id="_x0000_i1026" type="#_x0000_t75" style="width:58pt;height:14.5pt" o:ole="">
            <v:imagedata r:id="rId16" o:title=""/>
          </v:shape>
          <o:OLEObject Type="Embed" ProgID="Equation.DSMT4" ShapeID="_x0000_i1026" DrawAspect="Content" ObjectID="_1825268631" r:id="rId17"/>
        </w:object>
      </w:r>
      <w:r w:rsidRPr="00D172B8">
        <w:rPr>
          <w:lang w:val="vi-VN"/>
        </w:rPr>
        <w:t xml:space="preserve">) tại mỗi nút. Điện áp tại nút nguồn (nút gốc, thường là thanh cái phía hạ của trạm biến áp) được coi là đã biết và không đổi (ví dụ </w:t>
      </w:r>
      <w:r w:rsidRPr="00DA35E6">
        <w:rPr>
          <w:position w:val="-12"/>
        </w:rPr>
        <w:object w:dxaOrig="1660" w:dyaOrig="380" w14:anchorId="77AA8C9F">
          <v:shape id="_x0000_i1027" type="#_x0000_t75" style="width:65.5pt;height:14.5pt" o:ole="">
            <v:imagedata r:id="rId18" o:title=""/>
          </v:shape>
          <o:OLEObject Type="Embed" ProgID="Equation.DSMT4" ShapeID="_x0000_i1027" DrawAspect="Content" ObjectID="_1825268632" r:id="rId19"/>
        </w:object>
      </w:r>
      <w:r w:rsidRPr="00D172B8">
        <w:rPr>
          <w:lang w:val="vi-VN"/>
        </w:rPr>
        <w:t>)</w:t>
      </w:r>
      <w:r w:rsidR="00C318A2" w:rsidRPr="008D3A5A">
        <w:rPr>
          <w:lang w:val="vi-VN"/>
        </w:rPr>
        <w:t xml:space="preserve"> [3]</w:t>
      </w:r>
      <w:r w:rsidRPr="00D172B8">
        <w:rPr>
          <w:lang w:val="vi-VN"/>
        </w:rPr>
        <w:t>.</w:t>
      </w:r>
    </w:p>
    <w:p w14:paraId="79FC9E2E" w14:textId="77777777" w:rsidR="003F17D1" w:rsidRPr="00D172B8" w:rsidRDefault="003F17D1" w:rsidP="003F17D1">
      <w:pPr>
        <w:pStyle w:val="Text"/>
        <w:spacing w:after="120"/>
        <w:ind w:firstLine="426"/>
        <w:rPr>
          <w:lang w:val="vi-VN"/>
        </w:rPr>
      </w:pPr>
      <w:r w:rsidRPr="00D172B8">
        <w:rPr>
          <w:lang w:val="vi-VN"/>
        </w:rPr>
        <w:t xml:space="preserve">Bước 1: Khởi </w:t>
      </w:r>
      <w:r w:rsidRPr="003F17D1">
        <w:rPr>
          <w:lang w:val="vi-VN"/>
        </w:rPr>
        <w:t>tạo</w:t>
      </w:r>
      <w:r w:rsidRPr="00D172B8">
        <w:rPr>
          <w:lang w:val="vi-VN"/>
        </w:rPr>
        <w:t xml:space="preserve"> (Initialization)</w:t>
      </w:r>
    </w:p>
    <w:p w14:paraId="6B4D47FD" w14:textId="77777777" w:rsidR="003F17D1" w:rsidRPr="00D172B8" w:rsidRDefault="003F17D1" w:rsidP="003F17D1">
      <w:pPr>
        <w:pStyle w:val="Text"/>
        <w:spacing w:after="120"/>
        <w:ind w:firstLine="426"/>
        <w:rPr>
          <w:lang w:val="vi-VN"/>
        </w:rPr>
      </w:pPr>
      <w:r w:rsidRPr="00D172B8">
        <w:rPr>
          <w:lang w:val="vi-VN"/>
        </w:rPr>
        <w:t>Thiết lập cấu trúc mạng: Xác định quan hệ "nút cha - nút con" cho toàn bộ lưới, bắt đầu từ nút nguồn. Mỗi nút (trừ nút nguồn) chỉ có duy nhất một nút cha.</w:t>
      </w:r>
    </w:p>
    <w:p w14:paraId="0ECFA9BA" w14:textId="4DDBAD73" w:rsidR="003F17D1" w:rsidRPr="00AB1F2A" w:rsidRDefault="003F17D1" w:rsidP="003F17D1">
      <w:pPr>
        <w:pStyle w:val="Text"/>
        <w:spacing w:after="120"/>
        <w:ind w:firstLine="426"/>
        <w:rPr>
          <w:lang w:val="vi-VN"/>
        </w:rPr>
      </w:pPr>
      <w:r w:rsidRPr="00AB1F2A">
        <w:rPr>
          <w:lang w:val="vi-VN"/>
        </w:rPr>
        <w:t xml:space="preserve">Khởi tạo điện áp: Gán một giá trị điện áp ban đầu cho tất cả các nút phụ tải. Phương pháp phổ biến nhất là "khởi động phẳng" (flat start), tức là giả định điện áp tại mọi nút là 1.0 p.u. với góc pha là 0 độ cho tất cả các nút (trừ nút nguồn dã biết): </w:t>
      </w:r>
      <w:r w:rsidRPr="00DA35E6">
        <w:rPr>
          <w:position w:val="-12"/>
        </w:rPr>
        <w:object w:dxaOrig="1640" w:dyaOrig="400" w14:anchorId="64E1B522">
          <v:shape id="_x0000_i1028" type="#_x0000_t75" style="width:66.5pt;height:16.5pt" o:ole="">
            <v:imagedata r:id="rId20" o:title=""/>
          </v:shape>
          <o:OLEObject Type="Embed" ProgID="Equation.DSMT4" ShapeID="_x0000_i1028" DrawAspect="Content" ObjectID="_1825268633" r:id="rId21"/>
        </w:object>
      </w:r>
    </w:p>
    <w:p w14:paraId="4FAEFEF0" w14:textId="77777777" w:rsidR="003F17D1" w:rsidRPr="00AB1F2A" w:rsidRDefault="003F17D1" w:rsidP="003F17D1">
      <w:pPr>
        <w:pStyle w:val="Text"/>
        <w:spacing w:after="120"/>
        <w:ind w:firstLine="426"/>
        <w:rPr>
          <w:lang w:val="vi-VN"/>
        </w:rPr>
      </w:pPr>
      <w:r w:rsidRPr="00AB1F2A">
        <w:rPr>
          <w:lang w:val="vi-VN"/>
        </w:rPr>
        <w:t>Bước 2: Quét ngược (Backward Sweep) - Tính toán dòng điện, công suất</w:t>
      </w:r>
    </w:p>
    <w:p w14:paraId="07772A23" w14:textId="77777777" w:rsidR="003F17D1" w:rsidRPr="00AB1F2A" w:rsidRDefault="003F17D1" w:rsidP="003F17D1">
      <w:pPr>
        <w:pStyle w:val="Text"/>
        <w:spacing w:after="120"/>
        <w:ind w:firstLine="426"/>
        <w:rPr>
          <w:lang w:val="vi-VN"/>
        </w:rPr>
      </w:pPr>
      <w:r w:rsidRPr="00AB1F2A">
        <w:rPr>
          <w:lang w:val="vi-VN"/>
        </w:rPr>
        <w:t xml:space="preserve">Mục đích của bước này là tính toán dòng điện chạy trên mỗi nhánh, bắt đầu từ các nút cuối cùng của lưới và di chuyển ngược về phía nút nguồn. Tính dòng điện phụ tải tại mỗi nút phụ tải dựa trên công </w:t>
      </w:r>
      <w:r w:rsidRPr="003F17D1">
        <w:rPr>
          <w:lang w:val="vi-VN"/>
        </w:rPr>
        <w:t>suất</w:t>
      </w:r>
      <w:r w:rsidRPr="00AB1F2A">
        <w:rPr>
          <w:lang w:val="vi-VN"/>
        </w:rPr>
        <w:t xml:space="preserve"> phụ tải và điện áp ước tính từ vòng lặp trước đó. </w:t>
      </w:r>
    </w:p>
    <w:bookmarkStart w:id="2" w:name="_Hlk214219826"/>
    <w:p w14:paraId="0198383E" w14:textId="659C8E1F" w:rsidR="003F17D1" w:rsidRPr="008D3A5A" w:rsidRDefault="003F17D1" w:rsidP="003F17D1">
      <w:pPr>
        <w:pStyle w:val="Text"/>
        <w:spacing w:after="120"/>
        <w:ind w:firstLine="426"/>
        <w:rPr>
          <w:lang w:val="vi-VN"/>
        </w:rPr>
      </w:pPr>
      <w:r w:rsidRPr="002D4779">
        <w:rPr>
          <w:position w:val="-32"/>
        </w:rPr>
        <w:object w:dxaOrig="2280" w:dyaOrig="740" w14:anchorId="41EEBF7B">
          <v:shape id="_x0000_i1029" type="#_x0000_t75" style="width:97.5pt;height:31pt" o:ole="">
            <v:imagedata r:id="rId22" o:title=""/>
          </v:shape>
          <o:OLEObject Type="Embed" ProgID="Equation.DSMT4" ShapeID="_x0000_i1029" DrawAspect="Content" ObjectID="_1825268634" r:id="rId23"/>
        </w:object>
      </w:r>
      <w:bookmarkEnd w:id="2"/>
      <w:r w:rsidRPr="00AB1F2A">
        <w:rPr>
          <w:position w:val="-30"/>
          <w:lang w:val="vi-VN"/>
        </w:rPr>
        <w:tab/>
      </w:r>
      <w:r w:rsidRPr="00AB1F2A">
        <w:rPr>
          <w:position w:val="-30"/>
          <w:lang w:val="vi-VN"/>
        </w:rPr>
        <w:tab/>
      </w:r>
      <w:r w:rsidR="00C7009C" w:rsidRPr="008D3A5A">
        <w:rPr>
          <w:position w:val="-30"/>
          <w:lang w:val="vi-VN"/>
        </w:rPr>
        <w:t xml:space="preserve">         </w:t>
      </w:r>
      <w:r w:rsidRPr="00AB1F2A">
        <w:rPr>
          <w:position w:val="-30"/>
          <w:lang w:val="vi-VN"/>
        </w:rPr>
        <w:t>(2)</w:t>
      </w:r>
      <w:r w:rsidR="00C7009C" w:rsidRPr="008D3A5A">
        <w:rPr>
          <w:position w:val="-30"/>
          <w:lang w:val="vi-VN"/>
        </w:rPr>
        <w:t>[1]</w:t>
      </w:r>
    </w:p>
    <w:p w14:paraId="47B2467D" w14:textId="77777777" w:rsidR="003F17D1" w:rsidRPr="00AB1F2A" w:rsidRDefault="003F17D1" w:rsidP="003F17D1">
      <w:pPr>
        <w:pStyle w:val="Text"/>
        <w:spacing w:after="120"/>
        <w:ind w:firstLine="426"/>
        <w:rPr>
          <w:lang w:val="vi-VN"/>
        </w:rPr>
      </w:pPr>
      <w:r w:rsidRPr="00AB1F2A">
        <w:rPr>
          <w:lang w:val="vi-VN"/>
        </w:rPr>
        <w:t xml:space="preserve">Tính dòng điện nhánh bắt đầu từ các nhánh cuối cùng, dòng điện trên một nhánh chính là tổng của dòng điện phụ tải tại nút cuối nhánh đó và tổng các </w:t>
      </w:r>
      <w:r w:rsidRPr="003F17D1">
        <w:rPr>
          <w:lang w:val="vi-VN"/>
        </w:rPr>
        <w:t>dòng</w:t>
      </w:r>
      <w:r w:rsidRPr="00AB1F2A">
        <w:rPr>
          <w:lang w:val="vi-VN"/>
        </w:rPr>
        <w:t xml:space="preserve"> điện của các nhánh nối tiếp phía sau nó (nếu có). Áp dụng định luật Kirchhoff về dòng điện (KCL) tại mỗi nút khi di chuyển ngược về nguồn.</w:t>
      </w:r>
    </w:p>
    <w:bookmarkStart w:id="3" w:name="_Hlk214219841"/>
    <w:p w14:paraId="1D470A72" w14:textId="5B547218" w:rsidR="003F17D1" w:rsidRPr="008D3A5A" w:rsidRDefault="003F17D1" w:rsidP="003F17D1">
      <w:pPr>
        <w:pStyle w:val="Text"/>
        <w:spacing w:after="120"/>
        <w:ind w:firstLine="426"/>
        <w:rPr>
          <w:lang w:val="vi-VN"/>
        </w:rPr>
      </w:pPr>
      <w:r w:rsidRPr="002D4779">
        <w:rPr>
          <w:position w:val="-28"/>
        </w:rPr>
        <w:object w:dxaOrig="1800" w:dyaOrig="680" w14:anchorId="7F349B42">
          <v:shape id="_x0000_i1030" type="#_x0000_t75" style="width:77.5pt;height:29pt" o:ole="">
            <v:imagedata r:id="rId24" o:title=""/>
          </v:shape>
          <o:OLEObject Type="Embed" ProgID="Equation.DSMT4" ShapeID="_x0000_i1030" DrawAspect="Content" ObjectID="_1825268635" r:id="rId25"/>
        </w:object>
      </w:r>
      <w:bookmarkEnd w:id="3"/>
      <w:r w:rsidRPr="00AB1F2A">
        <w:rPr>
          <w:position w:val="-30"/>
          <w:lang w:val="vi-VN"/>
        </w:rPr>
        <w:tab/>
      </w:r>
      <w:r w:rsidRPr="00AB1F2A">
        <w:rPr>
          <w:position w:val="-30"/>
          <w:lang w:val="vi-VN"/>
        </w:rPr>
        <w:tab/>
      </w:r>
      <w:r w:rsidRPr="00AB1F2A">
        <w:rPr>
          <w:position w:val="-30"/>
          <w:lang w:val="vi-VN"/>
        </w:rPr>
        <w:tab/>
      </w:r>
      <w:r w:rsidR="00C7009C" w:rsidRPr="008D3A5A">
        <w:rPr>
          <w:position w:val="-30"/>
          <w:lang w:val="vi-VN"/>
        </w:rPr>
        <w:t xml:space="preserve">        </w:t>
      </w:r>
      <w:r w:rsidRPr="00AB1F2A">
        <w:rPr>
          <w:position w:val="-30"/>
          <w:lang w:val="vi-VN"/>
        </w:rPr>
        <w:t>(3)</w:t>
      </w:r>
      <w:r w:rsidR="00C7009C" w:rsidRPr="008D3A5A">
        <w:rPr>
          <w:position w:val="-30"/>
          <w:lang w:val="vi-VN"/>
        </w:rPr>
        <w:t>[1]</w:t>
      </w:r>
    </w:p>
    <w:p w14:paraId="49687EF8" w14:textId="77777777" w:rsidR="003F17D1" w:rsidRPr="00AB1F2A" w:rsidRDefault="003F17D1" w:rsidP="003F17D1">
      <w:pPr>
        <w:pStyle w:val="Text"/>
        <w:spacing w:after="120"/>
        <w:ind w:firstLine="426"/>
        <w:rPr>
          <w:lang w:val="vi-VN"/>
        </w:rPr>
      </w:pPr>
      <w:r w:rsidRPr="00AB1F2A">
        <w:rPr>
          <w:lang w:val="vi-VN"/>
        </w:rPr>
        <w:t xml:space="preserve">Lặp lại quá trình này cho đến khi tính được dòng điện trên tất cả các nhánh, bao gồm cả các nhánh nối </w:t>
      </w:r>
      <w:r w:rsidRPr="003F17D1">
        <w:rPr>
          <w:lang w:val="vi-VN"/>
        </w:rPr>
        <w:t>trực</w:t>
      </w:r>
      <w:r w:rsidRPr="00AB1F2A">
        <w:rPr>
          <w:lang w:val="vi-VN"/>
        </w:rPr>
        <w:t xml:space="preserve"> tiếp vào nút nguồn.</w:t>
      </w:r>
    </w:p>
    <w:p w14:paraId="48DBDBD7" w14:textId="77777777" w:rsidR="003F17D1" w:rsidRPr="00AB1F2A" w:rsidRDefault="003F17D1" w:rsidP="003F17D1">
      <w:pPr>
        <w:pStyle w:val="Text"/>
        <w:spacing w:after="120"/>
        <w:ind w:firstLine="426"/>
        <w:rPr>
          <w:lang w:val="vi-VN"/>
        </w:rPr>
      </w:pPr>
      <w:r w:rsidRPr="00AB1F2A">
        <w:rPr>
          <w:lang w:val="vi-VN"/>
        </w:rPr>
        <w:t>Bước 3: Quét xuôi (Forward Sweep) - Cập nhật Điện áp</w:t>
      </w:r>
    </w:p>
    <w:p w14:paraId="358DA897" w14:textId="77777777" w:rsidR="003F17D1" w:rsidRPr="00AB1F2A" w:rsidRDefault="003F17D1" w:rsidP="003F17D1">
      <w:pPr>
        <w:pStyle w:val="Text"/>
        <w:spacing w:after="120"/>
        <w:ind w:firstLine="426"/>
        <w:rPr>
          <w:lang w:val="vi-VN"/>
        </w:rPr>
      </w:pPr>
      <w:r w:rsidRPr="00AB1F2A">
        <w:rPr>
          <w:lang w:val="vi-VN"/>
        </w:rPr>
        <w:t xml:space="preserve">Sau khi đã có dòng điện trên tất cả các nhánh, bước này sẽ cập nhật lại điện áp tại các nút, bắt đầu từ nút nguồn với giá </w:t>
      </w:r>
      <w:r w:rsidRPr="003F17D1">
        <w:rPr>
          <w:lang w:val="vi-VN"/>
        </w:rPr>
        <w:t>trị</w:t>
      </w:r>
      <w:r w:rsidRPr="00AB1F2A">
        <w:rPr>
          <w:lang w:val="vi-VN"/>
        </w:rPr>
        <w:t xml:space="preserve"> điện áp đã biết xuôi theo các nhánh đến các phụ tải. Điện áp tại một nút </w:t>
      </w:r>
    </w:p>
    <w:p w14:paraId="16896866" w14:textId="34AB3810" w:rsidR="003F17D1" w:rsidRPr="008D3A5A" w:rsidRDefault="003F17D1" w:rsidP="003F17D1">
      <w:pPr>
        <w:pStyle w:val="Text"/>
        <w:spacing w:after="120"/>
        <w:ind w:firstLine="426"/>
        <w:rPr>
          <w:lang w:val="vi-VN"/>
        </w:rPr>
      </w:pPr>
      <w:r w:rsidRPr="00707C4C">
        <w:rPr>
          <w:position w:val="-14"/>
        </w:rPr>
        <w:object w:dxaOrig="1840" w:dyaOrig="420" w14:anchorId="2035416B">
          <v:shape id="_x0000_i1031" type="#_x0000_t75" style="width:83pt;height:19pt" o:ole="">
            <v:imagedata r:id="rId26" o:title=""/>
          </v:shape>
          <o:OLEObject Type="Embed" ProgID="Equation.DSMT4" ShapeID="_x0000_i1031" DrawAspect="Content" ObjectID="_1825268636" r:id="rId27"/>
        </w:object>
      </w:r>
      <w:r w:rsidRPr="00AB1F2A">
        <w:rPr>
          <w:position w:val="-30"/>
          <w:lang w:val="vi-VN"/>
        </w:rPr>
        <w:tab/>
      </w:r>
      <w:r w:rsidRPr="00AB1F2A">
        <w:rPr>
          <w:position w:val="-30"/>
          <w:lang w:val="vi-VN"/>
        </w:rPr>
        <w:tab/>
      </w:r>
      <w:r w:rsidRPr="00AB1F2A">
        <w:rPr>
          <w:position w:val="-30"/>
          <w:lang w:val="vi-VN"/>
        </w:rPr>
        <w:tab/>
      </w:r>
      <w:r w:rsidR="00C92294" w:rsidRPr="008D3A5A">
        <w:rPr>
          <w:position w:val="-30"/>
          <w:lang w:val="vi-VN"/>
        </w:rPr>
        <w:t xml:space="preserve">      </w:t>
      </w:r>
      <w:r w:rsidRPr="00AB1F2A">
        <w:rPr>
          <w:position w:val="-30"/>
          <w:lang w:val="vi-VN"/>
        </w:rPr>
        <w:t>(4)</w:t>
      </w:r>
      <w:r w:rsidR="00C92294" w:rsidRPr="008D3A5A">
        <w:rPr>
          <w:position w:val="-30"/>
          <w:lang w:val="vi-VN"/>
        </w:rPr>
        <w:t>[1]</w:t>
      </w:r>
    </w:p>
    <w:p w14:paraId="3076C5BB" w14:textId="77777777" w:rsidR="003F17D1" w:rsidRPr="00AB1F2A" w:rsidRDefault="003F17D1" w:rsidP="003F17D1">
      <w:pPr>
        <w:pStyle w:val="Text"/>
        <w:spacing w:after="120"/>
        <w:ind w:firstLine="426"/>
        <w:rPr>
          <w:lang w:val="vi-VN"/>
        </w:rPr>
      </w:pPr>
      <w:r w:rsidRPr="00AB1F2A">
        <w:rPr>
          <w:lang w:val="vi-VN"/>
        </w:rPr>
        <w:lastRenderedPageBreak/>
        <w:t>Quá trình này được lặp lại cho đến khi điện áp tại tất cả các nút trên lưới được cập nhật.</w:t>
      </w:r>
    </w:p>
    <w:p w14:paraId="578C6502" w14:textId="07628EBB" w:rsidR="003F17D1" w:rsidRDefault="003F17D1" w:rsidP="003F17D1">
      <w:pPr>
        <w:pStyle w:val="Text"/>
        <w:spacing w:after="120"/>
        <w:ind w:firstLine="426"/>
      </w:pPr>
      <w:proofErr w:type="spellStart"/>
      <w:r>
        <w:t>Bước</w:t>
      </w:r>
      <w:proofErr w:type="spellEnd"/>
      <w:r>
        <w:t xml:space="preserve"> 4: </w:t>
      </w:r>
      <w:proofErr w:type="spellStart"/>
      <w:r>
        <w:t>Kiểm</w:t>
      </w:r>
      <w:proofErr w:type="spellEnd"/>
      <w:r>
        <w:t xml:space="preserve"> </w:t>
      </w:r>
      <w:proofErr w:type="spellStart"/>
      <w:r>
        <w:t>tra</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hội</w:t>
      </w:r>
      <w:proofErr w:type="spellEnd"/>
      <w:r>
        <w:t xml:space="preserve"> </w:t>
      </w:r>
      <w:proofErr w:type="spellStart"/>
      <w:r>
        <w:t>tụ</w:t>
      </w:r>
      <w:proofErr w:type="spellEnd"/>
      <w:r>
        <w:t xml:space="preserve"> (Convergence </w:t>
      </w:r>
      <w:proofErr w:type="gramStart"/>
      <w:r>
        <w:t>Check)</w:t>
      </w:r>
      <w:r w:rsidR="00842BBF">
        <w:t>[</w:t>
      </w:r>
      <w:proofErr w:type="gramEnd"/>
      <w:r w:rsidR="00842BBF">
        <w:t>3]</w:t>
      </w:r>
    </w:p>
    <w:p w14:paraId="400BE1E8" w14:textId="77777777" w:rsidR="003F17D1" w:rsidRDefault="003F17D1" w:rsidP="003F17D1">
      <w:pPr>
        <w:pStyle w:val="Text"/>
        <w:spacing w:after="120"/>
        <w:ind w:firstLine="426"/>
      </w:pPr>
      <w:r>
        <w:t xml:space="preserve">So </w:t>
      </w:r>
      <w:proofErr w:type="spellStart"/>
      <w:r>
        <w:t>sánh</w:t>
      </w:r>
      <w:proofErr w:type="spellEnd"/>
      <w:r>
        <w:t xml:space="preserve"> </w:t>
      </w:r>
      <w:proofErr w:type="spellStart"/>
      <w:r>
        <w:t>điện</w:t>
      </w:r>
      <w:proofErr w:type="spellEnd"/>
      <w:r>
        <w:t xml:space="preserve"> </w:t>
      </w:r>
      <w:proofErr w:type="spellStart"/>
      <w:r>
        <w:t>áp</w:t>
      </w:r>
      <w:proofErr w:type="spellEnd"/>
      <w:r>
        <w:t xml:space="preserve">: So </w:t>
      </w:r>
      <w:proofErr w:type="spellStart"/>
      <w:r>
        <w:t>sánh</w:t>
      </w:r>
      <w:proofErr w:type="spellEnd"/>
      <w:r>
        <w:t xml:space="preserve"> </w:t>
      </w:r>
      <w:proofErr w:type="spellStart"/>
      <w:r>
        <w:t>giá</w:t>
      </w:r>
      <w:proofErr w:type="spellEnd"/>
      <w:r>
        <w:t xml:space="preserve"> </w:t>
      </w:r>
      <w:proofErr w:type="spellStart"/>
      <w:r>
        <w:t>trị</w:t>
      </w:r>
      <w:proofErr w:type="spellEnd"/>
      <w:r>
        <w:t xml:space="preserve"> </w:t>
      </w:r>
      <w:proofErr w:type="spellStart"/>
      <w:r>
        <w:t>điện</w:t>
      </w:r>
      <w:proofErr w:type="spellEnd"/>
      <w:r>
        <w:t xml:space="preserve"> </w:t>
      </w:r>
      <w:proofErr w:type="spellStart"/>
      <w:r>
        <w:t>áp</w:t>
      </w:r>
      <w:proofErr w:type="spellEnd"/>
      <w:r>
        <w:t xml:space="preserve"> </w:t>
      </w:r>
      <w:proofErr w:type="spellStart"/>
      <w:r>
        <w:t>vừa</w:t>
      </w:r>
      <w:proofErr w:type="spellEnd"/>
      <w:r>
        <w:t xml:space="preserve"> </w:t>
      </w:r>
      <w:proofErr w:type="spellStart"/>
      <w:r>
        <w:t>tính</w:t>
      </w:r>
      <w:proofErr w:type="spellEnd"/>
      <w:r>
        <w:t xml:space="preserve"> </w:t>
      </w:r>
      <w:proofErr w:type="spellStart"/>
      <w:r>
        <w:t>được</w:t>
      </w:r>
      <w:proofErr w:type="spellEnd"/>
      <w:r>
        <w:t xml:space="preserve"> ở </w:t>
      </w:r>
      <w:proofErr w:type="spellStart"/>
      <w:r>
        <w:t>vòng</w:t>
      </w:r>
      <w:proofErr w:type="spellEnd"/>
      <w:r>
        <w:t xml:space="preserve"> </w:t>
      </w:r>
      <w:proofErr w:type="spellStart"/>
      <w:r>
        <w:t>lặp</w:t>
      </w:r>
      <w:proofErr w:type="spellEnd"/>
      <w:r>
        <w:t xml:space="preserve"> </w:t>
      </w:r>
      <w:proofErr w:type="spellStart"/>
      <w:r>
        <w:t>hiện</w:t>
      </w:r>
      <w:proofErr w:type="spellEnd"/>
      <w:r>
        <w:t xml:space="preserve"> </w:t>
      </w:r>
      <w:proofErr w:type="spellStart"/>
      <w:r>
        <w:t>tại</w:t>
      </w:r>
      <w:proofErr w:type="spellEnd"/>
      <w:r>
        <w:t xml:space="preserve"> </w:t>
      </w:r>
      <w:proofErr w:type="spellStart"/>
      <w:r>
        <w:t>với</w:t>
      </w:r>
      <w:proofErr w:type="spellEnd"/>
      <w:r>
        <w:t xml:space="preserve"> </w:t>
      </w:r>
      <w:proofErr w:type="spellStart"/>
      <w:r>
        <w:t>giá</w:t>
      </w:r>
      <w:proofErr w:type="spellEnd"/>
      <w:r>
        <w:t xml:space="preserve"> </w:t>
      </w:r>
      <w:proofErr w:type="spellStart"/>
      <w:r>
        <w:t>trị</w:t>
      </w:r>
      <w:proofErr w:type="spellEnd"/>
      <w:r>
        <w:t xml:space="preserve"> </w:t>
      </w:r>
      <w:proofErr w:type="spellStart"/>
      <w:r>
        <w:t>điện</w:t>
      </w:r>
      <w:proofErr w:type="spellEnd"/>
      <w:r>
        <w:t xml:space="preserve"> </w:t>
      </w:r>
      <w:proofErr w:type="spellStart"/>
      <w:r>
        <w:t>áp</w:t>
      </w:r>
      <w:proofErr w:type="spellEnd"/>
      <w:r>
        <w:t xml:space="preserve"> ở </w:t>
      </w:r>
      <w:proofErr w:type="spellStart"/>
      <w:r>
        <w:t>vòng</w:t>
      </w:r>
      <w:proofErr w:type="spellEnd"/>
      <w:r>
        <w:t xml:space="preserve"> </w:t>
      </w:r>
      <w:proofErr w:type="spellStart"/>
      <w:r>
        <w:t>lặp</w:t>
      </w:r>
      <w:proofErr w:type="spellEnd"/>
      <w:r>
        <w:t xml:space="preserve"> </w:t>
      </w:r>
      <w:proofErr w:type="spellStart"/>
      <w:r>
        <w:t>trước</w:t>
      </w:r>
      <w:proofErr w:type="spellEnd"/>
      <w:r>
        <w:t xml:space="preserve"> </w:t>
      </w:r>
      <w:proofErr w:type="spellStart"/>
      <w:r>
        <w:t>đó</w:t>
      </w:r>
      <w:proofErr w:type="spellEnd"/>
      <w:r>
        <w:t xml:space="preserve">, </w:t>
      </w:r>
      <w:proofErr w:type="spellStart"/>
      <w:r>
        <w:t>tính</w:t>
      </w:r>
      <w:proofErr w:type="spellEnd"/>
      <w:r>
        <w:t xml:space="preserve"> </w:t>
      </w:r>
      <w:proofErr w:type="spellStart"/>
      <w:r>
        <w:t>sai</w:t>
      </w:r>
      <w:proofErr w:type="spellEnd"/>
      <w:r>
        <w:t xml:space="preserve"> </w:t>
      </w:r>
      <w:proofErr w:type="spellStart"/>
      <w:r>
        <w:t>số</w:t>
      </w:r>
      <w:proofErr w:type="spellEnd"/>
      <w:r>
        <w:t xml:space="preserve"> </w:t>
      </w:r>
      <w:proofErr w:type="spellStart"/>
      <w:r>
        <w:t>lớn</w:t>
      </w:r>
      <w:proofErr w:type="spellEnd"/>
      <w:r>
        <w:t xml:space="preserve"> </w:t>
      </w:r>
      <w:proofErr w:type="spellStart"/>
      <w:r>
        <w:t>nhất</w:t>
      </w:r>
      <w:proofErr w:type="spellEnd"/>
      <w:r>
        <w:t xml:space="preserve"> </w:t>
      </w:r>
      <w:proofErr w:type="spellStart"/>
      <w:r>
        <w:t>về</w:t>
      </w:r>
      <w:proofErr w:type="spellEnd"/>
      <w:r>
        <w:t xml:space="preserve"> </w:t>
      </w:r>
      <w:proofErr w:type="spellStart"/>
      <w:r>
        <w:t>biên</w:t>
      </w:r>
      <w:proofErr w:type="spellEnd"/>
      <w:r>
        <w:t xml:space="preserve"> </w:t>
      </w:r>
      <w:proofErr w:type="spellStart"/>
      <w:r>
        <w:t>độ</w:t>
      </w:r>
      <w:proofErr w:type="spellEnd"/>
      <w:r>
        <w:t xml:space="preserve"> </w:t>
      </w:r>
      <w:proofErr w:type="spellStart"/>
      <w:r>
        <w:t>điện</w:t>
      </w:r>
      <w:proofErr w:type="spellEnd"/>
      <w:r>
        <w:t xml:space="preserve"> </w:t>
      </w:r>
      <w:proofErr w:type="spellStart"/>
      <w:r>
        <w:t>áp</w:t>
      </w:r>
      <w:proofErr w:type="spellEnd"/>
      <w:r>
        <w:t xml:space="preserve"> </w:t>
      </w:r>
      <w:proofErr w:type="spellStart"/>
      <w:r>
        <w:t>giữa</w:t>
      </w:r>
      <w:proofErr w:type="spellEnd"/>
      <w:r>
        <w:t xml:space="preserve"> </w:t>
      </w:r>
      <w:proofErr w:type="spellStart"/>
      <w:r>
        <w:t>hai</w:t>
      </w:r>
      <w:proofErr w:type="spellEnd"/>
      <w:r>
        <w:t xml:space="preserve"> </w:t>
      </w:r>
      <w:proofErr w:type="spellStart"/>
      <w:r>
        <w:t>vòng</w:t>
      </w:r>
      <w:proofErr w:type="spellEnd"/>
      <w:r>
        <w:t xml:space="preserve"> </w:t>
      </w:r>
      <w:proofErr w:type="spellStart"/>
      <w:r>
        <w:t>lặp</w:t>
      </w:r>
      <w:proofErr w:type="spellEnd"/>
      <w:r>
        <w:t xml:space="preserve"> </w:t>
      </w:r>
      <w:proofErr w:type="spellStart"/>
      <w:r>
        <w:t>liên</w:t>
      </w:r>
      <w:proofErr w:type="spellEnd"/>
      <w:r>
        <w:t xml:space="preserve"> </w:t>
      </w:r>
      <w:proofErr w:type="spellStart"/>
      <w:r>
        <w:t>tiếp</w:t>
      </w:r>
      <w:proofErr w:type="spellEnd"/>
      <w:r>
        <w:t>:</w:t>
      </w:r>
    </w:p>
    <w:bookmarkStart w:id="4" w:name="_Hlk214219975"/>
    <w:p w14:paraId="22E65581" w14:textId="79DFCAA8" w:rsidR="003F17D1" w:rsidRDefault="003F17D1" w:rsidP="003F17D1">
      <w:pPr>
        <w:pStyle w:val="Text"/>
        <w:spacing w:after="120"/>
        <w:ind w:firstLine="426"/>
      </w:pPr>
      <w:r w:rsidRPr="00707C4C">
        <w:rPr>
          <w:position w:val="-18"/>
        </w:rPr>
        <w:object w:dxaOrig="3360" w:dyaOrig="480" w14:anchorId="361B64E3">
          <v:shape id="_x0000_i1032" type="#_x0000_t75" style="width:146pt;height:21pt" o:ole="">
            <v:imagedata r:id="rId28" o:title=""/>
          </v:shape>
          <o:OLEObject Type="Embed" ProgID="Equation.DSMT4" ShapeID="_x0000_i1032" DrawAspect="Content" ObjectID="_1825268637" r:id="rId29"/>
        </w:object>
      </w:r>
      <w:bookmarkEnd w:id="4"/>
      <w:r w:rsidR="00B44180">
        <w:rPr>
          <w:position w:val="-30"/>
        </w:rPr>
        <w:t xml:space="preserve">             </w:t>
      </w:r>
      <w:r>
        <w:rPr>
          <w:position w:val="-30"/>
        </w:rPr>
        <w:t>(5)</w:t>
      </w:r>
      <w:r w:rsidR="00B44180">
        <w:rPr>
          <w:position w:val="-30"/>
        </w:rPr>
        <w:t>[1]</w:t>
      </w:r>
    </w:p>
    <w:p w14:paraId="796AEFA1" w14:textId="77777777" w:rsidR="003F17D1" w:rsidRDefault="003F17D1" w:rsidP="003F17D1">
      <w:pPr>
        <w:pStyle w:val="Text"/>
        <w:spacing w:after="120"/>
        <w:ind w:firstLine="426"/>
      </w:pPr>
      <w:proofErr w:type="spellStart"/>
      <w:r>
        <w:t>Kiểm</w:t>
      </w:r>
      <w:proofErr w:type="spellEnd"/>
      <w:r>
        <w:t xml:space="preserve"> </w:t>
      </w:r>
      <w:proofErr w:type="spellStart"/>
      <w:r>
        <w:t>tra</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Nếu</w:t>
      </w:r>
      <w:proofErr w:type="spellEnd"/>
      <w:r>
        <w:t xml:space="preserve"> </w:t>
      </w:r>
      <w:proofErr w:type="spellStart"/>
      <w:r>
        <w:t>sai</w:t>
      </w:r>
      <w:proofErr w:type="spellEnd"/>
      <w:r>
        <w:t xml:space="preserve"> </w:t>
      </w:r>
      <w:proofErr w:type="spellStart"/>
      <w:r>
        <w:t>số</w:t>
      </w:r>
      <w:proofErr w:type="spellEnd"/>
      <w:r>
        <w:t xml:space="preserve"> </w:t>
      </w:r>
      <w:proofErr w:type="spellStart"/>
      <w:r>
        <w:t>lớn</w:t>
      </w:r>
      <w:proofErr w:type="spellEnd"/>
      <w:r>
        <w:t xml:space="preserve"> </w:t>
      </w:r>
      <w:proofErr w:type="spellStart"/>
      <w:r>
        <w:t>nhất</w:t>
      </w:r>
      <w:proofErr w:type="spellEnd"/>
      <w:r>
        <w:t xml:space="preserve"> </w:t>
      </w:r>
      <w:proofErr w:type="spellStart"/>
      <w:r>
        <w:t>nhỏ</w:t>
      </w:r>
      <w:proofErr w:type="spellEnd"/>
      <w:r>
        <w:t xml:space="preserve"> </w:t>
      </w:r>
      <w:proofErr w:type="spellStart"/>
      <w:r>
        <w:t>hơn</w:t>
      </w:r>
      <w:proofErr w:type="spellEnd"/>
      <w:r>
        <w:t xml:space="preserve"> </w:t>
      </w:r>
      <w:proofErr w:type="spellStart"/>
      <w:r>
        <w:t>một</w:t>
      </w:r>
      <w:proofErr w:type="spellEnd"/>
      <w:r>
        <w:t xml:space="preserve"> dung </w:t>
      </w:r>
      <w:proofErr w:type="spellStart"/>
      <w:r>
        <w:t>sai</w:t>
      </w:r>
      <w:proofErr w:type="spellEnd"/>
      <w:r>
        <w:t xml:space="preserve"> </w:t>
      </w:r>
      <w:proofErr w:type="spellStart"/>
      <w:r>
        <w:t>cho</w:t>
      </w:r>
      <w:proofErr w:type="spellEnd"/>
      <w:r>
        <w:t xml:space="preserve"> </w:t>
      </w:r>
      <w:proofErr w:type="spellStart"/>
      <w:r>
        <w:t>trước</w:t>
      </w:r>
      <w:proofErr w:type="spellEnd"/>
      <w:r>
        <w:t xml:space="preserve"> (</w:t>
      </w:r>
      <w:proofErr w:type="spellStart"/>
      <w:r>
        <w:t>ví</w:t>
      </w:r>
      <w:proofErr w:type="spellEnd"/>
      <w:r>
        <w:t xml:space="preserve"> </w:t>
      </w:r>
      <w:proofErr w:type="spellStart"/>
      <w:r>
        <w:t>dụ</w:t>
      </w:r>
      <w:proofErr w:type="spellEnd"/>
      <w:r>
        <w:t xml:space="preserve"> ε=10</w:t>
      </w:r>
      <w:r w:rsidRPr="00707C4C">
        <w:rPr>
          <w:vertAlign w:val="superscript"/>
        </w:rPr>
        <w:t>−5</w:t>
      </w:r>
      <w:r>
        <w:t xml:space="preserve"> </w:t>
      </w:r>
      <w:proofErr w:type="spellStart"/>
      <w:r>
        <w:t>p.u</w:t>
      </w:r>
      <w:proofErr w:type="spellEnd"/>
      <w:r>
        <w:t xml:space="preserve">.), </w:t>
      </w:r>
      <w:proofErr w:type="spellStart"/>
      <w:r>
        <w:t>thuật</w:t>
      </w:r>
      <w:proofErr w:type="spellEnd"/>
      <w:r>
        <w:t xml:space="preserve"> </w:t>
      </w:r>
      <w:proofErr w:type="spellStart"/>
      <w:r>
        <w:t>toán</w:t>
      </w:r>
      <w:proofErr w:type="spellEnd"/>
      <w:r>
        <w:t xml:space="preserve"> </w:t>
      </w:r>
      <w:proofErr w:type="spellStart"/>
      <w:r>
        <w:t>được</w:t>
      </w:r>
      <w:proofErr w:type="spellEnd"/>
      <w:r>
        <w:t xml:space="preserve"> </w:t>
      </w:r>
      <w:proofErr w:type="spellStart"/>
      <w:r>
        <w:t>coi</w:t>
      </w:r>
      <w:proofErr w:type="spellEnd"/>
      <w:r>
        <w:t xml:space="preserve"> </w:t>
      </w:r>
      <w:proofErr w:type="spellStart"/>
      <w:r>
        <w:t>là</w:t>
      </w:r>
      <w:proofErr w:type="spellEnd"/>
      <w:r>
        <w:t xml:space="preserve"> </w:t>
      </w:r>
      <w:proofErr w:type="spellStart"/>
      <w:r>
        <w:t>đã</w:t>
      </w:r>
      <w:proofErr w:type="spellEnd"/>
      <w:r>
        <w:t xml:space="preserve"> </w:t>
      </w:r>
      <w:proofErr w:type="spellStart"/>
      <w:r>
        <w:t>hội</w:t>
      </w:r>
      <w:proofErr w:type="spellEnd"/>
      <w:r>
        <w:t xml:space="preserve"> </w:t>
      </w:r>
      <w:proofErr w:type="spellStart"/>
      <w:r>
        <w:t>tụ</w:t>
      </w:r>
      <w:proofErr w:type="spellEnd"/>
      <w:r>
        <w:t xml:space="preserve">. </w:t>
      </w:r>
      <w:proofErr w:type="spellStart"/>
      <w:r>
        <w:t>Dừng</w:t>
      </w:r>
      <w:proofErr w:type="spellEnd"/>
      <w:r>
        <w:t xml:space="preserve"> </w:t>
      </w:r>
      <w:proofErr w:type="spellStart"/>
      <w:r>
        <w:t>vòng</w:t>
      </w:r>
      <w:proofErr w:type="spellEnd"/>
      <w:r>
        <w:t xml:space="preserve"> </w:t>
      </w:r>
      <w:proofErr w:type="spellStart"/>
      <w:r>
        <w:t>lặp</w:t>
      </w:r>
      <w:proofErr w:type="spellEnd"/>
      <w:r>
        <w:t xml:space="preserve"> </w:t>
      </w:r>
      <w:proofErr w:type="spellStart"/>
      <w:r>
        <w:t>và</w:t>
      </w:r>
      <w:proofErr w:type="spellEnd"/>
      <w:r>
        <w:t xml:space="preserve"> </w:t>
      </w:r>
      <w:proofErr w:type="spellStart"/>
      <w:r>
        <w:t>xuất</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cuối</w:t>
      </w:r>
      <w:proofErr w:type="spellEnd"/>
      <w:r>
        <w:t xml:space="preserve"> </w:t>
      </w:r>
      <w:proofErr w:type="spellStart"/>
      <w:r>
        <w:t>cùng</w:t>
      </w:r>
      <w:proofErr w:type="spellEnd"/>
      <w:r>
        <w:t xml:space="preserve"> (</w:t>
      </w:r>
      <w:proofErr w:type="spellStart"/>
      <w:r>
        <w:t>điện</w:t>
      </w:r>
      <w:proofErr w:type="spellEnd"/>
      <w:r>
        <w:t xml:space="preserve"> </w:t>
      </w:r>
      <w:proofErr w:type="spellStart"/>
      <w:r>
        <w:t>áp</w:t>
      </w:r>
      <w:proofErr w:type="spellEnd"/>
      <w:r>
        <w:t xml:space="preserve">, </w:t>
      </w:r>
      <w:proofErr w:type="spellStart"/>
      <w:r>
        <w:t>dòng</w:t>
      </w:r>
      <w:proofErr w:type="spellEnd"/>
      <w:r>
        <w:t xml:space="preserve"> </w:t>
      </w:r>
      <w:proofErr w:type="spellStart"/>
      <w:r>
        <w:t>điện</w:t>
      </w:r>
      <w:proofErr w:type="spellEnd"/>
      <w:r>
        <w:t xml:space="preserve">, </w:t>
      </w:r>
      <w:proofErr w:type="spellStart"/>
      <w:r>
        <w:t>tổn</w:t>
      </w:r>
      <w:proofErr w:type="spellEnd"/>
      <w:r>
        <w:t xml:space="preserve"> </w:t>
      </w:r>
      <w:proofErr w:type="spellStart"/>
      <w:r>
        <w:t>thất</w:t>
      </w:r>
      <w:proofErr w:type="spellEnd"/>
      <w:r>
        <w:t xml:space="preserve">...). </w:t>
      </w:r>
      <w:proofErr w:type="spellStart"/>
      <w:r>
        <w:t>Nếu</w:t>
      </w:r>
      <w:proofErr w:type="spellEnd"/>
      <w:r>
        <w:t xml:space="preserve"> </w:t>
      </w:r>
      <w:proofErr w:type="spellStart"/>
      <w:r>
        <w:t>chưa</w:t>
      </w:r>
      <w:proofErr w:type="spellEnd"/>
      <w:r>
        <w:t xml:space="preserve"> </w:t>
      </w:r>
      <w:proofErr w:type="spellStart"/>
      <w:r>
        <w:t>hội</w:t>
      </w:r>
      <w:proofErr w:type="spellEnd"/>
      <w:r>
        <w:t xml:space="preserve"> </w:t>
      </w:r>
      <w:proofErr w:type="spellStart"/>
      <w:r>
        <w:t>tụ</w:t>
      </w:r>
      <w:proofErr w:type="spellEnd"/>
      <w:r>
        <w:t xml:space="preserve">, </w:t>
      </w:r>
      <w:proofErr w:type="spellStart"/>
      <w:r>
        <w:t>tăng</w:t>
      </w:r>
      <w:proofErr w:type="spellEnd"/>
      <w:r>
        <w:t xml:space="preserve"> </w:t>
      </w:r>
      <w:proofErr w:type="spellStart"/>
      <w:r>
        <w:t>bộ</w:t>
      </w:r>
      <w:proofErr w:type="spellEnd"/>
      <w:r>
        <w:t xml:space="preserve"> </w:t>
      </w:r>
      <w:proofErr w:type="spellStart"/>
      <w:r>
        <w:t>đếm</w:t>
      </w:r>
      <w:proofErr w:type="spellEnd"/>
      <w:r>
        <w:t xml:space="preserve"> </w:t>
      </w:r>
      <w:proofErr w:type="spellStart"/>
      <w:r>
        <w:t>và</w:t>
      </w:r>
      <w:proofErr w:type="spellEnd"/>
      <w:r>
        <w:t xml:space="preserve"> </w:t>
      </w:r>
      <w:proofErr w:type="spellStart"/>
      <w:r>
        <w:t>lặp</w:t>
      </w:r>
      <w:proofErr w:type="spellEnd"/>
      <w:r>
        <w:t xml:space="preserve"> </w:t>
      </w:r>
      <w:proofErr w:type="spellStart"/>
      <w:r>
        <w:t>lại</w:t>
      </w:r>
      <w:proofErr w:type="spellEnd"/>
      <w:r>
        <w:t xml:space="preserve"> </w:t>
      </w:r>
      <w:proofErr w:type="spellStart"/>
      <w:r>
        <w:t>vòng</w:t>
      </w:r>
      <w:proofErr w:type="spellEnd"/>
      <w:r>
        <w:t xml:space="preserve"> </w:t>
      </w:r>
      <w:proofErr w:type="spellStart"/>
      <w:r>
        <w:t>lặp</w:t>
      </w:r>
      <w:proofErr w:type="spellEnd"/>
      <w:r>
        <w:t xml:space="preserve"> </w:t>
      </w:r>
      <w:proofErr w:type="spellStart"/>
      <w:r>
        <w:t>từ</w:t>
      </w:r>
      <w:proofErr w:type="spellEnd"/>
      <w:r>
        <w:t xml:space="preserve"> </w:t>
      </w:r>
      <w:proofErr w:type="spellStart"/>
      <w:r>
        <w:t>Bước</w:t>
      </w:r>
      <w:proofErr w:type="spellEnd"/>
      <w:r>
        <w:t xml:space="preserve"> 2.</w:t>
      </w:r>
    </w:p>
    <w:p w14:paraId="1677F56B" w14:textId="0A8BF706" w:rsidR="003F17D1" w:rsidRDefault="003F17D1" w:rsidP="003F17D1">
      <w:pPr>
        <w:pStyle w:val="Text"/>
        <w:spacing w:after="120"/>
        <w:ind w:firstLine="426"/>
      </w:pPr>
      <w:r w:rsidRPr="00393A44">
        <w:t xml:space="preserve">Phương </w:t>
      </w:r>
      <w:proofErr w:type="spellStart"/>
      <w:r w:rsidRPr="00393A44">
        <w:t>pháp</w:t>
      </w:r>
      <w:proofErr w:type="spellEnd"/>
      <w:r>
        <w:t xml:space="preserve"> </w:t>
      </w:r>
      <w:proofErr w:type="spellStart"/>
      <w:r>
        <w:t>quét</w:t>
      </w:r>
      <w:proofErr w:type="spellEnd"/>
      <w:r>
        <w:t xml:space="preserve"> </w:t>
      </w:r>
      <w:proofErr w:type="spellStart"/>
      <w:r>
        <w:t>xuôi-ngược</w:t>
      </w:r>
      <w:proofErr w:type="spellEnd"/>
      <w:r w:rsidRPr="00393A44">
        <w:t xml:space="preserve"> </w:t>
      </w:r>
      <w:proofErr w:type="spellStart"/>
      <w:r w:rsidRPr="00393A44">
        <w:t>có</w:t>
      </w:r>
      <w:proofErr w:type="spellEnd"/>
      <w:r w:rsidRPr="00393A44">
        <w:t xml:space="preserve"> </w:t>
      </w:r>
      <w:proofErr w:type="spellStart"/>
      <w:r w:rsidRPr="00393A44">
        <w:t>nhiều</w:t>
      </w:r>
      <w:proofErr w:type="spellEnd"/>
      <w:r w:rsidRPr="00393A44">
        <w:t xml:space="preserve"> </w:t>
      </w:r>
      <w:proofErr w:type="spellStart"/>
      <w:r w:rsidRPr="00393A44">
        <w:t>ưu</w:t>
      </w:r>
      <w:proofErr w:type="spellEnd"/>
      <w:r w:rsidRPr="00393A44">
        <w:t xml:space="preserve"> </w:t>
      </w:r>
      <w:proofErr w:type="spellStart"/>
      <w:r w:rsidRPr="00393A44">
        <w:t>điểm</w:t>
      </w:r>
      <w:proofErr w:type="spellEnd"/>
      <w:r w:rsidRPr="00393A44">
        <w:t xml:space="preserve"> </w:t>
      </w:r>
      <w:proofErr w:type="spellStart"/>
      <w:r w:rsidRPr="00393A44">
        <w:t>nổi</w:t>
      </w:r>
      <w:proofErr w:type="spellEnd"/>
      <w:r w:rsidRPr="00393A44">
        <w:t xml:space="preserve"> </w:t>
      </w:r>
      <w:proofErr w:type="spellStart"/>
      <w:r w:rsidRPr="00393A44">
        <w:t>bật</w:t>
      </w:r>
      <w:proofErr w:type="spellEnd"/>
      <w:r w:rsidRPr="00393A44">
        <w:t xml:space="preserve"> </w:t>
      </w:r>
      <w:proofErr w:type="spellStart"/>
      <w:r w:rsidRPr="00393A44">
        <w:t>như</w:t>
      </w:r>
      <w:proofErr w:type="spellEnd"/>
      <w:r w:rsidRPr="00393A44">
        <w:t xml:space="preserve"> </w:t>
      </w:r>
      <w:proofErr w:type="spellStart"/>
      <w:r w:rsidRPr="00393A44">
        <w:t>cấu</w:t>
      </w:r>
      <w:proofErr w:type="spellEnd"/>
      <w:r w:rsidRPr="00393A44">
        <w:t xml:space="preserve"> </w:t>
      </w:r>
      <w:proofErr w:type="spellStart"/>
      <w:r w:rsidRPr="00393A44">
        <w:t>trúc</w:t>
      </w:r>
      <w:proofErr w:type="spellEnd"/>
      <w:r w:rsidRPr="00393A44">
        <w:t xml:space="preserve"> </w:t>
      </w:r>
      <w:proofErr w:type="spellStart"/>
      <w:r w:rsidRPr="00393A44">
        <w:t>đơn</w:t>
      </w:r>
      <w:proofErr w:type="spellEnd"/>
      <w:r w:rsidRPr="00393A44">
        <w:t xml:space="preserve"> </w:t>
      </w:r>
      <w:proofErr w:type="spellStart"/>
      <w:r w:rsidRPr="00393A44">
        <w:t>giản</w:t>
      </w:r>
      <w:proofErr w:type="spellEnd"/>
      <w:r w:rsidRPr="00393A44">
        <w:t xml:space="preserve"> </w:t>
      </w:r>
      <w:proofErr w:type="spellStart"/>
      <w:r w:rsidRPr="00393A44">
        <w:t>và</w:t>
      </w:r>
      <w:proofErr w:type="spellEnd"/>
      <w:r w:rsidRPr="00393A44">
        <w:t xml:space="preserve"> </w:t>
      </w:r>
      <w:proofErr w:type="spellStart"/>
      <w:r w:rsidRPr="00393A44">
        <w:t>trực</w:t>
      </w:r>
      <w:proofErr w:type="spellEnd"/>
      <w:r w:rsidRPr="00393A44">
        <w:t xml:space="preserve"> </w:t>
      </w:r>
      <w:proofErr w:type="spellStart"/>
      <w:r w:rsidRPr="00393A44">
        <w:t>quan</w:t>
      </w:r>
      <w:proofErr w:type="spellEnd"/>
      <w:r w:rsidRPr="00393A44">
        <w:t xml:space="preserve">, </w:t>
      </w:r>
      <w:proofErr w:type="spellStart"/>
      <w:r w:rsidRPr="00393A44">
        <w:t>giúp</w:t>
      </w:r>
      <w:proofErr w:type="spellEnd"/>
      <w:r w:rsidRPr="00393A44">
        <w:t xml:space="preserve"> </w:t>
      </w:r>
      <w:proofErr w:type="spellStart"/>
      <w:r w:rsidRPr="00393A44">
        <w:t>dễ</w:t>
      </w:r>
      <w:proofErr w:type="spellEnd"/>
      <w:r w:rsidRPr="00393A44">
        <w:t xml:space="preserve"> </w:t>
      </w:r>
      <w:proofErr w:type="spellStart"/>
      <w:r w:rsidRPr="00393A44">
        <w:t>dàng</w:t>
      </w:r>
      <w:proofErr w:type="spellEnd"/>
      <w:r w:rsidRPr="00393A44">
        <w:t xml:space="preserve"> </w:t>
      </w:r>
      <w:proofErr w:type="spellStart"/>
      <w:r w:rsidRPr="00393A44">
        <w:t>lập</w:t>
      </w:r>
      <w:proofErr w:type="spellEnd"/>
      <w:r w:rsidRPr="00393A44">
        <w:t xml:space="preserve"> </w:t>
      </w:r>
      <w:proofErr w:type="spellStart"/>
      <w:r w:rsidRPr="00393A44">
        <w:t>trình</w:t>
      </w:r>
      <w:proofErr w:type="spellEnd"/>
      <w:r w:rsidRPr="00393A44">
        <w:t xml:space="preserve"> </w:t>
      </w:r>
      <w:proofErr w:type="spellStart"/>
      <w:r w:rsidRPr="00393A44">
        <w:t>và</w:t>
      </w:r>
      <w:proofErr w:type="spellEnd"/>
      <w:r w:rsidRPr="00393A44">
        <w:t xml:space="preserve"> </w:t>
      </w:r>
      <w:proofErr w:type="spellStart"/>
      <w:r w:rsidRPr="00393A44">
        <w:t>hiểu</w:t>
      </w:r>
      <w:proofErr w:type="spellEnd"/>
      <w:r w:rsidRPr="00393A44">
        <w:t xml:space="preserve"> </w:t>
      </w:r>
      <w:proofErr w:type="spellStart"/>
      <w:r w:rsidRPr="00393A44">
        <w:t>rõ</w:t>
      </w:r>
      <w:proofErr w:type="spellEnd"/>
      <w:r w:rsidRPr="00393A44">
        <w:t xml:space="preserve"> </w:t>
      </w:r>
      <w:proofErr w:type="spellStart"/>
      <w:r w:rsidRPr="00393A44">
        <w:t>nguyên</w:t>
      </w:r>
      <w:proofErr w:type="spellEnd"/>
      <w:r w:rsidRPr="00393A44">
        <w:t xml:space="preserve"> </w:t>
      </w:r>
      <w:proofErr w:type="spellStart"/>
      <w:r w:rsidRPr="00393A44">
        <w:t>lý</w:t>
      </w:r>
      <w:proofErr w:type="spellEnd"/>
      <w:r w:rsidRPr="00393A44">
        <w:t xml:space="preserve"> </w:t>
      </w:r>
      <w:proofErr w:type="spellStart"/>
      <w:r w:rsidRPr="00393A44">
        <w:t>hoạt</w:t>
      </w:r>
      <w:proofErr w:type="spellEnd"/>
      <w:r w:rsidRPr="00393A44">
        <w:t xml:space="preserve"> </w:t>
      </w:r>
      <w:proofErr w:type="spellStart"/>
      <w:r w:rsidRPr="00393A44">
        <w:t>động</w:t>
      </w:r>
      <w:proofErr w:type="spellEnd"/>
      <w:r w:rsidRPr="00393A44">
        <w:t xml:space="preserve">. </w:t>
      </w:r>
      <w:proofErr w:type="spellStart"/>
      <w:r w:rsidRPr="00393A44">
        <w:t>Về</w:t>
      </w:r>
      <w:proofErr w:type="spellEnd"/>
      <w:r w:rsidRPr="00393A44">
        <w:t xml:space="preserve"> </w:t>
      </w:r>
      <w:proofErr w:type="spellStart"/>
      <w:r w:rsidRPr="00393A44">
        <w:t>mặt</w:t>
      </w:r>
      <w:proofErr w:type="spellEnd"/>
      <w:r w:rsidRPr="00393A44">
        <w:t xml:space="preserve"> </w:t>
      </w:r>
      <w:proofErr w:type="spellStart"/>
      <w:r w:rsidRPr="00393A44">
        <w:t>tính</w:t>
      </w:r>
      <w:proofErr w:type="spellEnd"/>
      <w:r w:rsidRPr="00393A44">
        <w:t xml:space="preserve"> </w:t>
      </w:r>
      <w:proofErr w:type="spellStart"/>
      <w:r w:rsidRPr="00393A44">
        <w:t>toán</w:t>
      </w:r>
      <w:proofErr w:type="spellEnd"/>
      <w:r w:rsidRPr="00393A44">
        <w:t xml:space="preserve">, </w:t>
      </w:r>
      <w:proofErr w:type="spellStart"/>
      <w:r w:rsidRPr="00393A44">
        <w:t>phương</w:t>
      </w:r>
      <w:proofErr w:type="spellEnd"/>
      <w:r w:rsidRPr="00393A44">
        <w:t xml:space="preserve"> </w:t>
      </w:r>
      <w:proofErr w:type="spellStart"/>
      <w:r w:rsidRPr="00393A44">
        <w:t>pháp</w:t>
      </w:r>
      <w:proofErr w:type="spellEnd"/>
      <w:r w:rsidRPr="00393A44">
        <w:t xml:space="preserve"> </w:t>
      </w:r>
      <w:proofErr w:type="spellStart"/>
      <w:r w:rsidRPr="00393A44">
        <w:t>không</w:t>
      </w:r>
      <w:proofErr w:type="spellEnd"/>
      <w:r w:rsidRPr="00393A44">
        <w:t xml:space="preserve"> </w:t>
      </w:r>
      <w:proofErr w:type="spellStart"/>
      <w:r w:rsidRPr="00393A44">
        <w:t>yêu</w:t>
      </w:r>
      <w:proofErr w:type="spellEnd"/>
      <w:r w:rsidRPr="00393A44">
        <w:t xml:space="preserve"> </w:t>
      </w:r>
      <w:proofErr w:type="spellStart"/>
      <w:r w:rsidRPr="00393A44">
        <w:t>cầu</w:t>
      </w:r>
      <w:proofErr w:type="spellEnd"/>
      <w:r w:rsidRPr="00393A44">
        <w:t xml:space="preserve"> </w:t>
      </w:r>
      <w:proofErr w:type="spellStart"/>
      <w:r w:rsidRPr="00393A44">
        <w:t>xây</w:t>
      </w:r>
      <w:proofErr w:type="spellEnd"/>
      <w:r w:rsidRPr="00393A44">
        <w:t xml:space="preserve"> </w:t>
      </w:r>
      <w:proofErr w:type="spellStart"/>
      <w:r w:rsidRPr="00393A44">
        <w:t>dựng</w:t>
      </w:r>
      <w:proofErr w:type="spellEnd"/>
      <w:r w:rsidRPr="00393A44">
        <w:t xml:space="preserve"> hay </w:t>
      </w:r>
      <w:proofErr w:type="spellStart"/>
      <w:r w:rsidRPr="00393A44">
        <w:t>nghịch</w:t>
      </w:r>
      <w:proofErr w:type="spellEnd"/>
      <w:r w:rsidRPr="00393A44">
        <w:t xml:space="preserve"> </w:t>
      </w:r>
      <w:proofErr w:type="spellStart"/>
      <w:r w:rsidRPr="00393A44">
        <w:t>đảo</w:t>
      </w:r>
      <w:proofErr w:type="spellEnd"/>
      <w:r w:rsidRPr="00393A44">
        <w:t xml:space="preserve"> </w:t>
      </w:r>
      <w:proofErr w:type="spellStart"/>
      <w:r w:rsidRPr="00393A44">
        <w:t>các</w:t>
      </w:r>
      <w:proofErr w:type="spellEnd"/>
      <w:r w:rsidRPr="00393A44">
        <w:t xml:space="preserve"> ma </w:t>
      </w:r>
      <w:proofErr w:type="spellStart"/>
      <w:r w:rsidRPr="00393A44">
        <w:t>trận</w:t>
      </w:r>
      <w:proofErr w:type="spellEnd"/>
      <w:r w:rsidRPr="00393A44">
        <w:t xml:space="preserve"> </w:t>
      </w:r>
      <w:proofErr w:type="spellStart"/>
      <w:r w:rsidRPr="00393A44">
        <w:t>lớn</w:t>
      </w:r>
      <w:proofErr w:type="spellEnd"/>
      <w:r w:rsidRPr="00393A44">
        <w:t xml:space="preserve"> </w:t>
      </w:r>
      <w:proofErr w:type="spellStart"/>
      <w:r w:rsidRPr="00393A44">
        <w:t>nên</w:t>
      </w:r>
      <w:proofErr w:type="spellEnd"/>
      <w:r w:rsidRPr="00393A44">
        <w:t xml:space="preserve"> </w:t>
      </w:r>
      <w:proofErr w:type="spellStart"/>
      <w:r w:rsidRPr="00393A44">
        <w:t>rất</w:t>
      </w:r>
      <w:proofErr w:type="spellEnd"/>
      <w:r w:rsidRPr="00393A44">
        <w:t xml:space="preserve"> </w:t>
      </w:r>
      <w:proofErr w:type="spellStart"/>
      <w:r w:rsidRPr="00393A44">
        <w:t>hiệu</w:t>
      </w:r>
      <w:proofErr w:type="spellEnd"/>
      <w:r w:rsidRPr="00393A44">
        <w:t xml:space="preserve"> </w:t>
      </w:r>
      <w:proofErr w:type="spellStart"/>
      <w:r w:rsidRPr="00393A44">
        <w:t>quả</w:t>
      </w:r>
      <w:proofErr w:type="spellEnd"/>
      <w:r w:rsidRPr="00393A44">
        <w:t xml:space="preserve">, </w:t>
      </w:r>
      <w:proofErr w:type="spellStart"/>
      <w:r w:rsidRPr="00393A44">
        <w:t>đặc</w:t>
      </w:r>
      <w:proofErr w:type="spellEnd"/>
      <w:r w:rsidRPr="00393A44">
        <w:t xml:space="preserve"> </w:t>
      </w:r>
      <w:proofErr w:type="spellStart"/>
      <w:r w:rsidRPr="00393A44">
        <w:t>biệt</w:t>
      </w:r>
      <w:proofErr w:type="spellEnd"/>
      <w:r w:rsidRPr="00393A44">
        <w:t xml:space="preserve"> </w:t>
      </w:r>
      <w:proofErr w:type="spellStart"/>
      <w:r w:rsidRPr="00393A44">
        <w:t>phù</w:t>
      </w:r>
      <w:proofErr w:type="spellEnd"/>
      <w:r w:rsidRPr="00393A44">
        <w:t xml:space="preserve"> </w:t>
      </w:r>
      <w:proofErr w:type="spellStart"/>
      <w:r w:rsidRPr="00393A44">
        <w:t>hợp</w:t>
      </w:r>
      <w:proofErr w:type="spellEnd"/>
      <w:r w:rsidRPr="00393A44">
        <w:t xml:space="preserve"> </w:t>
      </w:r>
      <w:proofErr w:type="spellStart"/>
      <w:r w:rsidRPr="00393A44">
        <w:t>với</w:t>
      </w:r>
      <w:proofErr w:type="spellEnd"/>
      <w:r w:rsidRPr="00393A44">
        <w:t xml:space="preserve"> </w:t>
      </w:r>
      <w:proofErr w:type="spellStart"/>
      <w:r w:rsidRPr="00393A44">
        <w:t>các</w:t>
      </w:r>
      <w:proofErr w:type="spellEnd"/>
      <w:r w:rsidRPr="00393A44">
        <w:t xml:space="preserve"> </w:t>
      </w:r>
      <w:proofErr w:type="spellStart"/>
      <w:r w:rsidRPr="00393A44">
        <w:t>lưới</w:t>
      </w:r>
      <w:proofErr w:type="spellEnd"/>
      <w:r w:rsidRPr="00393A44">
        <w:t xml:space="preserve"> </w:t>
      </w:r>
      <w:proofErr w:type="spellStart"/>
      <w:r w:rsidRPr="00393A44">
        <w:t>điện</w:t>
      </w:r>
      <w:proofErr w:type="spellEnd"/>
      <w:r w:rsidRPr="00393A44">
        <w:t xml:space="preserve"> </w:t>
      </w:r>
      <w:proofErr w:type="spellStart"/>
      <w:r w:rsidRPr="00393A44">
        <w:t>có</w:t>
      </w:r>
      <w:proofErr w:type="spellEnd"/>
      <w:r w:rsidRPr="00393A44">
        <w:t xml:space="preserve"> </w:t>
      </w:r>
      <w:proofErr w:type="spellStart"/>
      <w:r w:rsidRPr="00393A44">
        <w:t>quy</w:t>
      </w:r>
      <w:proofErr w:type="spellEnd"/>
      <w:r w:rsidRPr="00393A44">
        <w:t xml:space="preserve"> </w:t>
      </w:r>
      <w:proofErr w:type="spellStart"/>
      <w:r w:rsidRPr="00393A44">
        <w:t>mô</w:t>
      </w:r>
      <w:proofErr w:type="spellEnd"/>
      <w:r w:rsidRPr="00393A44">
        <w:t xml:space="preserve"> </w:t>
      </w:r>
      <w:proofErr w:type="spellStart"/>
      <w:r w:rsidRPr="00393A44">
        <w:t>lớn</w:t>
      </w:r>
      <w:proofErr w:type="spellEnd"/>
      <w:r w:rsidRPr="00393A44">
        <w:t xml:space="preserve">. </w:t>
      </w:r>
      <w:proofErr w:type="spellStart"/>
      <w:r w:rsidRPr="00393A44">
        <w:t>Ngoài</w:t>
      </w:r>
      <w:proofErr w:type="spellEnd"/>
      <w:r w:rsidRPr="00393A44">
        <w:t xml:space="preserve"> </w:t>
      </w:r>
      <w:proofErr w:type="spellStart"/>
      <w:r w:rsidRPr="00393A44">
        <w:t>ra</w:t>
      </w:r>
      <w:proofErr w:type="spellEnd"/>
      <w:r w:rsidRPr="00393A44">
        <w:t xml:space="preserve">, </w:t>
      </w:r>
      <w:proofErr w:type="spellStart"/>
      <w:r w:rsidRPr="00393A44">
        <w:t>nó</w:t>
      </w:r>
      <w:proofErr w:type="spellEnd"/>
      <w:r w:rsidRPr="00393A44">
        <w:t xml:space="preserve"> </w:t>
      </w:r>
      <w:proofErr w:type="spellStart"/>
      <w:r w:rsidRPr="00393A44">
        <w:t>có</w:t>
      </w:r>
      <w:proofErr w:type="spellEnd"/>
      <w:r w:rsidRPr="00393A44">
        <w:t xml:space="preserve"> </w:t>
      </w:r>
      <w:proofErr w:type="spellStart"/>
      <w:r w:rsidRPr="00393A44">
        <w:t>khả</w:t>
      </w:r>
      <w:proofErr w:type="spellEnd"/>
      <w:r w:rsidRPr="00393A44">
        <w:t xml:space="preserve"> </w:t>
      </w:r>
      <w:proofErr w:type="spellStart"/>
      <w:r w:rsidRPr="00393A44">
        <w:t>năng</w:t>
      </w:r>
      <w:proofErr w:type="spellEnd"/>
      <w:r w:rsidRPr="00393A44">
        <w:t xml:space="preserve"> </w:t>
      </w:r>
      <w:proofErr w:type="spellStart"/>
      <w:r w:rsidRPr="00393A44">
        <w:t>hội</w:t>
      </w:r>
      <w:proofErr w:type="spellEnd"/>
      <w:r w:rsidRPr="00393A44">
        <w:t xml:space="preserve"> </w:t>
      </w:r>
      <w:proofErr w:type="spellStart"/>
      <w:r w:rsidRPr="00393A44">
        <w:t>tụ</w:t>
      </w:r>
      <w:proofErr w:type="spellEnd"/>
      <w:r w:rsidRPr="00393A44">
        <w:t xml:space="preserve"> </w:t>
      </w:r>
      <w:proofErr w:type="spellStart"/>
      <w:r w:rsidRPr="00393A44">
        <w:t>ổn</w:t>
      </w:r>
      <w:proofErr w:type="spellEnd"/>
      <w:r w:rsidRPr="00393A44">
        <w:t xml:space="preserve"> </w:t>
      </w:r>
      <w:proofErr w:type="spellStart"/>
      <w:r w:rsidRPr="00393A44">
        <w:t>định</w:t>
      </w:r>
      <w:proofErr w:type="spellEnd"/>
      <w:r w:rsidRPr="00393A44">
        <w:t xml:space="preserve">, </w:t>
      </w:r>
      <w:proofErr w:type="spellStart"/>
      <w:r w:rsidRPr="00393A44">
        <w:t>đặc</w:t>
      </w:r>
      <w:proofErr w:type="spellEnd"/>
      <w:r w:rsidRPr="00393A44">
        <w:t xml:space="preserve"> </w:t>
      </w:r>
      <w:proofErr w:type="spellStart"/>
      <w:r w:rsidRPr="00393A44">
        <w:t>biệt</w:t>
      </w:r>
      <w:proofErr w:type="spellEnd"/>
      <w:r w:rsidRPr="00393A44">
        <w:t xml:space="preserve"> </w:t>
      </w:r>
      <w:proofErr w:type="spellStart"/>
      <w:r w:rsidRPr="00393A44">
        <w:t>tốt</w:t>
      </w:r>
      <w:proofErr w:type="spellEnd"/>
      <w:r w:rsidRPr="00393A44">
        <w:t xml:space="preserve"> </w:t>
      </w:r>
      <w:proofErr w:type="spellStart"/>
      <w:r w:rsidRPr="00393A44">
        <w:t>đối</w:t>
      </w:r>
      <w:proofErr w:type="spellEnd"/>
      <w:r w:rsidRPr="00393A44">
        <w:t xml:space="preserve"> </w:t>
      </w:r>
      <w:proofErr w:type="spellStart"/>
      <w:r w:rsidRPr="00393A44">
        <w:t>với</w:t>
      </w:r>
      <w:proofErr w:type="spellEnd"/>
      <w:r w:rsidRPr="00393A44">
        <w:t xml:space="preserve"> </w:t>
      </w:r>
      <w:proofErr w:type="spellStart"/>
      <w:r w:rsidRPr="00393A44">
        <w:t>lưới</w:t>
      </w:r>
      <w:proofErr w:type="spellEnd"/>
      <w:r w:rsidRPr="00393A44">
        <w:t xml:space="preserve"> </w:t>
      </w:r>
      <w:proofErr w:type="spellStart"/>
      <w:r w:rsidRPr="00393A44">
        <w:t>hình</w:t>
      </w:r>
      <w:proofErr w:type="spellEnd"/>
      <w:r w:rsidRPr="00393A44">
        <w:t xml:space="preserve"> </w:t>
      </w:r>
      <w:proofErr w:type="spellStart"/>
      <w:r w:rsidRPr="00393A44">
        <w:t>tia</w:t>
      </w:r>
      <w:proofErr w:type="spellEnd"/>
      <w:r w:rsidRPr="00393A44">
        <w:t xml:space="preserve"> </w:t>
      </w:r>
      <w:proofErr w:type="spellStart"/>
      <w:r w:rsidRPr="00393A44">
        <w:t>và</w:t>
      </w:r>
      <w:proofErr w:type="spellEnd"/>
      <w:r w:rsidRPr="00393A44">
        <w:t xml:space="preserve"> </w:t>
      </w:r>
      <w:proofErr w:type="spellStart"/>
      <w:r w:rsidRPr="00393A44">
        <w:t>cả</w:t>
      </w:r>
      <w:proofErr w:type="spellEnd"/>
      <w:r w:rsidRPr="00393A44">
        <w:t xml:space="preserve"> </w:t>
      </w:r>
      <w:proofErr w:type="spellStart"/>
      <w:r w:rsidRPr="00393A44">
        <w:t>những</w:t>
      </w:r>
      <w:proofErr w:type="spellEnd"/>
      <w:r w:rsidRPr="00393A44">
        <w:t xml:space="preserve"> </w:t>
      </w:r>
      <w:proofErr w:type="spellStart"/>
      <w:r w:rsidRPr="00393A44">
        <w:t>lưới</w:t>
      </w:r>
      <w:proofErr w:type="spellEnd"/>
      <w:r w:rsidRPr="00393A44">
        <w:t xml:space="preserve"> </w:t>
      </w:r>
      <w:proofErr w:type="spellStart"/>
      <w:r w:rsidRPr="00393A44">
        <w:t>có</w:t>
      </w:r>
      <w:proofErr w:type="spellEnd"/>
      <w:r w:rsidRPr="00393A44">
        <w:t xml:space="preserve"> </w:t>
      </w:r>
      <w:proofErr w:type="spellStart"/>
      <w:r w:rsidRPr="00393A44">
        <w:t>tỷ</w:t>
      </w:r>
      <w:proofErr w:type="spellEnd"/>
      <w:r w:rsidRPr="00393A44">
        <w:t xml:space="preserve"> </w:t>
      </w:r>
      <w:proofErr w:type="spellStart"/>
      <w:r w:rsidRPr="00393A44">
        <w:t>số</w:t>
      </w:r>
      <w:proofErr w:type="spellEnd"/>
      <w:r w:rsidRPr="00393A44">
        <w:t xml:space="preserve"> </w:t>
      </w:r>
      <w:proofErr w:type="spellStart"/>
      <w:r w:rsidRPr="00393A44">
        <w:t>điện</w:t>
      </w:r>
      <w:proofErr w:type="spellEnd"/>
      <w:r w:rsidRPr="00393A44">
        <w:t xml:space="preserve"> </w:t>
      </w:r>
      <w:proofErr w:type="spellStart"/>
      <w:r w:rsidRPr="00393A44">
        <w:t>trở</w:t>
      </w:r>
      <w:proofErr w:type="spellEnd"/>
      <w:r w:rsidRPr="00393A44">
        <w:t xml:space="preserve"> </w:t>
      </w:r>
      <w:proofErr w:type="spellStart"/>
      <w:r w:rsidRPr="00393A44">
        <w:t>trên</w:t>
      </w:r>
      <w:proofErr w:type="spellEnd"/>
      <w:r w:rsidRPr="00393A44">
        <w:t xml:space="preserve"> </w:t>
      </w:r>
      <w:proofErr w:type="spellStart"/>
      <w:r w:rsidRPr="00393A44">
        <w:t>điện</w:t>
      </w:r>
      <w:proofErr w:type="spellEnd"/>
      <w:r w:rsidRPr="00393A44">
        <w:t xml:space="preserve"> </w:t>
      </w:r>
      <w:proofErr w:type="spellStart"/>
      <w:r w:rsidRPr="00393A44">
        <w:t>kháng</w:t>
      </w:r>
      <w:proofErr w:type="spellEnd"/>
      <w:r w:rsidRPr="00393A44">
        <w:t xml:space="preserve"> (R/X) </w:t>
      </w:r>
      <w:proofErr w:type="spellStart"/>
      <w:r w:rsidRPr="00393A44">
        <w:t>cao</w:t>
      </w:r>
      <w:proofErr w:type="spellEnd"/>
      <w:r w:rsidRPr="00393A44">
        <w:t xml:space="preserve"> — </w:t>
      </w:r>
      <w:proofErr w:type="spellStart"/>
      <w:r w:rsidRPr="00393A44">
        <w:t>một</w:t>
      </w:r>
      <w:proofErr w:type="spellEnd"/>
      <w:r w:rsidRPr="00393A44">
        <w:t xml:space="preserve"> </w:t>
      </w:r>
      <w:proofErr w:type="spellStart"/>
      <w:r w:rsidRPr="00393A44">
        <w:t>thách</w:t>
      </w:r>
      <w:proofErr w:type="spellEnd"/>
      <w:r w:rsidRPr="00393A44">
        <w:t xml:space="preserve"> </w:t>
      </w:r>
      <w:proofErr w:type="spellStart"/>
      <w:r w:rsidRPr="00393A44">
        <w:t>thức</w:t>
      </w:r>
      <w:proofErr w:type="spellEnd"/>
      <w:r w:rsidRPr="00393A44">
        <w:t xml:space="preserve"> </w:t>
      </w:r>
      <w:proofErr w:type="spellStart"/>
      <w:r w:rsidRPr="00393A44">
        <w:t>đối</w:t>
      </w:r>
      <w:proofErr w:type="spellEnd"/>
      <w:r w:rsidRPr="00393A44">
        <w:t xml:space="preserve"> </w:t>
      </w:r>
      <w:proofErr w:type="spellStart"/>
      <w:r w:rsidRPr="00393A44">
        <w:t>với</w:t>
      </w:r>
      <w:proofErr w:type="spellEnd"/>
      <w:r w:rsidRPr="00393A44">
        <w:t xml:space="preserve"> </w:t>
      </w:r>
      <w:proofErr w:type="spellStart"/>
      <w:r w:rsidRPr="00393A44">
        <w:t>phương</w:t>
      </w:r>
      <w:proofErr w:type="spellEnd"/>
      <w:r w:rsidRPr="00393A44">
        <w:t xml:space="preserve"> </w:t>
      </w:r>
      <w:proofErr w:type="spellStart"/>
      <w:r w:rsidRPr="00393A44">
        <w:t>pháp</w:t>
      </w:r>
      <w:proofErr w:type="spellEnd"/>
      <w:r w:rsidRPr="00393A44">
        <w:t xml:space="preserve"> Newton-</w:t>
      </w:r>
      <w:proofErr w:type="gramStart"/>
      <w:r w:rsidRPr="00393A44">
        <w:t>Raphson</w:t>
      </w:r>
      <w:r w:rsidR="00505A4F">
        <w:t>[</w:t>
      </w:r>
      <w:proofErr w:type="gramEnd"/>
      <w:r w:rsidR="00B632EF">
        <w:t>5</w:t>
      </w:r>
      <w:r w:rsidR="0094601E">
        <w:t>]</w:t>
      </w:r>
      <w:r w:rsidRPr="00393A44">
        <w:t xml:space="preserve">. Phương </w:t>
      </w:r>
      <w:proofErr w:type="spellStart"/>
      <w:r w:rsidRPr="00393A44">
        <w:t>pháp</w:t>
      </w:r>
      <w:proofErr w:type="spellEnd"/>
      <w:r w:rsidRPr="00393A44">
        <w:t xml:space="preserve"> </w:t>
      </w:r>
      <w:proofErr w:type="spellStart"/>
      <w:r w:rsidRPr="00393A44">
        <w:t>cũng</w:t>
      </w:r>
      <w:proofErr w:type="spellEnd"/>
      <w:r w:rsidRPr="00393A44">
        <w:t xml:space="preserve"> </w:t>
      </w:r>
      <w:proofErr w:type="spellStart"/>
      <w:r w:rsidRPr="00393A44">
        <w:t>tiêu</w:t>
      </w:r>
      <w:proofErr w:type="spellEnd"/>
      <w:r w:rsidRPr="00393A44">
        <w:t xml:space="preserve"> </w:t>
      </w:r>
      <w:proofErr w:type="spellStart"/>
      <w:r w:rsidRPr="00393A44">
        <w:t>tốn</w:t>
      </w:r>
      <w:proofErr w:type="spellEnd"/>
      <w:r w:rsidRPr="00393A44">
        <w:t xml:space="preserve"> </w:t>
      </w:r>
      <w:proofErr w:type="spellStart"/>
      <w:r w:rsidRPr="00393A44">
        <w:t>ít</w:t>
      </w:r>
      <w:proofErr w:type="spellEnd"/>
      <w:r w:rsidRPr="00393A44">
        <w:t xml:space="preserve"> </w:t>
      </w:r>
      <w:proofErr w:type="spellStart"/>
      <w:r w:rsidRPr="00393A44">
        <w:t>bộ</w:t>
      </w:r>
      <w:proofErr w:type="spellEnd"/>
      <w:r w:rsidRPr="00393A44">
        <w:t xml:space="preserve"> </w:t>
      </w:r>
      <w:proofErr w:type="spellStart"/>
      <w:r w:rsidRPr="00393A44">
        <w:t>nhớ</w:t>
      </w:r>
      <w:proofErr w:type="spellEnd"/>
      <w:r w:rsidRPr="00393A44">
        <w:t xml:space="preserve"> </w:t>
      </w:r>
      <w:proofErr w:type="spellStart"/>
      <w:r w:rsidRPr="00393A44">
        <w:t>máy</w:t>
      </w:r>
      <w:proofErr w:type="spellEnd"/>
      <w:r w:rsidRPr="00393A44">
        <w:t xml:space="preserve"> </w:t>
      </w:r>
      <w:proofErr w:type="spellStart"/>
      <w:r w:rsidRPr="00393A44">
        <w:t>tính</w:t>
      </w:r>
      <w:proofErr w:type="spellEnd"/>
      <w:r w:rsidRPr="00393A44">
        <w:t xml:space="preserve"> </w:t>
      </w:r>
      <w:proofErr w:type="spellStart"/>
      <w:r w:rsidRPr="00393A44">
        <w:t>hơn</w:t>
      </w:r>
      <w:proofErr w:type="spellEnd"/>
      <w:r w:rsidRPr="00393A44">
        <w:t xml:space="preserve"> so </w:t>
      </w:r>
      <w:proofErr w:type="spellStart"/>
      <w:r w:rsidRPr="00393A44">
        <w:t>với</w:t>
      </w:r>
      <w:proofErr w:type="spellEnd"/>
      <w:r w:rsidRPr="00393A44">
        <w:t xml:space="preserve"> </w:t>
      </w:r>
      <w:proofErr w:type="spellStart"/>
      <w:r w:rsidRPr="00393A44">
        <w:t>các</w:t>
      </w:r>
      <w:proofErr w:type="spellEnd"/>
      <w:r w:rsidRPr="00393A44">
        <w:t xml:space="preserve"> </w:t>
      </w:r>
      <w:proofErr w:type="spellStart"/>
      <w:r w:rsidRPr="00393A44">
        <w:t>phương</w:t>
      </w:r>
      <w:proofErr w:type="spellEnd"/>
      <w:r w:rsidRPr="00393A44">
        <w:t xml:space="preserve"> </w:t>
      </w:r>
      <w:proofErr w:type="spellStart"/>
      <w:r w:rsidRPr="00393A44">
        <w:t>pháp</w:t>
      </w:r>
      <w:proofErr w:type="spellEnd"/>
      <w:r w:rsidRPr="00393A44">
        <w:t xml:space="preserve"> </w:t>
      </w:r>
      <w:proofErr w:type="spellStart"/>
      <w:r w:rsidRPr="00393A44">
        <w:t>dựa</w:t>
      </w:r>
      <w:proofErr w:type="spellEnd"/>
      <w:r w:rsidRPr="00393A44">
        <w:t xml:space="preserve"> </w:t>
      </w:r>
      <w:proofErr w:type="spellStart"/>
      <w:r w:rsidRPr="00393A44">
        <w:t>trên</w:t>
      </w:r>
      <w:proofErr w:type="spellEnd"/>
      <w:r w:rsidRPr="00393A44">
        <w:t xml:space="preserve"> ma </w:t>
      </w:r>
      <w:proofErr w:type="spellStart"/>
      <w:r w:rsidRPr="00393A44">
        <w:t>trận</w:t>
      </w:r>
      <w:proofErr w:type="spellEnd"/>
      <w:r w:rsidRPr="00393A44">
        <w:t xml:space="preserve">. Tuy </w:t>
      </w:r>
      <w:proofErr w:type="spellStart"/>
      <w:r w:rsidRPr="00393A44">
        <w:t>nhiên</w:t>
      </w:r>
      <w:proofErr w:type="spellEnd"/>
      <w:r w:rsidRPr="00393A44">
        <w:t xml:space="preserve">, </w:t>
      </w:r>
      <w:proofErr w:type="spellStart"/>
      <w:r w:rsidRPr="00393A44">
        <w:t>phương</w:t>
      </w:r>
      <w:proofErr w:type="spellEnd"/>
      <w:r w:rsidRPr="00393A44">
        <w:t xml:space="preserve"> </w:t>
      </w:r>
      <w:proofErr w:type="spellStart"/>
      <w:r w:rsidRPr="00393A44">
        <w:t>pháp</w:t>
      </w:r>
      <w:proofErr w:type="spellEnd"/>
      <w:r w:rsidRPr="00393A44">
        <w:t xml:space="preserve"> </w:t>
      </w:r>
      <w:proofErr w:type="spellStart"/>
      <w:r w:rsidRPr="00393A44">
        <w:t>cũng</w:t>
      </w:r>
      <w:proofErr w:type="spellEnd"/>
      <w:r w:rsidRPr="00393A44">
        <w:t xml:space="preserve"> </w:t>
      </w:r>
      <w:proofErr w:type="spellStart"/>
      <w:r w:rsidRPr="00393A44">
        <w:t>tồn</w:t>
      </w:r>
      <w:proofErr w:type="spellEnd"/>
      <w:r w:rsidRPr="00393A44">
        <w:t xml:space="preserve"> </w:t>
      </w:r>
      <w:proofErr w:type="spellStart"/>
      <w:r w:rsidRPr="00393A44">
        <w:t>tại</w:t>
      </w:r>
      <w:proofErr w:type="spellEnd"/>
      <w:r w:rsidRPr="00393A44">
        <w:t xml:space="preserve"> </w:t>
      </w:r>
      <w:proofErr w:type="spellStart"/>
      <w:r w:rsidRPr="00393A44">
        <w:t>một</w:t>
      </w:r>
      <w:proofErr w:type="spellEnd"/>
      <w:r w:rsidRPr="00393A44">
        <w:t xml:space="preserve"> </w:t>
      </w:r>
      <w:proofErr w:type="spellStart"/>
      <w:r w:rsidRPr="00393A44">
        <w:t>số</w:t>
      </w:r>
      <w:proofErr w:type="spellEnd"/>
      <w:r w:rsidRPr="00393A44">
        <w:t xml:space="preserve"> </w:t>
      </w:r>
      <w:proofErr w:type="spellStart"/>
      <w:r w:rsidRPr="00393A44">
        <w:t>hạn</w:t>
      </w:r>
      <w:proofErr w:type="spellEnd"/>
      <w:r w:rsidRPr="00393A44">
        <w:t xml:space="preserve"> </w:t>
      </w:r>
      <w:proofErr w:type="spellStart"/>
      <w:r w:rsidRPr="00393A44">
        <w:t>chế</w:t>
      </w:r>
      <w:proofErr w:type="spellEnd"/>
      <w:r w:rsidRPr="00393A44">
        <w:t xml:space="preserve">, </w:t>
      </w:r>
      <w:proofErr w:type="spellStart"/>
      <w:r w:rsidRPr="00393A44">
        <w:t>điển</w:t>
      </w:r>
      <w:proofErr w:type="spellEnd"/>
      <w:r w:rsidRPr="00393A44">
        <w:t xml:space="preserve"> </w:t>
      </w:r>
      <w:proofErr w:type="spellStart"/>
      <w:r w:rsidRPr="00393A44">
        <w:t>hình</w:t>
      </w:r>
      <w:proofErr w:type="spellEnd"/>
      <w:r w:rsidRPr="00393A44">
        <w:t xml:space="preserve"> </w:t>
      </w:r>
      <w:proofErr w:type="spellStart"/>
      <w:r w:rsidRPr="00393A44">
        <w:t>là</w:t>
      </w:r>
      <w:proofErr w:type="spellEnd"/>
      <w:r w:rsidRPr="00393A44">
        <w:t xml:space="preserve"> </w:t>
      </w:r>
      <w:proofErr w:type="spellStart"/>
      <w:r w:rsidRPr="00393A44">
        <w:t>khả</w:t>
      </w:r>
      <w:proofErr w:type="spellEnd"/>
      <w:r w:rsidRPr="00393A44">
        <w:t xml:space="preserve"> </w:t>
      </w:r>
      <w:proofErr w:type="spellStart"/>
      <w:r w:rsidRPr="00393A44">
        <w:t>năng</w:t>
      </w:r>
      <w:proofErr w:type="spellEnd"/>
      <w:r w:rsidRPr="00393A44">
        <w:t xml:space="preserve"> </w:t>
      </w:r>
      <w:proofErr w:type="spellStart"/>
      <w:r w:rsidRPr="00393A44">
        <w:t>áp</w:t>
      </w:r>
      <w:proofErr w:type="spellEnd"/>
      <w:r w:rsidRPr="00393A44">
        <w:t xml:space="preserve"> </w:t>
      </w:r>
      <w:proofErr w:type="spellStart"/>
      <w:r w:rsidRPr="00393A44">
        <w:t>dụng</w:t>
      </w:r>
      <w:proofErr w:type="spellEnd"/>
      <w:r w:rsidRPr="00393A44">
        <w:t xml:space="preserve"> </w:t>
      </w:r>
      <w:proofErr w:type="spellStart"/>
      <w:r w:rsidRPr="00393A44">
        <w:t>hạn</w:t>
      </w:r>
      <w:proofErr w:type="spellEnd"/>
      <w:r w:rsidRPr="00393A44">
        <w:t xml:space="preserve"> </w:t>
      </w:r>
      <w:proofErr w:type="spellStart"/>
      <w:r w:rsidRPr="00393A44">
        <w:t>chế</w:t>
      </w:r>
      <w:proofErr w:type="spellEnd"/>
      <w:r w:rsidRPr="00393A44">
        <w:t xml:space="preserve"> </w:t>
      </w:r>
      <w:proofErr w:type="spellStart"/>
      <w:r w:rsidRPr="00393A44">
        <w:t>đối</w:t>
      </w:r>
      <w:proofErr w:type="spellEnd"/>
      <w:r w:rsidRPr="00393A44">
        <w:t xml:space="preserve"> </w:t>
      </w:r>
      <w:proofErr w:type="spellStart"/>
      <w:r w:rsidRPr="00393A44">
        <w:t>với</w:t>
      </w:r>
      <w:proofErr w:type="spellEnd"/>
      <w:r w:rsidRPr="00393A44">
        <w:t xml:space="preserve"> </w:t>
      </w:r>
      <w:proofErr w:type="spellStart"/>
      <w:r w:rsidRPr="00393A44">
        <w:t>lưới</w:t>
      </w:r>
      <w:proofErr w:type="spellEnd"/>
      <w:r w:rsidRPr="00393A44">
        <w:t xml:space="preserve"> </w:t>
      </w:r>
      <w:proofErr w:type="spellStart"/>
      <w:r w:rsidRPr="00393A44">
        <w:t>vòng</w:t>
      </w:r>
      <w:proofErr w:type="spellEnd"/>
      <w:r w:rsidRPr="00393A44">
        <w:t xml:space="preserve">, </w:t>
      </w:r>
      <w:proofErr w:type="spellStart"/>
      <w:r w:rsidRPr="00393A44">
        <w:t>khi</w:t>
      </w:r>
      <w:proofErr w:type="spellEnd"/>
      <w:r w:rsidRPr="00393A44">
        <w:t xml:space="preserve"> </w:t>
      </w:r>
      <w:proofErr w:type="spellStart"/>
      <w:r w:rsidRPr="00393A44">
        <w:t>cần</w:t>
      </w:r>
      <w:proofErr w:type="spellEnd"/>
      <w:r w:rsidRPr="00393A44">
        <w:t xml:space="preserve"> </w:t>
      </w:r>
      <w:proofErr w:type="spellStart"/>
      <w:r w:rsidRPr="00393A44">
        <w:t>đến</w:t>
      </w:r>
      <w:proofErr w:type="spellEnd"/>
      <w:r w:rsidRPr="00393A44">
        <w:t xml:space="preserve"> </w:t>
      </w:r>
      <w:proofErr w:type="spellStart"/>
      <w:r w:rsidRPr="00393A44">
        <w:t>các</w:t>
      </w:r>
      <w:proofErr w:type="spellEnd"/>
      <w:r w:rsidRPr="00393A44">
        <w:t xml:space="preserve"> </w:t>
      </w:r>
      <w:proofErr w:type="spellStart"/>
      <w:r w:rsidRPr="00393A44">
        <w:t>kỹ</w:t>
      </w:r>
      <w:proofErr w:type="spellEnd"/>
      <w:r w:rsidRPr="00393A44">
        <w:t xml:space="preserve"> </w:t>
      </w:r>
      <w:proofErr w:type="spellStart"/>
      <w:r w:rsidRPr="00393A44">
        <w:t>thuật</w:t>
      </w:r>
      <w:proofErr w:type="spellEnd"/>
      <w:r w:rsidRPr="00393A44">
        <w:t xml:space="preserve"> </w:t>
      </w:r>
      <w:proofErr w:type="spellStart"/>
      <w:r w:rsidRPr="00393A44">
        <w:t>bổ</w:t>
      </w:r>
      <w:proofErr w:type="spellEnd"/>
      <w:r w:rsidRPr="00393A44">
        <w:t xml:space="preserve"> </w:t>
      </w:r>
      <w:proofErr w:type="spellStart"/>
      <w:r w:rsidRPr="00393A44">
        <w:t>trợ</w:t>
      </w:r>
      <w:proofErr w:type="spellEnd"/>
      <w:r w:rsidRPr="00393A44">
        <w:t xml:space="preserve"> </w:t>
      </w:r>
      <w:proofErr w:type="spellStart"/>
      <w:r w:rsidRPr="00393A44">
        <w:t>như</w:t>
      </w:r>
      <w:proofErr w:type="spellEnd"/>
      <w:r w:rsidRPr="00393A44">
        <w:t xml:space="preserve"> </w:t>
      </w:r>
      <w:proofErr w:type="spellStart"/>
      <w:r w:rsidRPr="00393A44">
        <w:t>phá</w:t>
      </w:r>
      <w:proofErr w:type="spellEnd"/>
      <w:r w:rsidRPr="00393A44">
        <w:t xml:space="preserve"> </w:t>
      </w:r>
      <w:proofErr w:type="spellStart"/>
      <w:r w:rsidRPr="00393A44">
        <w:t>vòng</w:t>
      </w:r>
      <w:proofErr w:type="spellEnd"/>
      <w:r w:rsidRPr="00393A44">
        <w:t xml:space="preserve"> </w:t>
      </w:r>
      <w:proofErr w:type="spellStart"/>
      <w:r w:rsidRPr="00393A44">
        <w:t>để</w:t>
      </w:r>
      <w:proofErr w:type="spellEnd"/>
      <w:r w:rsidRPr="00393A44">
        <w:t xml:space="preserve"> </w:t>
      </w:r>
      <w:proofErr w:type="spellStart"/>
      <w:r w:rsidRPr="00393A44">
        <w:t>sử</w:t>
      </w:r>
      <w:proofErr w:type="spellEnd"/>
      <w:r w:rsidRPr="00393A44">
        <w:t xml:space="preserve"> </w:t>
      </w:r>
      <w:proofErr w:type="spellStart"/>
      <w:r w:rsidRPr="00393A44">
        <w:t>dụng</w:t>
      </w:r>
      <w:proofErr w:type="spellEnd"/>
      <w:r w:rsidRPr="00393A44">
        <w:t xml:space="preserve"> </w:t>
      </w:r>
      <w:proofErr w:type="spellStart"/>
      <w:r w:rsidRPr="00393A44">
        <w:t>hiệu</w:t>
      </w:r>
      <w:proofErr w:type="spellEnd"/>
      <w:r w:rsidRPr="00393A44">
        <w:t xml:space="preserve"> </w:t>
      </w:r>
      <w:proofErr w:type="spellStart"/>
      <w:r w:rsidRPr="00393A44">
        <w:t>quả</w:t>
      </w:r>
      <w:proofErr w:type="spellEnd"/>
      <w:r w:rsidRPr="00393A44">
        <w:t xml:space="preserve">. </w:t>
      </w:r>
      <w:proofErr w:type="spellStart"/>
      <w:r w:rsidRPr="00393A44">
        <w:t>Bên</w:t>
      </w:r>
      <w:proofErr w:type="spellEnd"/>
      <w:r w:rsidRPr="00393A44">
        <w:t xml:space="preserve"> </w:t>
      </w:r>
      <w:proofErr w:type="spellStart"/>
      <w:r w:rsidRPr="00393A44">
        <w:t>cạnh</w:t>
      </w:r>
      <w:proofErr w:type="spellEnd"/>
      <w:r w:rsidRPr="00393A44">
        <w:t xml:space="preserve"> </w:t>
      </w:r>
      <w:proofErr w:type="spellStart"/>
      <w:r w:rsidRPr="00393A44">
        <w:t>đó</w:t>
      </w:r>
      <w:proofErr w:type="spellEnd"/>
      <w:r w:rsidRPr="00393A44">
        <w:t xml:space="preserve">, </w:t>
      </w:r>
      <w:proofErr w:type="spellStart"/>
      <w:r w:rsidRPr="00393A44">
        <w:t>tốc</w:t>
      </w:r>
      <w:proofErr w:type="spellEnd"/>
      <w:r w:rsidRPr="00393A44">
        <w:t xml:space="preserve"> </w:t>
      </w:r>
      <w:proofErr w:type="spellStart"/>
      <w:r w:rsidRPr="00393A44">
        <w:t>độ</w:t>
      </w:r>
      <w:proofErr w:type="spellEnd"/>
      <w:r w:rsidRPr="00393A44">
        <w:t xml:space="preserve"> </w:t>
      </w:r>
      <w:proofErr w:type="spellStart"/>
      <w:r w:rsidRPr="00393A44">
        <w:t>hội</w:t>
      </w:r>
      <w:proofErr w:type="spellEnd"/>
      <w:r w:rsidRPr="00393A44">
        <w:t xml:space="preserve"> </w:t>
      </w:r>
      <w:proofErr w:type="spellStart"/>
      <w:r w:rsidRPr="00393A44">
        <w:t>tụ</w:t>
      </w:r>
      <w:proofErr w:type="spellEnd"/>
      <w:r w:rsidRPr="00393A44">
        <w:t xml:space="preserve"> </w:t>
      </w:r>
      <w:proofErr w:type="spellStart"/>
      <w:r w:rsidRPr="00393A44">
        <w:t>chỉ</w:t>
      </w:r>
      <w:proofErr w:type="spellEnd"/>
      <w:r w:rsidRPr="00393A44">
        <w:t xml:space="preserve"> </w:t>
      </w:r>
      <w:proofErr w:type="spellStart"/>
      <w:r w:rsidRPr="00393A44">
        <w:t>đạt</w:t>
      </w:r>
      <w:proofErr w:type="spellEnd"/>
      <w:r w:rsidRPr="00393A44">
        <w:t xml:space="preserve"> </w:t>
      </w:r>
      <w:proofErr w:type="spellStart"/>
      <w:r w:rsidRPr="00393A44">
        <w:t>mức</w:t>
      </w:r>
      <w:proofErr w:type="spellEnd"/>
      <w:r w:rsidRPr="00393A44">
        <w:t xml:space="preserve"> </w:t>
      </w:r>
      <w:proofErr w:type="spellStart"/>
      <w:r w:rsidRPr="00393A44">
        <w:t>tuyến</w:t>
      </w:r>
      <w:proofErr w:type="spellEnd"/>
      <w:r w:rsidRPr="00393A44">
        <w:t xml:space="preserve"> </w:t>
      </w:r>
      <w:proofErr w:type="spellStart"/>
      <w:r w:rsidRPr="00393A44">
        <w:t>tính</w:t>
      </w:r>
      <w:proofErr w:type="spellEnd"/>
      <w:r w:rsidRPr="00393A44">
        <w:t xml:space="preserve">, </w:t>
      </w:r>
      <w:proofErr w:type="spellStart"/>
      <w:r w:rsidRPr="00393A44">
        <w:t>có</w:t>
      </w:r>
      <w:proofErr w:type="spellEnd"/>
      <w:r w:rsidRPr="00393A44">
        <w:t xml:space="preserve"> </w:t>
      </w:r>
      <w:proofErr w:type="spellStart"/>
      <w:r w:rsidRPr="00393A44">
        <w:t>thể</w:t>
      </w:r>
      <w:proofErr w:type="spellEnd"/>
      <w:r w:rsidRPr="00393A44">
        <w:t xml:space="preserve"> </w:t>
      </w:r>
      <w:proofErr w:type="spellStart"/>
      <w:r w:rsidRPr="00393A44">
        <w:t>chậm</w:t>
      </w:r>
      <w:proofErr w:type="spellEnd"/>
      <w:r w:rsidRPr="00393A44">
        <w:t xml:space="preserve"> </w:t>
      </w:r>
      <w:proofErr w:type="spellStart"/>
      <w:r w:rsidRPr="00393A44">
        <w:t>hơn</w:t>
      </w:r>
      <w:proofErr w:type="spellEnd"/>
      <w:r w:rsidRPr="00393A44">
        <w:t xml:space="preserve"> so </w:t>
      </w:r>
      <w:proofErr w:type="spellStart"/>
      <w:r w:rsidRPr="00393A44">
        <w:t>với</w:t>
      </w:r>
      <w:proofErr w:type="spellEnd"/>
      <w:r w:rsidRPr="00393A44">
        <w:t xml:space="preserve"> </w:t>
      </w:r>
      <w:proofErr w:type="spellStart"/>
      <w:r w:rsidRPr="00393A44">
        <w:t>hội</w:t>
      </w:r>
      <w:proofErr w:type="spellEnd"/>
      <w:r w:rsidRPr="00393A44">
        <w:t xml:space="preserve"> </w:t>
      </w:r>
      <w:proofErr w:type="spellStart"/>
      <w:r w:rsidRPr="00393A44">
        <w:t>tụ</w:t>
      </w:r>
      <w:proofErr w:type="spellEnd"/>
      <w:r w:rsidRPr="00393A44">
        <w:t xml:space="preserve"> </w:t>
      </w:r>
      <w:proofErr w:type="spellStart"/>
      <w:r w:rsidRPr="00393A44">
        <w:t>bậc</w:t>
      </w:r>
      <w:proofErr w:type="spellEnd"/>
      <w:r w:rsidRPr="00393A44">
        <w:t xml:space="preserve"> </w:t>
      </w:r>
      <w:proofErr w:type="spellStart"/>
      <w:r w:rsidRPr="00393A44">
        <w:t>hai</w:t>
      </w:r>
      <w:proofErr w:type="spellEnd"/>
      <w:r w:rsidRPr="00393A44">
        <w:t xml:space="preserve"> </w:t>
      </w:r>
      <w:proofErr w:type="spellStart"/>
      <w:r w:rsidRPr="00393A44">
        <w:t>của</w:t>
      </w:r>
      <w:proofErr w:type="spellEnd"/>
      <w:r w:rsidRPr="00393A44">
        <w:t xml:space="preserve"> Newton-Raphson </w:t>
      </w:r>
      <w:proofErr w:type="spellStart"/>
      <w:r w:rsidRPr="00393A44">
        <w:t>khi</w:t>
      </w:r>
      <w:proofErr w:type="spellEnd"/>
      <w:r w:rsidRPr="00393A44">
        <w:t xml:space="preserve"> </w:t>
      </w:r>
      <w:proofErr w:type="spellStart"/>
      <w:r w:rsidRPr="00393A44">
        <w:t>bài</w:t>
      </w:r>
      <w:proofErr w:type="spellEnd"/>
      <w:r w:rsidRPr="00393A44">
        <w:t xml:space="preserve"> </w:t>
      </w:r>
      <w:proofErr w:type="spellStart"/>
      <w:r w:rsidRPr="00393A44">
        <w:t>toán</w:t>
      </w:r>
      <w:proofErr w:type="spellEnd"/>
      <w:r w:rsidRPr="00393A44">
        <w:t xml:space="preserve"> </w:t>
      </w:r>
      <w:proofErr w:type="spellStart"/>
      <w:r w:rsidRPr="00393A44">
        <w:t>gần</w:t>
      </w:r>
      <w:proofErr w:type="spellEnd"/>
      <w:r w:rsidRPr="00393A44">
        <w:t xml:space="preserve"> </w:t>
      </w:r>
      <w:proofErr w:type="spellStart"/>
      <w:r w:rsidRPr="00393A44">
        <w:t>điểm</w:t>
      </w:r>
      <w:proofErr w:type="spellEnd"/>
      <w:r w:rsidRPr="00393A44">
        <w:t xml:space="preserve"> </w:t>
      </w:r>
      <w:proofErr w:type="spellStart"/>
      <w:r w:rsidRPr="00393A44">
        <w:t>nghiệm</w:t>
      </w:r>
      <w:proofErr w:type="spellEnd"/>
      <w:r w:rsidRPr="00393A44">
        <w:t xml:space="preserve">. </w:t>
      </w:r>
      <w:proofErr w:type="spellStart"/>
      <w:r w:rsidRPr="00393A44">
        <w:t>Dẫu</w:t>
      </w:r>
      <w:proofErr w:type="spellEnd"/>
      <w:r w:rsidRPr="00393A44">
        <w:t xml:space="preserve"> </w:t>
      </w:r>
      <w:proofErr w:type="spellStart"/>
      <w:r w:rsidRPr="00393A44">
        <w:t>vậy</w:t>
      </w:r>
      <w:proofErr w:type="spellEnd"/>
      <w:r w:rsidRPr="00393A44">
        <w:t xml:space="preserve">, do </w:t>
      </w:r>
      <w:proofErr w:type="spellStart"/>
      <w:r w:rsidRPr="00393A44">
        <w:t>mỗi</w:t>
      </w:r>
      <w:proofErr w:type="spellEnd"/>
      <w:r w:rsidRPr="00393A44">
        <w:t xml:space="preserve"> </w:t>
      </w:r>
      <w:proofErr w:type="spellStart"/>
      <w:r w:rsidRPr="00393A44">
        <w:t>vòng</w:t>
      </w:r>
      <w:proofErr w:type="spellEnd"/>
      <w:r w:rsidRPr="00393A44">
        <w:t xml:space="preserve"> </w:t>
      </w:r>
      <w:proofErr w:type="spellStart"/>
      <w:r w:rsidRPr="00393A44">
        <w:t>lặp</w:t>
      </w:r>
      <w:proofErr w:type="spellEnd"/>
      <w:r w:rsidRPr="00393A44">
        <w:t xml:space="preserve"> </w:t>
      </w:r>
      <w:proofErr w:type="spellStart"/>
      <w:r w:rsidRPr="00393A44">
        <w:t>có</w:t>
      </w:r>
      <w:proofErr w:type="spellEnd"/>
      <w:r w:rsidRPr="00393A44">
        <w:t xml:space="preserve"> </w:t>
      </w:r>
      <w:proofErr w:type="spellStart"/>
      <w:r w:rsidRPr="00393A44">
        <w:t>thời</w:t>
      </w:r>
      <w:proofErr w:type="spellEnd"/>
      <w:r w:rsidRPr="00393A44">
        <w:t xml:space="preserve"> </w:t>
      </w:r>
      <w:proofErr w:type="spellStart"/>
      <w:r w:rsidRPr="00393A44">
        <w:t>gian</w:t>
      </w:r>
      <w:proofErr w:type="spellEnd"/>
      <w:r w:rsidRPr="00393A44">
        <w:t xml:space="preserve"> </w:t>
      </w:r>
      <w:proofErr w:type="spellStart"/>
      <w:r w:rsidRPr="00393A44">
        <w:t>xử</w:t>
      </w:r>
      <w:proofErr w:type="spellEnd"/>
      <w:r w:rsidRPr="00393A44">
        <w:t xml:space="preserve"> </w:t>
      </w:r>
      <w:proofErr w:type="spellStart"/>
      <w:r w:rsidRPr="00393A44">
        <w:t>lý</w:t>
      </w:r>
      <w:proofErr w:type="spellEnd"/>
      <w:r w:rsidRPr="00393A44">
        <w:t xml:space="preserve"> </w:t>
      </w:r>
      <w:proofErr w:type="spellStart"/>
      <w:r w:rsidRPr="00393A44">
        <w:t>rất</w:t>
      </w:r>
      <w:proofErr w:type="spellEnd"/>
      <w:r w:rsidRPr="00393A44">
        <w:t xml:space="preserve"> </w:t>
      </w:r>
      <w:proofErr w:type="spellStart"/>
      <w:r w:rsidRPr="00393A44">
        <w:t>nhanh</w:t>
      </w:r>
      <w:proofErr w:type="spellEnd"/>
      <w:r w:rsidRPr="00393A44">
        <w:t xml:space="preserve"> </w:t>
      </w:r>
      <w:proofErr w:type="spellStart"/>
      <w:r w:rsidRPr="00393A44">
        <w:t>nên</w:t>
      </w:r>
      <w:proofErr w:type="spellEnd"/>
      <w:r w:rsidRPr="00393A44">
        <w:t xml:space="preserve"> </w:t>
      </w:r>
      <w:proofErr w:type="spellStart"/>
      <w:r w:rsidRPr="00393A44">
        <w:t>tổng</w:t>
      </w:r>
      <w:proofErr w:type="spellEnd"/>
      <w:r w:rsidRPr="00393A44">
        <w:t xml:space="preserve"> </w:t>
      </w:r>
      <w:proofErr w:type="spellStart"/>
      <w:r w:rsidRPr="00393A44">
        <w:t>thời</w:t>
      </w:r>
      <w:proofErr w:type="spellEnd"/>
      <w:r w:rsidRPr="00393A44">
        <w:t xml:space="preserve"> </w:t>
      </w:r>
      <w:proofErr w:type="spellStart"/>
      <w:r w:rsidRPr="00393A44">
        <w:t>gian</w:t>
      </w:r>
      <w:proofErr w:type="spellEnd"/>
      <w:r w:rsidRPr="00393A44">
        <w:t xml:space="preserve"> </w:t>
      </w:r>
      <w:proofErr w:type="spellStart"/>
      <w:r w:rsidRPr="00393A44">
        <w:t>tính</w:t>
      </w:r>
      <w:proofErr w:type="spellEnd"/>
      <w:r w:rsidRPr="00393A44">
        <w:t xml:space="preserve"> </w:t>
      </w:r>
      <w:proofErr w:type="spellStart"/>
      <w:r w:rsidRPr="00393A44">
        <w:t>toán</w:t>
      </w:r>
      <w:proofErr w:type="spellEnd"/>
      <w:r w:rsidRPr="00393A44">
        <w:t xml:space="preserve"> </w:t>
      </w:r>
      <w:proofErr w:type="spellStart"/>
      <w:r w:rsidRPr="00393A44">
        <w:t>vẫn</w:t>
      </w:r>
      <w:proofErr w:type="spellEnd"/>
      <w:r w:rsidRPr="00393A44">
        <w:t xml:space="preserve"> </w:t>
      </w:r>
      <w:proofErr w:type="spellStart"/>
      <w:r w:rsidRPr="00393A44">
        <w:t>có</w:t>
      </w:r>
      <w:proofErr w:type="spellEnd"/>
      <w:r w:rsidRPr="00393A44">
        <w:t xml:space="preserve"> </w:t>
      </w:r>
      <w:proofErr w:type="spellStart"/>
      <w:r w:rsidRPr="00393A44">
        <w:t>thể</w:t>
      </w:r>
      <w:proofErr w:type="spellEnd"/>
      <w:r w:rsidRPr="00393A44">
        <w:t xml:space="preserve"> </w:t>
      </w:r>
      <w:proofErr w:type="spellStart"/>
      <w:r>
        <w:t>chấp</w:t>
      </w:r>
      <w:proofErr w:type="spellEnd"/>
      <w:r>
        <w:t xml:space="preserve"> </w:t>
      </w:r>
      <w:proofErr w:type="spellStart"/>
      <w:r>
        <w:t>nhận</w:t>
      </w:r>
      <w:proofErr w:type="spellEnd"/>
      <w:r>
        <w:t xml:space="preserve"> </w:t>
      </w:r>
      <w:proofErr w:type="spellStart"/>
      <w:r>
        <w:t>được</w:t>
      </w:r>
      <w:proofErr w:type="spellEnd"/>
      <w:r w:rsidRPr="00393A44">
        <w:t>.</w:t>
      </w:r>
    </w:p>
    <w:p w14:paraId="082487D9" w14:textId="47EB2FC1" w:rsidR="00F63E25" w:rsidRPr="00711FC2" w:rsidRDefault="00F63E25" w:rsidP="00F63E25">
      <w:pPr>
        <w:pStyle w:val="Heading1"/>
        <w:spacing w:before="0" w:after="120"/>
        <w:jc w:val="both"/>
        <w:rPr>
          <w:rFonts w:ascii="Times New Roman" w:hAnsi="Times New Roman"/>
          <w:b/>
          <w:color w:val="auto"/>
          <w:sz w:val="20"/>
          <w:szCs w:val="22"/>
          <w:lang w:val="en-GB"/>
        </w:rPr>
      </w:pPr>
      <w:r>
        <w:rPr>
          <w:rFonts w:ascii="Times New Roman" w:hAnsi="Times New Roman"/>
          <w:b/>
          <w:color w:val="auto"/>
          <w:sz w:val="20"/>
          <w:szCs w:val="22"/>
          <w:lang w:val="en-GB"/>
        </w:rPr>
        <w:t>3</w:t>
      </w:r>
      <w:r w:rsidRPr="00711FC2">
        <w:rPr>
          <w:rFonts w:ascii="Times New Roman" w:hAnsi="Times New Roman"/>
          <w:b/>
          <w:color w:val="auto"/>
          <w:sz w:val="20"/>
          <w:szCs w:val="22"/>
          <w:lang w:val="en-GB"/>
        </w:rPr>
        <w:t xml:space="preserve">. </w:t>
      </w:r>
      <w:proofErr w:type="spellStart"/>
      <w:r w:rsidR="004833CE">
        <w:rPr>
          <w:rFonts w:ascii="Times New Roman" w:hAnsi="Times New Roman"/>
          <w:b/>
          <w:color w:val="auto"/>
          <w:sz w:val="20"/>
          <w:szCs w:val="22"/>
          <w:lang w:val="en-GB"/>
        </w:rPr>
        <w:t>K</w:t>
      </w:r>
      <w:r>
        <w:rPr>
          <w:rFonts w:ascii="Times New Roman" w:hAnsi="Times New Roman"/>
          <w:b/>
          <w:color w:val="auto"/>
          <w:sz w:val="20"/>
          <w:szCs w:val="22"/>
          <w:lang w:val="en-GB"/>
        </w:rPr>
        <w:t>ết</w:t>
      </w:r>
      <w:proofErr w:type="spellEnd"/>
      <w:r>
        <w:rPr>
          <w:rFonts w:ascii="Times New Roman" w:hAnsi="Times New Roman"/>
          <w:b/>
          <w:color w:val="auto"/>
          <w:sz w:val="20"/>
          <w:szCs w:val="22"/>
          <w:lang w:val="en-GB"/>
        </w:rPr>
        <w:t xml:space="preserve"> </w:t>
      </w:r>
      <w:proofErr w:type="spellStart"/>
      <w:r>
        <w:rPr>
          <w:rFonts w:ascii="Times New Roman" w:hAnsi="Times New Roman"/>
          <w:b/>
          <w:color w:val="auto"/>
          <w:sz w:val="20"/>
          <w:szCs w:val="22"/>
          <w:lang w:val="en-GB"/>
        </w:rPr>
        <w:t>quả</w:t>
      </w:r>
      <w:proofErr w:type="spellEnd"/>
      <w:r w:rsidR="004833CE">
        <w:rPr>
          <w:rFonts w:ascii="Times New Roman" w:hAnsi="Times New Roman"/>
          <w:b/>
          <w:color w:val="auto"/>
          <w:sz w:val="20"/>
          <w:szCs w:val="22"/>
          <w:lang w:val="en-GB"/>
        </w:rPr>
        <w:t xml:space="preserve"> </w:t>
      </w:r>
      <w:proofErr w:type="spellStart"/>
      <w:r w:rsidR="004833CE">
        <w:rPr>
          <w:rFonts w:ascii="Times New Roman" w:hAnsi="Times New Roman"/>
          <w:b/>
          <w:color w:val="auto"/>
          <w:sz w:val="20"/>
          <w:szCs w:val="22"/>
          <w:lang w:val="en-GB"/>
        </w:rPr>
        <w:t>và</w:t>
      </w:r>
      <w:proofErr w:type="spellEnd"/>
      <w:r w:rsidR="004833CE">
        <w:rPr>
          <w:rFonts w:ascii="Times New Roman" w:hAnsi="Times New Roman"/>
          <w:b/>
          <w:color w:val="auto"/>
          <w:sz w:val="20"/>
          <w:szCs w:val="22"/>
          <w:lang w:val="en-GB"/>
        </w:rPr>
        <w:t xml:space="preserve"> </w:t>
      </w:r>
      <w:proofErr w:type="spellStart"/>
      <w:r w:rsidR="004833CE">
        <w:rPr>
          <w:rFonts w:ascii="Times New Roman" w:hAnsi="Times New Roman"/>
          <w:b/>
          <w:color w:val="auto"/>
          <w:sz w:val="20"/>
          <w:szCs w:val="22"/>
          <w:lang w:val="en-GB"/>
        </w:rPr>
        <w:t>bàn</w:t>
      </w:r>
      <w:proofErr w:type="spellEnd"/>
      <w:r w:rsidR="004833CE">
        <w:rPr>
          <w:rFonts w:ascii="Times New Roman" w:hAnsi="Times New Roman"/>
          <w:b/>
          <w:color w:val="auto"/>
          <w:sz w:val="20"/>
          <w:szCs w:val="22"/>
          <w:lang w:val="en-GB"/>
        </w:rPr>
        <w:t xml:space="preserve"> </w:t>
      </w:r>
      <w:proofErr w:type="spellStart"/>
      <w:r w:rsidR="004833CE">
        <w:rPr>
          <w:rFonts w:ascii="Times New Roman" w:hAnsi="Times New Roman"/>
          <w:b/>
          <w:color w:val="auto"/>
          <w:sz w:val="20"/>
          <w:szCs w:val="22"/>
          <w:lang w:val="en-GB"/>
        </w:rPr>
        <w:t>luận</w:t>
      </w:r>
      <w:proofErr w:type="spellEnd"/>
    </w:p>
    <w:p w14:paraId="71DB99FE" w14:textId="638A2E43" w:rsidR="004833CE" w:rsidRPr="004833CE" w:rsidRDefault="004833CE" w:rsidP="004833CE">
      <w:pPr>
        <w:spacing w:after="120"/>
        <w:jc w:val="both"/>
        <w:rPr>
          <w:lang w:val="vi-VN"/>
        </w:rPr>
      </w:pPr>
      <w:r w:rsidRPr="009849D2">
        <w:rPr>
          <w:b/>
          <w:bCs/>
          <w:i/>
          <w:iCs/>
          <w:sz w:val="20"/>
          <w:lang w:val="vi-VN"/>
        </w:rPr>
        <w:t>3.</w:t>
      </w:r>
      <w:r>
        <w:rPr>
          <w:b/>
          <w:bCs/>
          <w:i/>
          <w:iCs/>
          <w:sz w:val="20"/>
        </w:rPr>
        <w:t>1</w:t>
      </w:r>
      <w:r w:rsidRPr="009849D2">
        <w:rPr>
          <w:b/>
          <w:bCs/>
          <w:i/>
          <w:iCs/>
          <w:sz w:val="20"/>
          <w:lang w:val="vi-VN"/>
        </w:rPr>
        <w:t xml:space="preserve">. </w:t>
      </w:r>
      <w:proofErr w:type="spellStart"/>
      <w:r>
        <w:rPr>
          <w:b/>
          <w:bCs/>
          <w:i/>
          <w:iCs/>
          <w:sz w:val="20"/>
        </w:rPr>
        <w:t>Kết</w:t>
      </w:r>
      <w:proofErr w:type="spellEnd"/>
      <w:r>
        <w:rPr>
          <w:b/>
          <w:bCs/>
          <w:i/>
          <w:iCs/>
          <w:sz w:val="20"/>
        </w:rPr>
        <w:t xml:space="preserve"> </w:t>
      </w:r>
      <w:proofErr w:type="spellStart"/>
      <w:r>
        <w:rPr>
          <w:b/>
          <w:bCs/>
          <w:i/>
          <w:iCs/>
          <w:sz w:val="20"/>
        </w:rPr>
        <w:t>quả</w:t>
      </w:r>
      <w:proofErr w:type="spellEnd"/>
      <w:r>
        <w:rPr>
          <w:b/>
          <w:bCs/>
          <w:i/>
          <w:iCs/>
          <w:sz w:val="20"/>
        </w:rPr>
        <w:t xml:space="preserve"> </w:t>
      </w:r>
      <w:proofErr w:type="spellStart"/>
      <w:r>
        <w:rPr>
          <w:b/>
          <w:bCs/>
          <w:i/>
          <w:iCs/>
          <w:sz w:val="20"/>
        </w:rPr>
        <w:t>mô</w:t>
      </w:r>
      <w:proofErr w:type="spellEnd"/>
      <w:r>
        <w:rPr>
          <w:b/>
          <w:bCs/>
          <w:i/>
          <w:iCs/>
          <w:sz w:val="20"/>
        </w:rPr>
        <w:t xml:space="preserve"> </w:t>
      </w:r>
      <w:proofErr w:type="spellStart"/>
      <w:r>
        <w:rPr>
          <w:b/>
          <w:bCs/>
          <w:i/>
          <w:iCs/>
          <w:sz w:val="20"/>
        </w:rPr>
        <w:t>phỏng</w:t>
      </w:r>
      <w:proofErr w:type="spellEnd"/>
    </w:p>
    <w:p w14:paraId="6923E22E" w14:textId="61D1FFA9" w:rsidR="005D697E" w:rsidRPr="00D172B8" w:rsidRDefault="005D697E" w:rsidP="003F17D1">
      <w:pPr>
        <w:pStyle w:val="Text"/>
        <w:spacing w:after="120"/>
        <w:ind w:firstLine="426"/>
        <w:rPr>
          <w:lang w:val="vi-VN"/>
        </w:rPr>
      </w:pPr>
      <w:r w:rsidRPr="004833CE">
        <w:rPr>
          <w:lang w:val="vi-VN"/>
        </w:rPr>
        <w:t xml:space="preserve">Để đánh giá và lượng hóa các tác động của </w:t>
      </w:r>
      <w:r w:rsidR="00390C40" w:rsidRPr="004833CE">
        <w:rPr>
          <w:lang w:val="vi-VN"/>
        </w:rPr>
        <w:t>nguồn điện mặt trời trong lưới điện ba pha không đối xứng</w:t>
      </w:r>
      <w:r w:rsidRPr="004833CE">
        <w:rPr>
          <w:lang w:val="vi-VN"/>
        </w:rPr>
        <w:t xml:space="preserve">, nghiên cứu sử dụng mô hình lưới điện phân phối </w:t>
      </w:r>
      <w:r w:rsidR="00390C40" w:rsidRPr="004833CE">
        <w:rPr>
          <w:lang w:val="vi-VN"/>
        </w:rPr>
        <w:t xml:space="preserve">mẫu </w:t>
      </w:r>
      <w:r w:rsidRPr="004833CE">
        <w:rPr>
          <w:lang w:val="vi-VN"/>
        </w:rPr>
        <w:t>IEEE 19 nút, cấp điện áp 11 kV</w:t>
      </w:r>
      <w:r w:rsidR="00C318A2" w:rsidRPr="008D3A5A">
        <w:rPr>
          <w:lang w:val="vi-VN"/>
        </w:rPr>
        <w:t xml:space="preserve"> [6]</w:t>
      </w:r>
      <w:r w:rsidRPr="004833CE">
        <w:rPr>
          <w:lang w:val="vi-VN"/>
        </w:rPr>
        <w:t xml:space="preserve">. </w:t>
      </w:r>
      <w:r w:rsidRPr="00C53505">
        <w:rPr>
          <w:lang w:val="vi-VN"/>
        </w:rPr>
        <w:t>Đây là một mô hình chuẩn, đại diện cho một lưới điện phân phối điển hình với các đặc trưng quan trọng như cấu trúc hình tia, tỷ số R/X cao, và phụ tải không đối xứng, phù hợp với mục tiêu nghiên cứu. Thuật toán quét xuôi-ngược được lập trình và mô phỏng trên nền tảng MATLAB để thực hiện phân tích trào lưu công suất ba pha.</w:t>
      </w:r>
    </w:p>
    <w:p w14:paraId="4FB2259B" w14:textId="206787DE" w:rsidR="00D172B8" w:rsidRPr="00AB1F2A" w:rsidRDefault="00D172B8" w:rsidP="00AB1F2A">
      <w:pPr>
        <w:pStyle w:val="FootnoteText"/>
        <w:spacing w:after="120"/>
        <w:jc w:val="center"/>
        <w:rPr>
          <w:noProof/>
          <w:lang w:val="en-GB"/>
        </w:rPr>
      </w:pPr>
      <w:r w:rsidRPr="00AB1F2A">
        <w:rPr>
          <w:noProof/>
          <w:lang w:val="en-GB"/>
        </w:rPr>
        <w:drawing>
          <wp:inline distT="0" distB="0" distL="0" distR="0" wp14:anchorId="04B96C52" wp14:editId="17EDF36C">
            <wp:extent cx="2655736" cy="1784181"/>
            <wp:effectExtent l="0" t="0" r="0" b="6985"/>
            <wp:docPr id="76252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64872" cy="1790319"/>
                    </a:xfrm>
                    <a:prstGeom prst="rect">
                      <a:avLst/>
                    </a:prstGeom>
                    <a:noFill/>
                  </pic:spPr>
                </pic:pic>
              </a:graphicData>
            </a:graphic>
          </wp:inline>
        </w:drawing>
      </w:r>
    </w:p>
    <w:p w14:paraId="1928ADBC" w14:textId="5026B958" w:rsidR="00D172B8" w:rsidRPr="00AB1F2A" w:rsidRDefault="00D172B8" w:rsidP="00AB1F2A">
      <w:pPr>
        <w:pStyle w:val="FootnoteText"/>
        <w:spacing w:after="120"/>
        <w:jc w:val="center"/>
        <w:rPr>
          <w:noProof/>
          <w:lang w:val="en-GB"/>
        </w:rPr>
      </w:pPr>
      <w:r w:rsidRPr="00390C40">
        <w:rPr>
          <w:noProof/>
          <w:lang w:val="en-GB"/>
        </w:rPr>
        <w:t xml:space="preserve">Hình 2. </w:t>
      </w:r>
      <w:r>
        <w:rPr>
          <w:noProof/>
          <w:lang w:val="en-GB"/>
        </w:rPr>
        <w:t>Lưới điện phân phối IEEE 19 nút không đối xứng.</w:t>
      </w:r>
      <w:r w:rsidR="00CD1903">
        <w:rPr>
          <w:noProof/>
          <w:lang w:val="en-GB"/>
        </w:rPr>
        <w:t>[7]</w:t>
      </w:r>
    </w:p>
    <w:p w14:paraId="5E20FB56" w14:textId="77777777" w:rsidR="00390C40" w:rsidRPr="00C53505" w:rsidRDefault="00390C40" w:rsidP="00390C40">
      <w:pPr>
        <w:pStyle w:val="Text"/>
        <w:spacing w:after="120"/>
        <w:ind w:firstLine="426"/>
        <w:rPr>
          <w:lang w:val="vi-VN"/>
        </w:rPr>
      </w:pPr>
      <w:r w:rsidRPr="00C53505">
        <w:rPr>
          <w:lang w:val="vi-VN"/>
        </w:rPr>
        <w:t>Hai kịch bản chính được xây dựng để so sánh:</w:t>
      </w:r>
    </w:p>
    <w:p w14:paraId="3256E890" w14:textId="65E09BB7" w:rsidR="00390C40" w:rsidRPr="00C53505" w:rsidRDefault="00390C40" w:rsidP="00390C40">
      <w:pPr>
        <w:pStyle w:val="Text"/>
        <w:spacing w:after="120"/>
        <w:ind w:firstLine="426"/>
        <w:rPr>
          <w:lang w:val="vi-VN"/>
        </w:rPr>
      </w:pPr>
      <w:r w:rsidRPr="00C53505">
        <w:rPr>
          <w:lang w:val="vi-VN"/>
        </w:rPr>
        <w:t>Kịch bản 1 (Cơ sở): Lưới điện vận hành ở trạng thái bình thường, chưa tích hợp các nguồn điện mặt trời (nguồn phân tán, DG).</w:t>
      </w:r>
    </w:p>
    <w:p w14:paraId="7FDFF47F" w14:textId="213A011D" w:rsidR="00390C40" w:rsidRPr="00C53505" w:rsidRDefault="00390C40" w:rsidP="00390C40">
      <w:pPr>
        <w:pStyle w:val="Text"/>
        <w:spacing w:after="120"/>
        <w:ind w:firstLine="426"/>
        <w:rPr>
          <w:lang w:val="vi-VN"/>
        </w:rPr>
      </w:pPr>
      <w:r w:rsidRPr="00C53505">
        <w:rPr>
          <w:lang w:val="vi-VN"/>
        </w:rPr>
        <w:t>Kịch bản 2 (Tích hợp DG): Ba nguồn điện mặt trời (PV) một pha được tích hợp vào lưới tại các vị trí và pha khác nhau, cụ thể: DG1: Công suất 100 kW, đấu nối vào pha A tại nút 7. DG2: Công suất 50 kW, đấu nối vào pha B tại nút 13. DG3: Công suất 50 kW, đấu nối vào pha C tại nút 16.</w:t>
      </w:r>
    </w:p>
    <w:p w14:paraId="153E0A79" w14:textId="4DB3A7D8" w:rsidR="00F63E25" w:rsidRPr="00C53505" w:rsidRDefault="00390C40" w:rsidP="00390C40">
      <w:pPr>
        <w:pStyle w:val="Text"/>
        <w:spacing w:after="120"/>
        <w:ind w:firstLine="426"/>
        <w:rPr>
          <w:lang w:val="vi-VN"/>
        </w:rPr>
      </w:pPr>
      <w:r w:rsidRPr="00C53505">
        <w:rPr>
          <w:lang w:val="vi-VN"/>
        </w:rPr>
        <w:t>Mô phỏng được thực hiện tại thời điểm 12 giờ trưa, giả định các nguồn PV đang phát ở công suất đỉnh để đánh giá tác động lớn nhất lên hệ thống.</w:t>
      </w:r>
    </w:p>
    <w:p w14:paraId="4B7C4DEA" w14:textId="77777777" w:rsidR="00390C40" w:rsidRPr="00C53505" w:rsidRDefault="00390C40" w:rsidP="00390C40">
      <w:pPr>
        <w:pStyle w:val="Text"/>
        <w:spacing w:after="120"/>
        <w:ind w:firstLine="425"/>
        <w:rPr>
          <w:lang w:val="vi-VN"/>
        </w:rPr>
      </w:pPr>
      <w:r w:rsidRPr="00C53505">
        <w:rPr>
          <w:lang w:val="vi-VN"/>
        </w:rPr>
        <w:t>Kết quả phân tích trào lưu công suất cho thấy việc tích hợp DG một pha có tác động hai mặt đến biên dạng điện áp của lưới điện, được minh họa chi tiết tại Hình 2.</w:t>
      </w:r>
    </w:p>
    <w:p w14:paraId="0A8B6B9D" w14:textId="3B5A13B8" w:rsidR="00390C40" w:rsidRPr="00390C40" w:rsidRDefault="00390C40" w:rsidP="00390C40">
      <w:pPr>
        <w:pStyle w:val="FootnoteText"/>
        <w:spacing w:after="120"/>
        <w:jc w:val="center"/>
        <w:rPr>
          <w:lang w:val="en-GB"/>
        </w:rPr>
      </w:pPr>
      <w:r w:rsidRPr="00390C40">
        <w:rPr>
          <w:noProof/>
          <w:lang w:val="en-GB"/>
        </w:rPr>
        <w:drawing>
          <wp:inline distT="0" distB="0" distL="0" distR="0" wp14:anchorId="399DDBE2" wp14:editId="14D2911F">
            <wp:extent cx="2934335" cy="1891665"/>
            <wp:effectExtent l="0" t="0" r="0" b="0"/>
            <wp:docPr id="9189962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934335" cy="1891665"/>
                    </a:xfrm>
                    <a:prstGeom prst="rect">
                      <a:avLst/>
                    </a:prstGeom>
                    <a:noFill/>
                    <a:ln>
                      <a:noFill/>
                    </a:ln>
                  </pic:spPr>
                </pic:pic>
              </a:graphicData>
            </a:graphic>
          </wp:inline>
        </w:drawing>
      </w:r>
    </w:p>
    <w:p w14:paraId="79C0EB35" w14:textId="032D689E" w:rsidR="00390C40" w:rsidRPr="00390C40" w:rsidRDefault="00390C40" w:rsidP="00390C40">
      <w:pPr>
        <w:pStyle w:val="FootnoteText"/>
        <w:spacing w:after="120"/>
        <w:jc w:val="center"/>
        <w:rPr>
          <w:lang w:val="en-GB"/>
        </w:rPr>
      </w:pPr>
      <w:proofErr w:type="spellStart"/>
      <w:r w:rsidRPr="00390C40">
        <w:rPr>
          <w:lang w:val="en-GB"/>
        </w:rPr>
        <w:t>Hình</w:t>
      </w:r>
      <w:proofErr w:type="spellEnd"/>
      <w:r w:rsidRPr="00390C40">
        <w:rPr>
          <w:lang w:val="en-GB"/>
        </w:rPr>
        <w:t xml:space="preserve"> </w:t>
      </w:r>
      <w:r w:rsidR="00AB1F2A">
        <w:rPr>
          <w:lang w:val="en-GB"/>
        </w:rPr>
        <w:t>3</w:t>
      </w:r>
      <w:r w:rsidRPr="00390C40">
        <w:rPr>
          <w:lang w:val="en-GB"/>
        </w:rPr>
        <w:t xml:space="preserve">. </w:t>
      </w:r>
      <w:proofErr w:type="spellStart"/>
      <w:r w:rsidRPr="00390C40">
        <w:rPr>
          <w:lang w:val="en-GB"/>
        </w:rPr>
        <w:t>Điện</w:t>
      </w:r>
      <w:proofErr w:type="spellEnd"/>
      <w:r w:rsidRPr="00390C40">
        <w:rPr>
          <w:lang w:val="en-GB"/>
        </w:rPr>
        <w:t xml:space="preserve"> </w:t>
      </w:r>
      <w:proofErr w:type="spellStart"/>
      <w:r w:rsidRPr="00390C40">
        <w:rPr>
          <w:lang w:val="en-GB"/>
        </w:rPr>
        <w:t>áp</w:t>
      </w:r>
      <w:proofErr w:type="spellEnd"/>
      <w:r w:rsidRPr="00390C40">
        <w:rPr>
          <w:lang w:val="en-GB"/>
        </w:rPr>
        <w:t xml:space="preserve"> </w:t>
      </w:r>
      <w:proofErr w:type="spellStart"/>
      <w:r w:rsidRPr="00390C40">
        <w:rPr>
          <w:lang w:val="en-GB"/>
        </w:rPr>
        <w:t>lưới</w:t>
      </w:r>
      <w:proofErr w:type="spellEnd"/>
      <w:r w:rsidRPr="00390C40">
        <w:rPr>
          <w:lang w:val="en-GB"/>
        </w:rPr>
        <w:t xml:space="preserve"> </w:t>
      </w:r>
      <w:proofErr w:type="spellStart"/>
      <w:r w:rsidRPr="00390C40">
        <w:rPr>
          <w:lang w:val="en-GB"/>
        </w:rPr>
        <w:t>điện</w:t>
      </w:r>
      <w:proofErr w:type="spellEnd"/>
      <w:r w:rsidRPr="00390C40">
        <w:rPr>
          <w:lang w:val="en-GB"/>
        </w:rPr>
        <w:t xml:space="preserve"> </w:t>
      </w:r>
      <w:proofErr w:type="spellStart"/>
      <w:r w:rsidRPr="00390C40">
        <w:rPr>
          <w:lang w:val="en-GB"/>
        </w:rPr>
        <w:t>trong</w:t>
      </w:r>
      <w:proofErr w:type="spellEnd"/>
      <w:r w:rsidRPr="00390C40">
        <w:rPr>
          <w:lang w:val="en-GB"/>
        </w:rPr>
        <w:t xml:space="preserve"> </w:t>
      </w:r>
      <w:proofErr w:type="spellStart"/>
      <w:r w:rsidRPr="00390C40">
        <w:rPr>
          <w:lang w:val="en-GB"/>
        </w:rPr>
        <w:t>trường</w:t>
      </w:r>
      <w:proofErr w:type="spellEnd"/>
      <w:r w:rsidRPr="00390C40">
        <w:rPr>
          <w:lang w:val="en-GB"/>
        </w:rPr>
        <w:t xml:space="preserve"> </w:t>
      </w:r>
      <w:proofErr w:type="spellStart"/>
      <w:r w:rsidRPr="00390C40">
        <w:rPr>
          <w:lang w:val="en-GB"/>
        </w:rPr>
        <w:t>hợp</w:t>
      </w:r>
      <w:proofErr w:type="spellEnd"/>
      <w:r w:rsidRPr="00390C40">
        <w:rPr>
          <w:lang w:val="en-GB"/>
        </w:rPr>
        <w:t xml:space="preserve"> </w:t>
      </w:r>
      <w:proofErr w:type="spellStart"/>
      <w:r w:rsidRPr="00390C40">
        <w:rPr>
          <w:lang w:val="en-GB"/>
        </w:rPr>
        <w:t>không</w:t>
      </w:r>
      <w:proofErr w:type="spellEnd"/>
      <w:r w:rsidRPr="00390C40">
        <w:rPr>
          <w:lang w:val="en-GB"/>
        </w:rPr>
        <w:t xml:space="preserve"> </w:t>
      </w:r>
      <w:proofErr w:type="spellStart"/>
      <w:r w:rsidRPr="00390C40">
        <w:rPr>
          <w:lang w:val="en-GB"/>
        </w:rPr>
        <w:t>có</w:t>
      </w:r>
      <w:proofErr w:type="spellEnd"/>
      <w:r w:rsidRPr="00390C40">
        <w:rPr>
          <w:lang w:val="en-GB"/>
        </w:rPr>
        <w:t xml:space="preserve"> </w:t>
      </w:r>
      <w:proofErr w:type="spellStart"/>
      <w:r w:rsidRPr="00390C40">
        <w:rPr>
          <w:lang w:val="en-GB"/>
        </w:rPr>
        <w:t>và</w:t>
      </w:r>
      <w:proofErr w:type="spellEnd"/>
      <w:r w:rsidRPr="00390C40">
        <w:rPr>
          <w:lang w:val="en-GB"/>
        </w:rPr>
        <w:t xml:space="preserve"> </w:t>
      </w:r>
      <w:proofErr w:type="spellStart"/>
      <w:r w:rsidRPr="00390C40">
        <w:rPr>
          <w:lang w:val="en-GB"/>
        </w:rPr>
        <w:t>có</w:t>
      </w:r>
      <w:proofErr w:type="spellEnd"/>
      <w:r w:rsidRPr="00390C40">
        <w:rPr>
          <w:lang w:val="en-GB"/>
        </w:rPr>
        <w:t xml:space="preserve"> DG.</w:t>
      </w:r>
    </w:p>
    <w:p w14:paraId="7AC5DAA1" w14:textId="7B671BC9" w:rsidR="00390C40" w:rsidRDefault="00390C40" w:rsidP="00390C40">
      <w:pPr>
        <w:pStyle w:val="Text"/>
        <w:spacing w:after="120"/>
        <w:ind w:firstLine="425"/>
      </w:pPr>
      <w:proofErr w:type="spellStart"/>
      <w:r>
        <w:t>Từ</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mô</w:t>
      </w:r>
      <w:proofErr w:type="spellEnd"/>
      <w:r>
        <w:t xml:space="preserve"> </w:t>
      </w:r>
      <w:proofErr w:type="spellStart"/>
      <w:r>
        <w:t>phỏng</w:t>
      </w:r>
      <w:proofErr w:type="spellEnd"/>
      <w:r>
        <w:t xml:space="preserve"> </w:t>
      </w:r>
      <w:proofErr w:type="spellStart"/>
      <w:r>
        <w:t>cho</w:t>
      </w:r>
      <w:proofErr w:type="spellEnd"/>
      <w:r>
        <w:t xml:space="preserve"> </w:t>
      </w:r>
      <w:proofErr w:type="spellStart"/>
      <w:r>
        <w:t>thấy</w:t>
      </w:r>
      <w:proofErr w:type="spellEnd"/>
      <w:r>
        <w:t xml:space="preserve">, DG </w:t>
      </w:r>
      <w:proofErr w:type="spellStart"/>
      <w:r>
        <w:t>có</w:t>
      </w:r>
      <w:proofErr w:type="spellEnd"/>
      <w:r>
        <w:t xml:space="preserve"> </w:t>
      </w:r>
      <w:proofErr w:type="spellStart"/>
      <w:r>
        <w:t>tác</w:t>
      </w:r>
      <w:proofErr w:type="spellEnd"/>
      <w:r>
        <w:t xml:space="preserve"> </w:t>
      </w:r>
      <w:proofErr w:type="spellStart"/>
      <w:r>
        <w:t>động</w:t>
      </w:r>
      <w:proofErr w:type="spellEnd"/>
      <w:r>
        <w:t xml:space="preserve"> </w:t>
      </w:r>
      <w:proofErr w:type="spellStart"/>
      <w:r>
        <w:t>tích</w:t>
      </w:r>
      <w:proofErr w:type="spellEnd"/>
      <w:r>
        <w:t xml:space="preserve"> </w:t>
      </w:r>
      <w:proofErr w:type="spellStart"/>
      <w:r>
        <w:t>cực</w:t>
      </w:r>
      <w:proofErr w:type="spellEnd"/>
      <w:r>
        <w:t xml:space="preserve"> </w:t>
      </w:r>
      <w:proofErr w:type="spellStart"/>
      <w:r>
        <w:t>là</w:t>
      </w:r>
      <w:proofErr w:type="spellEnd"/>
      <w:r>
        <w:t xml:space="preserve"> </w:t>
      </w:r>
      <w:proofErr w:type="spellStart"/>
      <w:r>
        <w:t>nâng</w:t>
      </w:r>
      <w:proofErr w:type="spellEnd"/>
      <w:r>
        <w:t xml:space="preserve"> </w:t>
      </w:r>
      <w:proofErr w:type="spellStart"/>
      <w:r>
        <w:t>đỡ</w:t>
      </w:r>
      <w:proofErr w:type="spellEnd"/>
      <w:r>
        <w:t xml:space="preserve"> </w:t>
      </w:r>
      <w:proofErr w:type="spellStart"/>
      <w:r>
        <w:t>điện</w:t>
      </w:r>
      <w:proofErr w:type="spellEnd"/>
      <w:r>
        <w:t xml:space="preserve"> </w:t>
      </w:r>
      <w:proofErr w:type="spellStart"/>
      <w:r>
        <w:t>áp</w:t>
      </w:r>
      <w:proofErr w:type="spellEnd"/>
      <w:r>
        <w:t xml:space="preserve">: </w:t>
      </w:r>
      <w:proofErr w:type="spellStart"/>
      <w:r>
        <w:t>Nhìn</w:t>
      </w:r>
      <w:proofErr w:type="spellEnd"/>
      <w:r>
        <w:t xml:space="preserve"> </w:t>
      </w:r>
      <w:proofErr w:type="spellStart"/>
      <w:r>
        <w:t>chung</w:t>
      </w:r>
      <w:proofErr w:type="spellEnd"/>
      <w:r>
        <w:t xml:space="preserve">, </w:t>
      </w:r>
      <w:proofErr w:type="spellStart"/>
      <w:r>
        <w:t>việc</w:t>
      </w:r>
      <w:proofErr w:type="spellEnd"/>
      <w:r>
        <w:t xml:space="preserve"> </w:t>
      </w:r>
      <w:proofErr w:type="spellStart"/>
      <w:r>
        <w:t>phát</w:t>
      </w:r>
      <w:proofErr w:type="spellEnd"/>
      <w:r>
        <w:t xml:space="preserve"> </w:t>
      </w:r>
      <w:proofErr w:type="spellStart"/>
      <w:r>
        <w:t>công</w:t>
      </w:r>
      <w:proofErr w:type="spellEnd"/>
      <w:r>
        <w:t xml:space="preserve"> </w:t>
      </w:r>
      <w:proofErr w:type="spellStart"/>
      <w:r>
        <w:t>suất</w:t>
      </w:r>
      <w:proofErr w:type="spellEnd"/>
      <w:r>
        <w:t xml:space="preserve"> </w:t>
      </w:r>
      <w:proofErr w:type="spellStart"/>
      <w:r>
        <w:t>từ</w:t>
      </w:r>
      <w:proofErr w:type="spellEnd"/>
      <w:r>
        <w:t xml:space="preserve"> </w:t>
      </w:r>
      <w:proofErr w:type="spellStart"/>
      <w:r>
        <w:t>các</w:t>
      </w:r>
      <w:proofErr w:type="spellEnd"/>
      <w:r>
        <w:t xml:space="preserve"> </w:t>
      </w:r>
      <w:proofErr w:type="spellStart"/>
      <w:r>
        <w:t>nguồn</w:t>
      </w:r>
      <w:proofErr w:type="spellEnd"/>
      <w:r>
        <w:t xml:space="preserve"> DG </w:t>
      </w:r>
      <w:proofErr w:type="spellStart"/>
      <w:r>
        <w:t>đã</w:t>
      </w:r>
      <w:proofErr w:type="spellEnd"/>
      <w:r>
        <w:t xml:space="preserve"> </w:t>
      </w:r>
      <w:proofErr w:type="spellStart"/>
      <w:r>
        <w:t>có</w:t>
      </w:r>
      <w:proofErr w:type="spellEnd"/>
      <w:r>
        <w:t xml:space="preserve"> </w:t>
      </w:r>
      <w:proofErr w:type="spellStart"/>
      <w:r>
        <w:t>tác</w:t>
      </w:r>
      <w:proofErr w:type="spellEnd"/>
      <w:r>
        <w:t xml:space="preserve"> </w:t>
      </w:r>
      <w:proofErr w:type="spellStart"/>
      <w:r>
        <w:t>động</w:t>
      </w:r>
      <w:proofErr w:type="spellEnd"/>
      <w:r>
        <w:t xml:space="preserve"> </w:t>
      </w:r>
      <w:proofErr w:type="spellStart"/>
      <w:r>
        <w:t>rõ</w:t>
      </w:r>
      <w:proofErr w:type="spellEnd"/>
      <w:r>
        <w:t xml:space="preserve"> </w:t>
      </w:r>
      <w:proofErr w:type="spellStart"/>
      <w:r>
        <w:t>rệt</w:t>
      </w:r>
      <w:proofErr w:type="spellEnd"/>
      <w:r>
        <w:t xml:space="preserve"> </w:t>
      </w:r>
      <w:proofErr w:type="spellStart"/>
      <w:r>
        <w:t>trong</w:t>
      </w:r>
      <w:proofErr w:type="spellEnd"/>
      <w:r>
        <w:t xml:space="preserve"> </w:t>
      </w:r>
      <w:proofErr w:type="spellStart"/>
      <w:r>
        <w:t>việc</w:t>
      </w:r>
      <w:proofErr w:type="spellEnd"/>
      <w:r>
        <w:t xml:space="preserve"> </w:t>
      </w:r>
      <w:proofErr w:type="spellStart"/>
      <w:r>
        <w:t>nâng</w:t>
      </w:r>
      <w:proofErr w:type="spellEnd"/>
      <w:r>
        <w:t xml:space="preserve"> </w:t>
      </w:r>
      <w:proofErr w:type="spellStart"/>
      <w:r>
        <w:t>đỡ</w:t>
      </w:r>
      <w:proofErr w:type="spellEnd"/>
      <w:r>
        <w:t xml:space="preserve"> </w:t>
      </w:r>
      <w:proofErr w:type="spellStart"/>
      <w:r>
        <w:t>điện</w:t>
      </w:r>
      <w:proofErr w:type="spellEnd"/>
      <w:r>
        <w:t xml:space="preserve"> </w:t>
      </w:r>
      <w:proofErr w:type="spellStart"/>
      <w:r>
        <w:t>áp</w:t>
      </w:r>
      <w:proofErr w:type="spellEnd"/>
      <w:r>
        <w:t xml:space="preserve"> </w:t>
      </w:r>
      <w:proofErr w:type="spellStart"/>
      <w:r>
        <w:t>cho</w:t>
      </w:r>
      <w:proofErr w:type="spellEnd"/>
      <w:r>
        <w:t xml:space="preserve"> </w:t>
      </w:r>
      <w:proofErr w:type="spellStart"/>
      <w:r>
        <w:t>toàn</w:t>
      </w:r>
      <w:proofErr w:type="spellEnd"/>
      <w:r>
        <w:t xml:space="preserve"> </w:t>
      </w:r>
      <w:proofErr w:type="spellStart"/>
      <w:r>
        <w:t>lưới</w:t>
      </w:r>
      <w:proofErr w:type="spellEnd"/>
      <w:r>
        <w:t xml:space="preserve">, </w:t>
      </w:r>
      <w:proofErr w:type="spellStart"/>
      <w:r>
        <w:t>đặc</w:t>
      </w:r>
      <w:proofErr w:type="spellEnd"/>
      <w:r>
        <w:t xml:space="preserve"> </w:t>
      </w:r>
      <w:proofErr w:type="spellStart"/>
      <w:r>
        <w:t>biệt</w:t>
      </w:r>
      <w:proofErr w:type="spellEnd"/>
      <w:r>
        <w:t xml:space="preserve"> </w:t>
      </w:r>
      <w:proofErr w:type="spellStart"/>
      <w:r>
        <w:t>là</w:t>
      </w:r>
      <w:proofErr w:type="spellEnd"/>
      <w:r>
        <w:t xml:space="preserve"> </w:t>
      </w:r>
      <w:proofErr w:type="spellStart"/>
      <w:r>
        <w:t>tại</w:t>
      </w:r>
      <w:proofErr w:type="spellEnd"/>
      <w:r>
        <w:t xml:space="preserve"> </w:t>
      </w:r>
      <w:proofErr w:type="spellStart"/>
      <w:r>
        <w:t>các</w:t>
      </w:r>
      <w:proofErr w:type="spellEnd"/>
      <w:r>
        <w:t xml:space="preserve"> </w:t>
      </w:r>
      <w:proofErr w:type="spellStart"/>
      <w:r>
        <w:t>nút</w:t>
      </w:r>
      <w:proofErr w:type="spellEnd"/>
      <w:r>
        <w:t xml:space="preserve"> ở xa </w:t>
      </w:r>
      <w:proofErr w:type="spellStart"/>
      <w:r>
        <w:t>nguồn</w:t>
      </w:r>
      <w:proofErr w:type="spellEnd"/>
      <w:r>
        <w:t xml:space="preserve">. Như </w:t>
      </w:r>
      <w:proofErr w:type="spellStart"/>
      <w:r>
        <w:t>có</w:t>
      </w:r>
      <w:proofErr w:type="spellEnd"/>
      <w:r>
        <w:t xml:space="preserve"> </w:t>
      </w:r>
      <w:proofErr w:type="spellStart"/>
      <w:r>
        <w:t>thể</w:t>
      </w:r>
      <w:proofErr w:type="spellEnd"/>
      <w:r>
        <w:t xml:space="preserve"> </w:t>
      </w:r>
      <w:proofErr w:type="spellStart"/>
      <w:r>
        <w:t>thấy</w:t>
      </w:r>
      <w:proofErr w:type="spellEnd"/>
      <w:r>
        <w:t xml:space="preserve"> </w:t>
      </w:r>
      <w:proofErr w:type="spellStart"/>
      <w:r>
        <w:t>trên</w:t>
      </w:r>
      <w:proofErr w:type="spellEnd"/>
      <w:r>
        <w:t xml:space="preserve"> </w:t>
      </w:r>
      <w:proofErr w:type="spellStart"/>
      <w:r>
        <w:t>Hình</w:t>
      </w:r>
      <w:proofErr w:type="spellEnd"/>
      <w:r>
        <w:t xml:space="preserve"> </w:t>
      </w:r>
      <w:r w:rsidR="00AB1F2A">
        <w:t>3</w:t>
      </w:r>
      <w:r>
        <w:t xml:space="preserve">, </w:t>
      </w:r>
      <w:proofErr w:type="spellStart"/>
      <w:r>
        <w:t>đường</w:t>
      </w:r>
      <w:proofErr w:type="spellEnd"/>
      <w:r>
        <w:t xml:space="preserve"> </w:t>
      </w:r>
      <w:proofErr w:type="spellStart"/>
      <w:r>
        <w:t>cong</w:t>
      </w:r>
      <w:proofErr w:type="spellEnd"/>
      <w:r>
        <w:t xml:space="preserve"> </w:t>
      </w:r>
      <w:proofErr w:type="spellStart"/>
      <w:r>
        <w:t>điện</w:t>
      </w:r>
      <w:proofErr w:type="spellEnd"/>
      <w:r>
        <w:t xml:space="preserve"> </w:t>
      </w:r>
      <w:proofErr w:type="spellStart"/>
      <w:r>
        <w:t>áp</w:t>
      </w:r>
      <w:proofErr w:type="spellEnd"/>
      <w:r>
        <w:t xml:space="preserve"> </w:t>
      </w:r>
      <w:proofErr w:type="spellStart"/>
      <w:r>
        <w:t>của</w:t>
      </w:r>
      <w:proofErr w:type="spellEnd"/>
      <w:r>
        <w:t xml:space="preserve"> </w:t>
      </w:r>
      <w:proofErr w:type="spellStart"/>
      <w:r>
        <w:t>cả</w:t>
      </w:r>
      <w:proofErr w:type="spellEnd"/>
      <w:r>
        <w:t xml:space="preserve"> </w:t>
      </w:r>
      <w:proofErr w:type="spellStart"/>
      <w:r>
        <w:t>ba</w:t>
      </w:r>
      <w:proofErr w:type="spellEnd"/>
      <w:r>
        <w:t xml:space="preserve"> </w:t>
      </w:r>
      <w:proofErr w:type="spellStart"/>
      <w:r>
        <w:t>pha</w:t>
      </w:r>
      <w:proofErr w:type="spellEnd"/>
      <w:r>
        <w:t xml:space="preserve"> </w:t>
      </w:r>
      <w:proofErr w:type="spellStart"/>
      <w:r>
        <w:t>trong</w:t>
      </w:r>
      <w:proofErr w:type="spellEnd"/>
      <w:r>
        <w:t xml:space="preserve"> </w:t>
      </w:r>
      <w:proofErr w:type="spellStart"/>
      <w:r>
        <w:t>Kịch</w:t>
      </w:r>
      <w:proofErr w:type="spellEnd"/>
      <w:r>
        <w:t xml:space="preserve"> </w:t>
      </w:r>
      <w:proofErr w:type="spellStart"/>
      <w:r>
        <w:t>bản</w:t>
      </w:r>
      <w:proofErr w:type="spellEnd"/>
      <w:r>
        <w:t xml:space="preserve"> 2 (</w:t>
      </w:r>
      <w:proofErr w:type="spellStart"/>
      <w:r>
        <w:t>có</w:t>
      </w:r>
      <w:proofErr w:type="spellEnd"/>
      <w:r>
        <w:t xml:space="preserve"> DG) </w:t>
      </w:r>
      <w:proofErr w:type="spellStart"/>
      <w:r>
        <w:t>đều</w:t>
      </w:r>
      <w:proofErr w:type="spellEnd"/>
      <w:r>
        <w:t xml:space="preserve"> </w:t>
      </w:r>
      <w:proofErr w:type="spellStart"/>
      <w:r>
        <w:t>nằm</w:t>
      </w:r>
      <w:proofErr w:type="spellEnd"/>
      <w:r>
        <w:t xml:space="preserve"> </w:t>
      </w:r>
      <w:proofErr w:type="spellStart"/>
      <w:r>
        <w:t>cao</w:t>
      </w:r>
      <w:proofErr w:type="spellEnd"/>
      <w:r>
        <w:t xml:space="preserve"> </w:t>
      </w:r>
      <w:proofErr w:type="spellStart"/>
      <w:r>
        <w:t>hơn</w:t>
      </w:r>
      <w:proofErr w:type="spellEnd"/>
      <w:r>
        <w:t xml:space="preserve"> so </w:t>
      </w:r>
      <w:proofErr w:type="spellStart"/>
      <w:r>
        <w:t>với</w:t>
      </w:r>
      <w:proofErr w:type="spellEnd"/>
      <w:r>
        <w:t xml:space="preserve"> </w:t>
      </w:r>
      <w:proofErr w:type="spellStart"/>
      <w:r>
        <w:t>Kịch</w:t>
      </w:r>
      <w:proofErr w:type="spellEnd"/>
      <w:r>
        <w:t xml:space="preserve"> </w:t>
      </w:r>
      <w:proofErr w:type="spellStart"/>
      <w:r>
        <w:t>bản</w:t>
      </w:r>
      <w:proofErr w:type="spellEnd"/>
      <w:r>
        <w:t xml:space="preserve"> 1. </w:t>
      </w:r>
      <w:proofErr w:type="spellStart"/>
      <w:r>
        <w:t>Điều</w:t>
      </w:r>
      <w:proofErr w:type="spellEnd"/>
      <w:r>
        <w:t xml:space="preserve"> </w:t>
      </w:r>
      <w:proofErr w:type="spellStart"/>
      <w:r>
        <w:t>này</w:t>
      </w:r>
      <w:proofErr w:type="spellEnd"/>
      <w:r>
        <w:t xml:space="preserve"> </w:t>
      </w:r>
      <w:proofErr w:type="spellStart"/>
      <w:r>
        <w:t>giúp</w:t>
      </w:r>
      <w:proofErr w:type="spellEnd"/>
      <w:r>
        <w:t xml:space="preserve"> </w:t>
      </w:r>
      <w:proofErr w:type="spellStart"/>
      <w:r>
        <w:t>cải</w:t>
      </w:r>
      <w:proofErr w:type="spellEnd"/>
      <w:r>
        <w:t xml:space="preserve"> </w:t>
      </w:r>
      <w:proofErr w:type="spellStart"/>
      <w:r>
        <w:t>thiện</w:t>
      </w:r>
      <w:proofErr w:type="spellEnd"/>
      <w:r>
        <w:t xml:space="preserve"> </w:t>
      </w:r>
      <w:proofErr w:type="spellStart"/>
      <w:r>
        <w:t>chất</w:t>
      </w:r>
      <w:proofErr w:type="spellEnd"/>
      <w:r>
        <w:t xml:space="preserve"> </w:t>
      </w:r>
      <w:proofErr w:type="spellStart"/>
      <w:r>
        <w:t>lượng</w:t>
      </w:r>
      <w:proofErr w:type="spellEnd"/>
      <w:r>
        <w:t xml:space="preserve"> </w:t>
      </w:r>
      <w:proofErr w:type="spellStart"/>
      <w:r>
        <w:t>điện</w:t>
      </w:r>
      <w:proofErr w:type="spellEnd"/>
      <w:r>
        <w:t xml:space="preserve"> </w:t>
      </w:r>
      <w:proofErr w:type="spellStart"/>
      <w:r>
        <w:t>áp</w:t>
      </w:r>
      <w:proofErr w:type="spellEnd"/>
      <w:r>
        <w:t xml:space="preserve"> </w:t>
      </w:r>
      <w:proofErr w:type="spellStart"/>
      <w:r>
        <w:t>và</w:t>
      </w:r>
      <w:proofErr w:type="spellEnd"/>
      <w:r>
        <w:t xml:space="preserve"> </w:t>
      </w:r>
      <w:proofErr w:type="spellStart"/>
      <w:r>
        <w:t>giảm</w:t>
      </w:r>
      <w:proofErr w:type="spellEnd"/>
      <w:r>
        <w:t xml:space="preserve"> </w:t>
      </w:r>
      <w:proofErr w:type="spellStart"/>
      <w:r>
        <w:t>sụt</w:t>
      </w:r>
      <w:proofErr w:type="spellEnd"/>
      <w:r>
        <w:t xml:space="preserve"> </w:t>
      </w:r>
      <w:proofErr w:type="spellStart"/>
      <w:r>
        <w:t>áp</w:t>
      </w:r>
      <w:proofErr w:type="spellEnd"/>
      <w:r>
        <w:t xml:space="preserve"> </w:t>
      </w:r>
      <w:proofErr w:type="spellStart"/>
      <w:r>
        <w:t>trên</w:t>
      </w:r>
      <w:proofErr w:type="spellEnd"/>
      <w:r>
        <w:t xml:space="preserve"> </w:t>
      </w:r>
      <w:proofErr w:type="spellStart"/>
      <w:r>
        <w:t>các</w:t>
      </w:r>
      <w:proofErr w:type="spellEnd"/>
      <w:r>
        <w:t xml:space="preserve"> </w:t>
      </w:r>
      <w:proofErr w:type="spellStart"/>
      <w:r>
        <w:t>nhánh</w:t>
      </w:r>
      <w:proofErr w:type="spellEnd"/>
      <w:r>
        <w:t xml:space="preserve"> </w:t>
      </w:r>
      <w:proofErr w:type="spellStart"/>
      <w:r>
        <w:t>cuối</w:t>
      </w:r>
      <w:proofErr w:type="spellEnd"/>
      <w:r>
        <w:t xml:space="preserve"> </w:t>
      </w:r>
      <w:proofErr w:type="spellStart"/>
      <w:r>
        <w:t>nguồn</w:t>
      </w:r>
      <w:proofErr w:type="spellEnd"/>
      <w:r>
        <w:t>.</w:t>
      </w:r>
    </w:p>
    <w:p w14:paraId="1C74DCAC" w14:textId="6E82342C" w:rsidR="00390C40" w:rsidRDefault="00390C40" w:rsidP="00390C40">
      <w:pPr>
        <w:pStyle w:val="Text"/>
        <w:spacing w:after="120"/>
        <w:ind w:firstLine="425"/>
      </w:pPr>
      <w:proofErr w:type="spellStart"/>
      <w:r>
        <w:lastRenderedPageBreak/>
        <w:t>Bên</w:t>
      </w:r>
      <w:proofErr w:type="spellEnd"/>
      <w:r>
        <w:t xml:space="preserve"> </w:t>
      </w:r>
      <w:proofErr w:type="spellStart"/>
      <w:r>
        <w:t>cạnh</w:t>
      </w:r>
      <w:proofErr w:type="spellEnd"/>
      <w:r>
        <w:t xml:space="preserve"> </w:t>
      </w:r>
      <w:proofErr w:type="spellStart"/>
      <w:r>
        <w:t>đó</w:t>
      </w:r>
      <w:proofErr w:type="spellEnd"/>
      <w:r>
        <w:t xml:space="preserve">, DG </w:t>
      </w:r>
      <w:proofErr w:type="spellStart"/>
      <w:r>
        <w:t>cũng</w:t>
      </w:r>
      <w:proofErr w:type="spellEnd"/>
      <w:r>
        <w:t xml:space="preserve"> </w:t>
      </w:r>
      <w:proofErr w:type="spellStart"/>
      <w:r>
        <w:t>có</w:t>
      </w:r>
      <w:proofErr w:type="spellEnd"/>
      <w:r>
        <w:t xml:space="preserve"> </w:t>
      </w:r>
      <w:proofErr w:type="spellStart"/>
      <w:r>
        <w:t>tác</w:t>
      </w:r>
      <w:proofErr w:type="spellEnd"/>
      <w:r>
        <w:t xml:space="preserve"> </w:t>
      </w:r>
      <w:proofErr w:type="spellStart"/>
      <w:r>
        <w:t>động</w:t>
      </w:r>
      <w:proofErr w:type="spellEnd"/>
      <w:r>
        <w:t xml:space="preserve"> </w:t>
      </w:r>
      <w:proofErr w:type="spellStart"/>
      <w:r>
        <w:t>tiêu</w:t>
      </w:r>
      <w:proofErr w:type="spellEnd"/>
      <w:r>
        <w:t xml:space="preserve"> </w:t>
      </w:r>
      <w:proofErr w:type="spellStart"/>
      <w:r>
        <w:t>cực</w:t>
      </w:r>
      <w:proofErr w:type="spellEnd"/>
      <w:r>
        <w:t xml:space="preserve"> </w:t>
      </w:r>
      <w:proofErr w:type="spellStart"/>
      <w:r>
        <w:t>là</w:t>
      </w:r>
      <w:proofErr w:type="spellEnd"/>
      <w:r>
        <w:t xml:space="preserve"> </w:t>
      </w:r>
      <w:proofErr w:type="spellStart"/>
      <w:r>
        <w:t>gia</w:t>
      </w:r>
      <w:proofErr w:type="spellEnd"/>
      <w:r>
        <w:t xml:space="preserve"> </w:t>
      </w:r>
      <w:proofErr w:type="spellStart"/>
      <w:r>
        <w:t>tăng</w:t>
      </w:r>
      <w:proofErr w:type="spellEnd"/>
      <w:r>
        <w:t xml:space="preserve"> </w:t>
      </w:r>
      <w:proofErr w:type="spellStart"/>
      <w:r>
        <w:t>mất</w:t>
      </w:r>
      <w:proofErr w:type="spellEnd"/>
      <w:r>
        <w:t xml:space="preserve"> </w:t>
      </w:r>
      <w:proofErr w:type="spellStart"/>
      <w:r>
        <w:t>cân</w:t>
      </w:r>
      <w:proofErr w:type="spellEnd"/>
      <w:r>
        <w:t xml:space="preserve"> </w:t>
      </w:r>
      <w:proofErr w:type="spellStart"/>
      <w:r>
        <w:t>bằng</w:t>
      </w:r>
      <w:proofErr w:type="spellEnd"/>
      <w:r>
        <w:t xml:space="preserve"> </w:t>
      </w:r>
      <w:proofErr w:type="spellStart"/>
      <w:r>
        <w:t>điện</w:t>
      </w:r>
      <w:proofErr w:type="spellEnd"/>
      <w:r>
        <w:t xml:space="preserve"> </w:t>
      </w:r>
      <w:proofErr w:type="spellStart"/>
      <w:r>
        <w:t>áp</w:t>
      </w:r>
      <w:proofErr w:type="spellEnd"/>
      <w:r>
        <w:t xml:space="preserve"> </w:t>
      </w:r>
      <w:proofErr w:type="spellStart"/>
      <w:r>
        <w:t>các</w:t>
      </w:r>
      <w:proofErr w:type="spellEnd"/>
      <w:r>
        <w:t xml:space="preserve"> </w:t>
      </w:r>
      <w:proofErr w:type="spellStart"/>
      <w:r>
        <w:t>pha</w:t>
      </w:r>
      <w:proofErr w:type="spellEnd"/>
      <w:r>
        <w:t xml:space="preserve">. Do </w:t>
      </w:r>
      <w:proofErr w:type="spellStart"/>
      <w:r>
        <w:t>các</w:t>
      </w:r>
      <w:proofErr w:type="spellEnd"/>
      <w:r>
        <w:t xml:space="preserve"> </w:t>
      </w:r>
      <w:proofErr w:type="spellStart"/>
      <w:r>
        <w:t>nguồn</w:t>
      </w:r>
      <w:proofErr w:type="spellEnd"/>
      <w:r>
        <w:t xml:space="preserve"> DG </w:t>
      </w:r>
      <w:proofErr w:type="spellStart"/>
      <w:r>
        <w:t>một</w:t>
      </w:r>
      <w:proofErr w:type="spellEnd"/>
      <w:r>
        <w:t xml:space="preserve"> </w:t>
      </w:r>
      <w:proofErr w:type="spellStart"/>
      <w:r>
        <w:t>pha</w:t>
      </w:r>
      <w:proofErr w:type="spellEnd"/>
      <w:r>
        <w:t xml:space="preserve"> </w:t>
      </w:r>
      <w:proofErr w:type="spellStart"/>
      <w:r>
        <w:t>được</w:t>
      </w:r>
      <w:proofErr w:type="spellEnd"/>
      <w:r>
        <w:t xml:space="preserve"> </w:t>
      </w:r>
      <w:proofErr w:type="spellStart"/>
      <w:r>
        <w:t>đấu</w:t>
      </w:r>
      <w:proofErr w:type="spellEnd"/>
      <w:r>
        <w:t xml:space="preserve"> </w:t>
      </w:r>
      <w:proofErr w:type="spellStart"/>
      <w:r>
        <w:t>nối</w:t>
      </w:r>
      <w:proofErr w:type="spellEnd"/>
      <w:r>
        <w:t xml:space="preserve"> </w:t>
      </w:r>
      <w:proofErr w:type="spellStart"/>
      <w:r>
        <w:t>vào</w:t>
      </w:r>
      <w:proofErr w:type="spellEnd"/>
      <w:r>
        <w:t xml:space="preserve"> </w:t>
      </w:r>
      <w:proofErr w:type="spellStart"/>
      <w:r>
        <w:t>các</w:t>
      </w:r>
      <w:proofErr w:type="spellEnd"/>
      <w:r>
        <w:t xml:space="preserve"> </w:t>
      </w:r>
      <w:proofErr w:type="spellStart"/>
      <w:r>
        <w:t>pha</w:t>
      </w:r>
      <w:proofErr w:type="spellEnd"/>
      <w:r>
        <w:t xml:space="preserve"> </w:t>
      </w:r>
      <w:proofErr w:type="spellStart"/>
      <w:r>
        <w:t>khác</w:t>
      </w:r>
      <w:proofErr w:type="spellEnd"/>
      <w:r>
        <w:t xml:space="preserve"> </w:t>
      </w:r>
      <w:proofErr w:type="spellStart"/>
      <w:r>
        <w:t>nhau</w:t>
      </w:r>
      <w:proofErr w:type="spellEnd"/>
      <w:r>
        <w:t xml:space="preserve"> </w:t>
      </w:r>
      <w:proofErr w:type="spellStart"/>
      <w:r>
        <w:t>tại</w:t>
      </w:r>
      <w:proofErr w:type="spellEnd"/>
      <w:r>
        <w:t xml:space="preserve"> </w:t>
      </w:r>
      <w:proofErr w:type="spellStart"/>
      <w:r>
        <w:t>các</w:t>
      </w:r>
      <w:proofErr w:type="spellEnd"/>
      <w:r>
        <w:t xml:space="preserve"> </w:t>
      </w:r>
      <w:proofErr w:type="spellStart"/>
      <w:r>
        <w:t>vị</w:t>
      </w:r>
      <w:proofErr w:type="spellEnd"/>
      <w:r>
        <w:t xml:space="preserve"> </w:t>
      </w:r>
      <w:proofErr w:type="spellStart"/>
      <w:r>
        <w:t>trí</w:t>
      </w:r>
      <w:proofErr w:type="spellEnd"/>
      <w:r>
        <w:t xml:space="preserve"> </w:t>
      </w:r>
      <w:proofErr w:type="spellStart"/>
      <w:r>
        <w:t>khác</w:t>
      </w:r>
      <w:proofErr w:type="spellEnd"/>
      <w:r>
        <w:t xml:space="preserve"> </w:t>
      </w:r>
      <w:proofErr w:type="spellStart"/>
      <w:r>
        <w:t>nhau</w:t>
      </w:r>
      <w:proofErr w:type="spellEnd"/>
      <w:r>
        <w:t xml:space="preserve">, </w:t>
      </w:r>
      <w:proofErr w:type="spellStart"/>
      <w:r>
        <w:t>điện</w:t>
      </w:r>
      <w:proofErr w:type="spellEnd"/>
      <w:r>
        <w:t xml:space="preserve"> </w:t>
      </w:r>
      <w:proofErr w:type="spellStart"/>
      <w:r>
        <w:t>áp</w:t>
      </w:r>
      <w:proofErr w:type="spellEnd"/>
      <w:r>
        <w:t xml:space="preserve"> </w:t>
      </w:r>
      <w:proofErr w:type="spellStart"/>
      <w:r>
        <w:t>của</w:t>
      </w:r>
      <w:proofErr w:type="spellEnd"/>
      <w:r>
        <w:t xml:space="preserve"> </w:t>
      </w:r>
      <w:proofErr w:type="spellStart"/>
      <w:r>
        <w:t>pha</w:t>
      </w:r>
      <w:proofErr w:type="spellEnd"/>
      <w:r>
        <w:t xml:space="preserve"> </w:t>
      </w:r>
      <w:proofErr w:type="spellStart"/>
      <w:r>
        <w:t>được</w:t>
      </w:r>
      <w:proofErr w:type="spellEnd"/>
      <w:r>
        <w:t xml:space="preserve"> </w:t>
      </w:r>
      <w:proofErr w:type="spellStart"/>
      <w:r>
        <w:t>đấu</w:t>
      </w:r>
      <w:proofErr w:type="spellEnd"/>
      <w:r>
        <w:t xml:space="preserve"> </w:t>
      </w:r>
      <w:proofErr w:type="spellStart"/>
      <w:r>
        <w:t>nối</w:t>
      </w:r>
      <w:proofErr w:type="spellEnd"/>
      <w:r>
        <w:t xml:space="preserve"> DG (</w:t>
      </w:r>
      <w:proofErr w:type="spellStart"/>
      <w:r>
        <w:t>ví</w:t>
      </w:r>
      <w:proofErr w:type="spellEnd"/>
      <w:r>
        <w:t xml:space="preserve"> </w:t>
      </w:r>
      <w:proofErr w:type="spellStart"/>
      <w:r>
        <w:t>dụ</w:t>
      </w:r>
      <w:proofErr w:type="spellEnd"/>
      <w:r>
        <w:t xml:space="preserve"> </w:t>
      </w:r>
      <w:proofErr w:type="spellStart"/>
      <w:r>
        <w:t>pha</w:t>
      </w:r>
      <w:proofErr w:type="spellEnd"/>
      <w:r>
        <w:t xml:space="preserve"> A </w:t>
      </w:r>
      <w:proofErr w:type="spellStart"/>
      <w:r>
        <w:t>tại</w:t>
      </w:r>
      <w:proofErr w:type="spellEnd"/>
      <w:r>
        <w:t xml:space="preserve"> </w:t>
      </w:r>
      <w:proofErr w:type="spellStart"/>
      <w:r>
        <w:t>nút</w:t>
      </w:r>
      <w:proofErr w:type="spellEnd"/>
      <w:r>
        <w:t xml:space="preserve"> 7, </w:t>
      </w:r>
      <w:proofErr w:type="spellStart"/>
      <w:r>
        <w:t>pha</w:t>
      </w:r>
      <w:proofErr w:type="spellEnd"/>
      <w:r>
        <w:t xml:space="preserve"> B </w:t>
      </w:r>
      <w:proofErr w:type="spellStart"/>
      <w:r>
        <w:t>tại</w:t>
      </w:r>
      <w:proofErr w:type="spellEnd"/>
      <w:r>
        <w:t xml:space="preserve"> </w:t>
      </w:r>
      <w:proofErr w:type="spellStart"/>
      <w:r>
        <w:t>nút</w:t>
      </w:r>
      <w:proofErr w:type="spellEnd"/>
      <w:r>
        <w:t xml:space="preserve"> 13) </w:t>
      </w:r>
      <w:proofErr w:type="spellStart"/>
      <w:r>
        <w:t>có</w:t>
      </w:r>
      <w:proofErr w:type="spellEnd"/>
      <w:r>
        <w:t xml:space="preserve"> xu </w:t>
      </w:r>
      <w:proofErr w:type="spellStart"/>
      <w:r>
        <w:t>hướng</w:t>
      </w:r>
      <w:proofErr w:type="spellEnd"/>
      <w:r>
        <w:t xml:space="preserve"> </w:t>
      </w:r>
      <w:proofErr w:type="spellStart"/>
      <w:r>
        <w:t>tăng</w:t>
      </w:r>
      <w:proofErr w:type="spellEnd"/>
      <w:r>
        <w:t xml:space="preserve"> </w:t>
      </w:r>
      <w:proofErr w:type="spellStart"/>
      <w:r>
        <w:t>cao</w:t>
      </w:r>
      <w:proofErr w:type="spellEnd"/>
      <w:r>
        <w:t xml:space="preserve"> </w:t>
      </w:r>
      <w:proofErr w:type="spellStart"/>
      <w:r>
        <w:t>hơn</w:t>
      </w:r>
      <w:proofErr w:type="spellEnd"/>
      <w:r>
        <w:t xml:space="preserve"> so </w:t>
      </w:r>
      <w:proofErr w:type="spellStart"/>
      <w:r>
        <w:t>với</w:t>
      </w:r>
      <w:proofErr w:type="spellEnd"/>
      <w:r>
        <w:t xml:space="preserve"> </w:t>
      </w:r>
      <w:proofErr w:type="spellStart"/>
      <w:r>
        <w:t>các</w:t>
      </w:r>
      <w:proofErr w:type="spellEnd"/>
      <w:r>
        <w:t xml:space="preserve"> </w:t>
      </w:r>
      <w:proofErr w:type="spellStart"/>
      <w:r>
        <w:t>pha</w:t>
      </w:r>
      <w:proofErr w:type="spellEnd"/>
      <w:r>
        <w:t xml:space="preserve"> </w:t>
      </w:r>
      <w:proofErr w:type="spellStart"/>
      <w:r>
        <w:t>còn</w:t>
      </w:r>
      <w:proofErr w:type="spellEnd"/>
      <w:r>
        <w:t xml:space="preserve"> </w:t>
      </w:r>
      <w:proofErr w:type="spellStart"/>
      <w:r>
        <w:t>lại</w:t>
      </w:r>
      <w:proofErr w:type="spellEnd"/>
      <w:r>
        <w:t xml:space="preserve"> </w:t>
      </w:r>
      <w:proofErr w:type="spellStart"/>
      <w:r>
        <w:t>tại</w:t>
      </w:r>
      <w:proofErr w:type="spellEnd"/>
      <w:r>
        <w:t xml:space="preserve"> </w:t>
      </w:r>
      <w:proofErr w:type="spellStart"/>
      <w:r>
        <w:t>cùng</w:t>
      </w:r>
      <w:proofErr w:type="spellEnd"/>
      <w:r>
        <w:t xml:space="preserve"> </w:t>
      </w:r>
      <w:proofErr w:type="spellStart"/>
      <w:r>
        <w:t>một</w:t>
      </w:r>
      <w:proofErr w:type="spellEnd"/>
      <w:r>
        <w:t xml:space="preserve"> </w:t>
      </w:r>
      <w:proofErr w:type="spellStart"/>
      <w:r>
        <w:t>nút</w:t>
      </w:r>
      <w:proofErr w:type="spellEnd"/>
      <w:r>
        <w:t xml:space="preserve">. </w:t>
      </w:r>
      <w:proofErr w:type="spellStart"/>
      <w:r>
        <w:t>Điều</w:t>
      </w:r>
      <w:proofErr w:type="spellEnd"/>
      <w:r>
        <w:t xml:space="preserve"> </w:t>
      </w:r>
      <w:proofErr w:type="spellStart"/>
      <w:r>
        <w:t>này</w:t>
      </w:r>
      <w:proofErr w:type="spellEnd"/>
      <w:r>
        <w:t xml:space="preserve"> </w:t>
      </w:r>
      <w:proofErr w:type="spellStart"/>
      <w:r>
        <w:t>làm</w:t>
      </w:r>
      <w:proofErr w:type="spellEnd"/>
      <w:r>
        <w:t xml:space="preserve"> </w:t>
      </w:r>
      <w:proofErr w:type="spellStart"/>
      <w:r>
        <w:t>tăng</w:t>
      </w:r>
      <w:proofErr w:type="spellEnd"/>
      <w:r>
        <w:t xml:space="preserve"> </w:t>
      </w:r>
      <w:proofErr w:type="spellStart"/>
      <w:r>
        <w:t>độ</w:t>
      </w:r>
      <w:proofErr w:type="spellEnd"/>
      <w:r>
        <w:t xml:space="preserve"> </w:t>
      </w:r>
      <w:proofErr w:type="spellStart"/>
      <w:r>
        <w:t>lệch</w:t>
      </w:r>
      <w:proofErr w:type="spellEnd"/>
      <w:r>
        <w:t xml:space="preserve"> </w:t>
      </w:r>
      <w:proofErr w:type="spellStart"/>
      <w:r>
        <w:t>điện</w:t>
      </w:r>
      <w:proofErr w:type="spellEnd"/>
      <w:r>
        <w:t xml:space="preserve"> </w:t>
      </w:r>
      <w:proofErr w:type="spellStart"/>
      <w:r>
        <w:t>áp</w:t>
      </w:r>
      <w:proofErr w:type="spellEnd"/>
      <w:r>
        <w:t xml:space="preserve"> </w:t>
      </w:r>
      <w:proofErr w:type="spellStart"/>
      <w:r>
        <w:t>giữa</w:t>
      </w:r>
      <w:proofErr w:type="spellEnd"/>
      <w:r>
        <w:t xml:space="preserve"> </w:t>
      </w:r>
      <w:proofErr w:type="spellStart"/>
      <w:r>
        <w:t>các</w:t>
      </w:r>
      <w:proofErr w:type="spellEnd"/>
      <w:r>
        <w:t xml:space="preserve"> </w:t>
      </w:r>
      <w:proofErr w:type="spellStart"/>
      <w:r>
        <w:t>pha</w:t>
      </w:r>
      <w:proofErr w:type="spellEnd"/>
      <w:r>
        <w:t xml:space="preserve">, </w:t>
      </w:r>
      <w:proofErr w:type="spellStart"/>
      <w:r>
        <w:t>một</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vốn</w:t>
      </w:r>
      <w:proofErr w:type="spellEnd"/>
      <w:r>
        <w:t xml:space="preserve"> </w:t>
      </w:r>
      <w:proofErr w:type="spellStart"/>
      <w:r>
        <w:t>đã</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trong</w:t>
      </w:r>
      <w:proofErr w:type="spellEnd"/>
      <w:r>
        <w:t xml:space="preserve"> </w:t>
      </w:r>
      <w:proofErr w:type="spellStart"/>
      <w:r>
        <w:t>lưới</w:t>
      </w:r>
      <w:proofErr w:type="spellEnd"/>
      <w:r>
        <w:t xml:space="preserve"> </w:t>
      </w:r>
      <w:proofErr w:type="spellStart"/>
      <w:r>
        <w:t>không</w:t>
      </w:r>
      <w:proofErr w:type="spellEnd"/>
      <w:r>
        <w:t xml:space="preserve"> </w:t>
      </w:r>
      <w:proofErr w:type="spellStart"/>
      <w:r>
        <w:t>đối</w:t>
      </w:r>
      <w:proofErr w:type="spellEnd"/>
      <w:r>
        <w:t xml:space="preserve"> </w:t>
      </w:r>
      <w:proofErr w:type="spellStart"/>
      <w:r>
        <w:t>xứng</w:t>
      </w:r>
      <w:proofErr w:type="spellEnd"/>
      <w:r>
        <w:t>.</w:t>
      </w:r>
    </w:p>
    <w:p w14:paraId="7F5B009E" w14:textId="0A8D1EE3" w:rsidR="009108D6" w:rsidRDefault="009108D6" w:rsidP="00390C40">
      <w:pPr>
        <w:pStyle w:val="Text"/>
        <w:spacing w:after="120"/>
        <w:ind w:firstLine="425"/>
      </w:pPr>
      <w:proofErr w:type="spellStart"/>
      <w:r>
        <w:t>Ngoài</w:t>
      </w:r>
      <w:proofErr w:type="spellEnd"/>
      <w:r>
        <w:t xml:space="preserve"> </w:t>
      </w:r>
      <w:proofErr w:type="spellStart"/>
      <w:r>
        <w:t>ra</w:t>
      </w:r>
      <w:proofErr w:type="spellEnd"/>
      <w:r>
        <w:t xml:space="preserve">, </w:t>
      </w:r>
      <w:proofErr w:type="spellStart"/>
      <w:r>
        <w:t>k</w:t>
      </w:r>
      <w:r w:rsidRPr="009108D6">
        <w:t>ết</w:t>
      </w:r>
      <w:proofErr w:type="spellEnd"/>
      <w:r w:rsidRPr="009108D6">
        <w:t xml:space="preserve"> </w:t>
      </w:r>
      <w:proofErr w:type="spellStart"/>
      <w:r w:rsidRPr="009108D6">
        <w:t>quả</w:t>
      </w:r>
      <w:proofErr w:type="spellEnd"/>
      <w:r>
        <w:t xml:space="preserve"> </w:t>
      </w:r>
      <w:proofErr w:type="spellStart"/>
      <w:r>
        <w:t>mô</w:t>
      </w:r>
      <w:proofErr w:type="spellEnd"/>
      <w:r>
        <w:t xml:space="preserve"> </w:t>
      </w:r>
      <w:proofErr w:type="spellStart"/>
      <w:r>
        <w:t>phỏng</w:t>
      </w:r>
      <w:proofErr w:type="spellEnd"/>
      <w:r w:rsidRPr="009108D6">
        <w:t xml:space="preserve"> </w:t>
      </w:r>
      <w:proofErr w:type="spellStart"/>
      <w:r w:rsidRPr="009108D6">
        <w:t>cho</w:t>
      </w:r>
      <w:proofErr w:type="spellEnd"/>
      <w:r w:rsidRPr="009108D6">
        <w:t xml:space="preserve"> </w:t>
      </w:r>
      <w:proofErr w:type="spellStart"/>
      <w:r w:rsidRPr="009108D6">
        <w:t>thấy</w:t>
      </w:r>
      <w:proofErr w:type="spellEnd"/>
      <w:r w:rsidRPr="009108D6">
        <w:t xml:space="preserve"> </w:t>
      </w:r>
      <w:proofErr w:type="spellStart"/>
      <w:r w:rsidRPr="009108D6">
        <w:t>việc</w:t>
      </w:r>
      <w:proofErr w:type="spellEnd"/>
      <w:r w:rsidRPr="009108D6">
        <w:t xml:space="preserve"> </w:t>
      </w:r>
      <w:proofErr w:type="spellStart"/>
      <w:r w:rsidRPr="009108D6">
        <w:t>tích</w:t>
      </w:r>
      <w:proofErr w:type="spellEnd"/>
      <w:r w:rsidRPr="009108D6">
        <w:t xml:space="preserve"> </w:t>
      </w:r>
      <w:proofErr w:type="spellStart"/>
      <w:r w:rsidRPr="009108D6">
        <w:t>hợp</w:t>
      </w:r>
      <w:proofErr w:type="spellEnd"/>
      <w:r w:rsidRPr="009108D6">
        <w:t xml:space="preserve"> DG </w:t>
      </w:r>
      <w:proofErr w:type="spellStart"/>
      <w:r w:rsidRPr="009108D6">
        <w:t>đã</w:t>
      </w:r>
      <w:proofErr w:type="spellEnd"/>
      <w:r w:rsidRPr="009108D6">
        <w:t xml:space="preserve"> </w:t>
      </w:r>
      <w:proofErr w:type="spellStart"/>
      <w:r w:rsidRPr="009108D6">
        <w:t>mang</w:t>
      </w:r>
      <w:proofErr w:type="spellEnd"/>
      <w:r w:rsidRPr="009108D6">
        <w:t xml:space="preserve"> </w:t>
      </w:r>
      <w:proofErr w:type="spellStart"/>
      <w:r w:rsidRPr="009108D6">
        <w:t>lại</w:t>
      </w:r>
      <w:proofErr w:type="spellEnd"/>
      <w:r w:rsidRPr="009108D6">
        <w:t xml:space="preserve"> </w:t>
      </w:r>
      <w:proofErr w:type="spellStart"/>
      <w:r w:rsidRPr="009108D6">
        <w:t>lợi</w:t>
      </w:r>
      <w:proofErr w:type="spellEnd"/>
      <w:r w:rsidRPr="009108D6">
        <w:t xml:space="preserve"> </w:t>
      </w:r>
      <w:proofErr w:type="spellStart"/>
      <w:r w:rsidRPr="009108D6">
        <w:t>ích</w:t>
      </w:r>
      <w:proofErr w:type="spellEnd"/>
      <w:r w:rsidRPr="009108D6">
        <w:t xml:space="preserve"> </w:t>
      </w:r>
      <w:proofErr w:type="spellStart"/>
      <w:r w:rsidRPr="009108D6">
        <w:t>đáng</w:t>
      </w:r>
      <w:proofErr w:type="spellEnd"/>
      <w:r w:rsidRPr="009108D6">
        <w:t xml:space="preserve"> </w:t>
      </w:r>
      <w:proofErr w:type="spellStart"/>
      <w:r w:rsidRPr="009108D6">
        <w:t>kể</w:t>
      </w:r>
      <w:proofErr w:type="spellEnd"/>
      <w:r w:rsidRPr="009108D6">
        <w:t xml:space="preserve"> </w:t>
      </w:r>
      <w:proofErr w:type="spellStart"/>
      <w:r w:rsidRPr="009108D6">
        <w:t>về</w:t>
      </w:r>
      <w:proofErr w:type="spellEnd"/>
      <w:r w:rsidRPr="009108D6">
        <w:t xml:space="preserve"> </w:t>
      </w:r>
      <w:proofErr w:type="spellStart"/>
      <w:r w:rsidRPr="009108D6">
        <w:t>mặt</w:t>
      </w:r>
      <w:proofErr w:type="spellEnd"/>
      <w:r w:rsidRPr="009108D6">
        <w:t xml:space="preserve"> </w:t>
      </w:r>
      <w:proofErr w:type="spellStart"/>
      <w:r w:rsidRPr="009108D6">
        <w:t>hiệu</w:t>
      </w:r>
      <w:proofErr w:type="spellEnd"/>
      <w:r w:rsidRPr="009108D6">
        <w:t xml:space="preserve"> </w:t>
      </w:r>
      <w:proofErr w:type="spellStart"/>
      <w:r w:rsidRPr="009108D6">
        <w:t>quả</w:t>
      </w:r>
      <w:proofErr w:type="spellEnd"/>
      <w:r w:rsidRPr="009108D6">
        <w:t xml:space="preserve"> </w:t>
      </w:r>
      <w:proofErr w:type="spellStart"/>
      <w:r w:rsidRPr="009108D6">
        <w:t>năng</w:t>
      </w:r>
      <w:proofErr w:type="spellEnd"/>
      <w:r w:rsidRPr="009108D6">
        <w:t xml:space="preserve"> </w:t>
      </w:r>
      <w:proofErr w:type="spellStart"/>
      <w:r w:rsidRPr="009108D6">
        <w:t>lượng</w:t>
      </w:r>
      <w:proofErr w:type="spellEnd"/>
      <w:r w:rsidRPr="009108D6">
        <w:t xml:space="preserve">, </w:t>
      </w:r>
      <w:proofErr w:type="spellStart"/>
      <w:r w:rsidRPr="009108D6">
        <w:t>giúp</w:t>
      </w:r>
      <w:proofErr w:type="spellEnd"/>
      <w:r w:rsidRPr="009108D6">
        <w:t> </w:t>
      </w:r>
      <w:proofErr w:type="spellStart"/>
      <w:r w:rsidRPr="009108D6">
        <w:t>giảm</w:t>
      </w:r>
      <w:proofErr w:type="spellEnd"/>
      <w:r w:rsidRPr="009108D6">
        <w:t xml:space="preserve"> </w:t>
      </w:r>
      <w:proofErr w:type="spellStart"/>
      <w:r w:rsidRPr="009108D6">
        <w:t>tổng</w:t>
      </w:r>
      <w:proofErr w:type="spellEnd"/>
      <w:r w:rsidRPr="009108D6">
        <w:t xml:space="preserve"> </w:t>
      </w:r>
      <w:proofErr w:type="spellStart"/>
      <w:r w:rsidRPr="009108D6">
        <w:t>tổn</w:t>
      </w:r>
      <w:proofErr w:type="spellEnd"/>
      <w:r w:rsidRPr="009108D6">
        <w:t xml:space="preserve"> </w:t>
      </w:r>
      <w:proofErr w:type="spellStart"/>
      <w:r w:rsidRPr="009108D6">
        <w:t>thất</w:t>
      </w:r>
      <w:proofErr w:type="spellEnd"/>
      <w:r w:rsidRPr="009108D6">
        <w:t xml:space="preserve"> </w:t>
      </w:r>
      <w:proofErr w:type="spellStart"/>
      <w:r w:rsidRPr="009108D6">
        <w:t>công</w:t>
      </w:r>
      <w:proofErr w:type="spellEnd"/>
      <w:r w:rsidRPr="009108D6">
        <w:t xml:space="preserve"> </w:t>
      </w:r>
      <w:proofErr w:type="spellStart"/>
      <w:r w:rsidRPr="009108D6">
        <w:t>suất</w:t>
      </w:r>
      <w:proofErr w:type="spellEnd"/>
      <w:r w:rsidRPr="009108D6">
        <w:t xml:space="preserve"> </w:t>
      </w:r>
      <w:proofErr w:type="spellStart"/>
      <w:r w:rsidRPr="009108D6">
        <w:t>trên</w:t>
      </w:r>
      <w:proofErr w:type="spellEnd"/>
      <w:r w:rsidRPr="009108D6">
        <w:t xml:space="preserve"> </w:t>
      </w:r>
      <w:proofErr w:type="spellStart"/>
      <w:r w:rsidRPr="009108D6">
        <w:t>toàn</w:t>
      </w:r>
      <w:proofErr w:type="spellEnd"/>
      <w:r w:rsidRPr="009108D6">
        <w:t xml:space="preserve"> </w:t>
      </w:r>
      <w:proofErr w:type="spellStart"/>
      <w:r w:rsidRPr="009108D6">
        <w:t>lưới</w:t>
      </w:r>
      <w:proofErr w:type="spellEnd"/>
      <w:r w:rsidRPr="009108D6">
        <w:t xml:space="preserve"> </w:t>
      </w:r>
      <w:proofErr w:type="spellStart"/>
      <w:r w:rsidRPr="009108D6">
        <w:t>tới</w:t>
      </w:r>
      <w:proofErr w:type="spellEnd"/>
      <w:r w:rsidRPr="009108D6">
        <w:t xml:space="preserve"> 17.4%. Nguyên </w:t>
      </w:r>
      <w:proofErr w:type="spellStart"/>
      <w:r w:rsidRPr="009108D6">
        <w:t>nhân</w:t>
      </w:r>
      <w:proofErr w:type="spellEnd"/>
      <w:r w:rsidRPr="009108D6">
        <w:t xml:space="preserve"> </w:t>
      </w:r>
      <w:proofErr w:type="spellStart"/>
      <w:r w:rsidRPr="009108D6">
        <w:t>là</w:t>
      </w:r>
      <w:proofErr w:type="spellEnd"/>
      <w:r w:rsidRPr="009108D6">
        <w:t xml:space="preserve"> do </w:t>
      </w:r>
      <w:proofErr w:type="spellStart"/>
      <w:r w:rsidRPr="009108D6">
        <w:t>một</w:t>
      </w:r>
      <w:proofErr w:type="spellEnd"/>
      <w:r w:rsidRPr="009108D6">
        <w:t xml:space="preserve"> </w:t>
      </w:r>
      <w:proofErr w:type="spellStart"/>
      <w:r w:rsidRPr="009108D6">
        <w:t>phần</w:t>
      </w:r>
      <w:proofErr w:type="spellEnd"/>
      <w:r w:rsidRPr="009108D6">
        <w:t xml:space="preserve"> </w:t>
      </w:r>
      <w:proofErr w:type="spellStart"/>
      <w:r w:rsidRPr="009108D6">
        <w:t>công</w:t>
      </w:r>
      <w:proofErr w:type="spellEnd"/>
      <w:r w:rsidRPr="009108D6">
        <w:t xml:space="preserve"> </w:t>
      </w:r>
      <w:proofErr w:type="spellStart"/>
      <w:r w:rsidRPr="009108D6">
        <w:t>suất</w:t>
      </w:r>
      <w:proofErr w:type="spellEnd"/>
      <w:r w:rsidRPr="009108D6">
        <w:t xml:space="preserve"> </w:t>
      </w:r>
      <w:proofErr w:type="spellStart"/>
      <w:r w:rsidRPr="009108D6">
        <w:t>được</w:t>
      </w:r>
      <w:proofErr w:type="spellEnd"/>
      <w:r w:rsidRPr="009108D6">
        <w:t xml:space="preserve"> </w:t>
      </w:r>
      <w:proofErr w:type="spellStart"/>
      <w:r w:rsidRPr="009108D6">
        <w:t>cung</w:t>
      </w:r>
      <w:proofErr w:type="spellEnd"/>
      <w:r w:rsidRPr="009108D6">
        <w:t xml:space="preserve"> </w:t>
      </w:r>
      <w:proofErr w:type="spellStart"/>
      <w:r w:rsidRPr="009108D6">
        <w:t>cấp</w:t>
      </w:r>
      <w:proofErr w:type="spellEnd"/>
      <w:r w:rsidRPr="009108D6">
        <w:t xml:space="preserve"> </w:t>
      </w:r>
      <w:proofErr w:type="spellStart"/>
      <w:r w:rsidRPr="009108D6">
        <w:t>tại</w:t>
      </w:r>
      <w:proofErr w:type="spellEnd"/>
      <w:r w:rsidRPr="009108D6">
        <w:t xml:space="preserve"> </w:t>
      </w:r>
      <w:proofErr w:type="spellStart"/>
      <w:r w:rsidRPr="009108D6">
        <w:t>chỗ</w:t>
      </w:r>
      <w:proofErr w:type="spellEnd"/>
      <w:r w:rsidRPr="009108D6">
        <w:t xml:space="preserve">, </w:t>
      </w:r>
      <w:proofErr w:type="spellStart"/>
      <w:r w:rsidRPr="009108D6">
        <w:t>làm</w:t>
      </w:r>
      <w:proofErr w:type="spellEnd"/>
      <w:r w:rsidRPr="009108D6">
        <w:t xml:space="preserve"> </w:t>
      </w:r>
      <w:proofErr w:type="spellStart"/>
      <w:r w:rsidRPr="009108D6">
        <w:t>giảm</w:t>
      </w:r>
      <w:proofErr w:type="spellEnd"/>
      <w:r w:rsidRPr="009108D6">
        <w:t xml:space="preserve"> </w:t>
      </w:r>
      <w:proofErr w:type="spellStart"/>
      <w:r w:rsidRPr="009108D6">
        <w:t>dòng</w:t>
      </w:r>
      <w:proofErr w:type="spellEnd"/>
      <w:r w:rsidRPr="009108D6">
        <w:t xml:space="preserve"> </w:t>
      </w:r>
      <w:proofErr w:type="spellStart"/>
      <w:r w:rsidRPr="009108D6">
        <w:t>công</w:t>
      </w:r>
      <w:proofErr w:type="spellEnd"/>
      <w:r w:rsidRPr="009108D6">
        <w:t xml:space="preserve"> </w:t>
      </w:r>
      <w:proofErr w:type="spellStart"/>
      <w:r w:rsidRPr="009108D6">
        <w:t>suất</w:t>
      </w:r>
      <w:proofErr w:type="spellEnd"/>
      <w:r w:rsidRPr="009108D6">
        <w:t xml:space="preserve"> </w:t>
      </w:r>
      <w:proofErr w:type="spellStart"/>
      <w:r w:rsidRPr="009108D6">
        <w:t>truyền</w:t>
      </w:r>
      <w:proofErr w:type="spellEnd"/>
      <w:r w:rsidRPr="009108D6">
        <w:t xml:space="preserve"> </w:t>
      </w:r>
      <w:proofErr w:type="spellStart"/>
      <w:r w:rsidRPr="009108D6">
        <w:t>tải</w:t>
      </w:r>
      <w:proofErr w:type="spellEnd"/>
      <w:r w:rsidRPr="009108D6">
        <w:t xml:space="preserve"> </w:t>
      </w:r>
      <w:proofErr w:type="spellStart"/>
      <w:r w:rsidRPr="009108D6">
        <w:t>từ</w:t>
      </w:r>
      <w:proofErr w:type="spellEnd"/>
      <w:r w:rsidRPr="009108D6">
        <w:t xml:space="preserve"> </w:t>
      </w:r>
      <w:proofErr w:type="spellStart"/>
      <w:r w:rsidRPr="009108D6">
        <w:t>nguồn</w:t>
      </w:r>
      <w:proofErr w:type="spellEnd"/>
      <w:r w:rsidRPr="009108D6">
        <w:t xml:space="preserve">. Tuy </w:t>
      </w:r>
      <w:proofErr w:type="spellStart"/>
      <w:r w:rsidRPr="009108D6">
        <w:t>nhiên</w:t>
      </w:r>
      <w:proofErr w:type="spellEnd"/>
      <w:r w:rsidRPr="009108D6">
        <w:t xml:space="preserve">, </w:t>
      </w:r>
      <w:proofErr w:type="spellStart"/>
      <w:r w:rsidRPr="009108D6">
        <w:t>như</w:t>
      </w:r>
      <w:proofErr w:type="spellEnd"/>
      <w:r w:rsidRPr="009108D6">
        <w:t xml:space="preserve"> </w:t>
      </w:r>
      <w:proofErr w:type="spellStart"/>
      <w:r w:rsidRPr="009108D6">
        <w:t>đã</w:t>
      </w:r>
      <w:proofErr w:type="spellEnd"/>
      <w:r w:rsidRPr="009108D6">
        <w:t xml:space="preserve"> </w:t>
      </w:r>
      <w:proofErr w:type="spellStart"/>
      <w:r w:rsidRPr="009108D6">
        <w:t>phân</w:t>
      </w:r>
      <w:proofErr w:type="spellEnd"/>
      <w:r w:rsidRPr="009108D6">
        <w:t xml:space="preserve"> </w:t>
      </w:r>
      <w:proofErr w:type="spellStart"/>
      <w:r w:rsidRPr="009108D6">
        <w:t>tích</w:t>
      </w:r>
      <w:proofErr w:type="spellEnd"/>
      <w:r w:rsidRPr="009108D6">
        <w:t xml:space="preserve">, </w:t>
      </w:r>
      <w:proofErr w:type="spellStart"/>
      <w:r w:rsidRPr="009108D6">
        <w:t>hệ</w:t>
      </w:r>
      <w:proofErr w:type="spellEnd"/>
      <w:r w:rsidRPr="009108D6">
        <w:t xml:space="preserve"> </w:t>
      </w:r>
      <w:proofErr w:type="spellStart"/>
      <w:r w:rsidRPr="009108D6">
        <w:t>số</w:t>
      </w:r>
      <w:proofErr w:type="spellEnd"/>
      <w:r w:rsidRPr="009108D6">
        <w:t xml:space="preserve"> </w:t>
      </w:r>
      <w:proofErr w:type="spellStart"/>
      <w:r w:rsidRPr="009108D6">
        <w:t>mất</w:t>
      </w:r>
      <w:proofErr w:type="spellEnd"/>
      <w:r w:rsidRPr="009108D6">
        <w:t xml:space="preserve"> </w:t>
      </w:r>
      <w:proofErr w:type="spellStart"/>
      <w:r w:rsidRPr="009108D6">
        <w:t>cân</w:t>
      </w:r>
      <w:proofErr w:type="spellEnd"/>
      <w:r w:rsidRPr="009108D6">
        <w:t xml:space="preserve"> </w:t>
      </w:r>
      <w:proofErr w:type="spellStart"/>
      <w:r w:rsidRPr="009108D6">
        <w:t>bằng</w:t>
      </w:r>
      <w:proofErr w:type="spellEnd"/>
      <w:r w:rsidRPr="009108D6">
        <w:t xml:space="preserve"> </w:t>
      </w:r>
      <w:proofErr w:type="spellStart"/>
      <w:r w:rsidRPr="009108D6">
        <w:t>điện</w:t>
      </w:r>
      <w:proofErr w:type="spellEnd"/>
      <w:r w:rsidRPr="009108D6">
        <w:t xml:space="preserve"> </w:t>
      </w:r>
      <w:proofErr w:type="spellStart"/>
      <w:r w:rsidRPr="009108D6">
        <w:t>áp</w:t>
      </w:r>
      <w:proofErr w:type="spellEnd"/>
      <w:r w:rsidRPr="009108D6">
        <w:t xml:space="preserve"> </w:t>
      </w:r>
      <w:proofErr w:type="spellStart"/>
      <w:r w:rsidRPr="009108D6">
        <w:t>đã</w:t>
      </w:r>
      <w:proofErr w:type="spellEnd"/>
      <w:r w:rsidRPr="009108D6">
        <w:t xml:space="preserve"> </w:t>
      </w:r>
      <w:proofErr w:type="spellStart"/>
      <w:r w:rsidRPr="009108D6">
        <w:t>tăng</w:t>
      </w:r>
      <w:proofErr w:type="spellEnd"/>
      <w:r w:rsidRPr="009108D6">
        <w:t xml:space="preserve"> </w:t>
      </w:r>
      <w:proofErr w:type="spellStart"/>
      <w:r w:rsidRPr="009108D6">
        <w:t>lên</w:t>
      </w:r>
      <w:proofErr w:type="spellEnd"/>
      <w:r w:rsidRPr="009108D6">
        <w:t xml:space="preserve">, </w:t>
      </w:r>
      <w:proofErr w:type="spellStart"/>
      <w:r w:rsidRPr="009108D6">
        <w:t>mặc</w:t>
      </w:r>
      <w:proofErr w:type="spellEnd"/>
      <w:r w:rsidRPr="009108D6">
        <w:t xml:space="preserve"> </w:t>
      </w:r>
      <w:proofErr w:type="spellStart"/>
      <w:r w:rsidRPr="009108D6">
        <w:t>dù</w:t>
      </w:r>
      <w:proofErr w:type="spellEnd"/>
      <w:r w:rsidRPr="009108D6">
        <w:t xml:space="preserve"> </w:t>
      </w:r>
      <w:proofErr w:type="spellStart"/>
      <w:r w:rsidRPr="009108D6">
        <w:t>vẫn</w:t>
      </w:r>
      <w:proofErr w:type="spellEnd"/>
      <w:r w:rsidRPr="009108D6">
        <w:t xml:space="preserve"> </w:t>
      </w:r>
      <w:proofErr w:type="spellStart"/>
      <w:r w:rsidRPr="009108D6">
        <w:t>nằm</w:t>
      </w:r>
      <w:proofErr w:type="spellEnd"/>
      <w:r w:rsidRPr="009108D6">
        <w:t xml:space="preserve"> </w:t>
      </w:r>
      <w:proofErr w:type="spellStart"/>
      <w:r w:rsidRPr="009108D6">
        <w:t>trong</w:t>
      </w:r>
      <w:proofErr w:type="spellEnd"/>
      <w:r w:rsidRPr="009108D6">
        <w:t xml:space="preserve"> </w:t>
      </w:r>
      <w:proofErr w:type="spellStart"/>
      <w:r w:rsidRPr="009108D6">
        <w:t>giới</w:t>
      </w:r>
      <w:proofErr w:type="spellEnd"/>
      <w:r w:rsidRPr="009108D6">
        <w:t xml:space="preserve"> </w:t>
      </w:r>
      <w:proofErr w:type="spellStart"/>
      <w:r w:rsidRPr="009108D6">
        <w:t>hạn</w:t>
      </w:r>
      <w:proofErr w:type="spellEnd"/>
      <w:r w:rsidRPr="009108D6">
        <w:t xml:space="preserve"> </w:t>
      </w:r>
      <w:proofErr w:type="spellStart"/>
      <w:r w:rsidRPr="009108D6">
        <w:t>cho</w:t>
      </w:r>
      <w:proofErr w:type="spellEnd"/>
      <w:r w:rsidRPr="009108D6">
        <w:t xml:space="preserve"> </w:t>
      </w:r>
      <w:proofErr w:type="spellStart"/>
      <w:r w:rsidRPr="009108D6">
        <w:t>phép</w:t>
      </w:r>
      <w:proofErr w:type="spellEnd"/>
      <w:r w:rsidRPr="009108D6">
        <w:t xml:space="preserve"> (</w:t>
      </w:r>
      <w:proofErr w:type="spellStart"/>
      <w:r w:rsidRPr="009108D6">
        <w:t>thường</w:t>
      </w:r>
      <w:proofErr w:type="spellEnd"/>
      <w:r w:rsidRPr="009108D6">
        <w:t xml:space="preserve"> </w:t>
      </w:r>
      <w:proofErr w:type="spellStart"/>
      <w:r w:rsidRPr="009108D6">
        <w:t>là</w:t>
      </w:r>
      <w:proofErr w:type="spellEnd"/>
      <w:r w:rsidRPr="009108D6">
        <w:t xml:space="preserve"> 2-3% </w:t>
      </w:r>
      <w:proofErr w:type="spellStart"/>
      <w:r w:rsidRPr="009108D6">
        <w:t>theo</w:t>
      </w:r>
      <w:proofErr w:type="spellEnd"/>
      <w:r w:rsidRPr="009108D6">
        <w:t xml:space="preserve"> </w:t>
      </w:r>
      <w:proofErr w:type="spellStart"/>
      <w:r w:rsidRPr="009108D6">
        <w:t>các</w:t>
      </w:r>
      <w:proofErr w:type="spellEnd"/>
      <w:r w:rsidRPr="009108D6">
        <w:t xml:space="preserve"> </w:t>
      </w:r>
      <w:proofErr w:type="spellStart"/>
      <w:r w:rsidRPr="009108D6">
        <w:t>tiêu</w:t>
      </w:r>
      <w:proofErr w:type="spellEnd"/>
      <w:r w:rsidRPr="009108D6">
        <w:t xml:space="preserve"> </w:t>
      </w:r>
      <w:proofErr w:type="spellStart"/>
      <w:r w:rsidRPr="009108D6">
        <w:t>chuẩn</w:t>
      </w:r>
      <w:proofErr w:type="spellEnd"/>
      <w:r w:rsidRPr="009108D6">
        <w:t xml:space="preserve"> </w:t>
      </w:r>
      <w:proofErr w:type="spellStart"/>
      <w:r w:rsidRPr="009108D6">
        <w:t>kỹ</w:t>
      </w:r>
      <w:proofErr w:type="spellEnd"/>
      <w:r w:rsidRPr="009108D6">
        <w:t xml:space="preserve"> </w:t>
      </w:r>
      <w:proofErr w:type="spellStart"/>
      <w:proofErr w:type="gramStart"/>
      <w:r w:rsidRPr="009108D6">
        <w:t>thuật</w:t>
      </w:r>
      <w:proofErr w:type="spellEnd"/>
      <w:r w:rsidRPr="009108D6">
        <w:t>)</w:t>
      </w:r>
      <w:r w:rsidR="00EF1AF0">
        <w:t>[</w:t>
      </w:r>
      <w:proofErr w:type="gramEnd"/>
      <w:r w:rsidR="00EF1AF0">
        <w:t>8]</w:t>
      </w:r>
      <w:r w:rsidRPr="009108D6">
        <w:t>.</w:t>
      </w:r>
      <w:r w:rsidR="00DD72CB">
        <w:t xml:space="preserve"> </w:t>
      </w:r>
      <w:r>
        <w:t xml:space="preserve">Chi </w:t>
      </w:r>
      <w:proofErr w:type="spellStart"/>
      <w:r>
        <w:t>tiết</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mô</w:t>
      </w:r>
      <w:proofErr w:type="spellEnd"/>
      <w:r>
        <w:t xml:space="preserve"> </w:t>
      </w:r>
      <w:proofErr w:type="spellStart"/>
      <w:r>
        <w:t>phỏng</w:t>
      </w:r>
      <w:proofErr w:type="spellEnd"/>
      <w:r>
        <w:t xml:space="preserve"> </w:t>
      </w:r>
      <w:proofErr w:type="spellStart"/>
      <w:r>
        <w:t>cho</w:t>
      </w:r>
      <w:proofErr w:type="spellEnd"/>
      <w:r>
        <w:t xml:space="preserve"> </w:t>
      </w:r>
      <w:proofErr w:type="spellStart"/>
      <w:r>
        <w:t>trong</w:t>
      </w:r>
      <w:proofErr w:type="spellEnd"/>
      <w:r>
        <w:t xml:space="preserve"> </w:t>
      </w:r>
      <w:proofErr w:type="spellStart"/>
      <w:r>
        <w:t>Bảng</w:t>
      </w:r>
      <w:proofErr w:type="spellEnd"/>
      <w:r>
        <w:t xml:space="preserve"> 1.</w:t>
      </w:r>
    </w:p>
    <w:p w14:paraId="059F47D0" w14:textId="34A0F6FB" w:rsidR="009108D6" w:rsidRPr="00711FC2" w:rsidRDefault="009108D6" w:rsidP="009108D6">
      <w:pPr>
        <w:pStyle w:val="Els-caption"/>
        <w:spacing w:before="120" w:after="120"/>
        <w:rPr>
          <w:bCs/>
          <w:lang w:val="en-GB"/>
        </w:rPr>
      </w:pPr>
      <w:proofErr w:type="spellStart"/>
      <w:r w:rsidRPr="00711FC2">
        <w:rPr>
          <w:bCs/>
          <w:sz w:val="20"/>
          <w:lang w:val="en-GB"/>
        </w:rPr>
        <w:t>Bảng</w:t>
      </w:r>
      <w:proofErr w:type="spellEnd"/>
      <w:r w:rsidRPr="00711FC2">
        <w:rPr>
          <w:bCs/>
          <w:sz w:val="20"/>
          <w:lang w:val="en-GB"/>
        </w:rPr>
        <w:t xml:space="preserve"> </w:t>
      </w:r>
      <w:r>
        <w:rPr>
          <w:bCs/>
          <w:sz w:val="20"/>
          <w:lang w:val="en-GB"/>
        </w:rPr>
        <w:t>1</w:t>
      </w:r>
      <w:r w:rsidRPr="00711FC2">
        <w:rPr>
          <w:bCs/>
          <w:sz w:val="20"/>
          <w:lang w:val="en-GB"/>
        </w:rPr>
        <w:t xml:space="preserve">. </w:t>
      </w:r>
      <w:proofErr w:type="spellStart"/>
      <w:r>
        <w:rPr>
          <w:bCs/>
          <w:sz w:val="20"/>
          <w:lang w:val="en-GB"/>
        </w:rPr>
        <w:t>Bảng</w:t>
      </w:r>
      <w:proofErr w:type="spellEnd"/>
      <w:r>
        <w:rPr>
          <w:bCs/>
          <w:sz w:val="20"/>
          <w:lang w:val="en-GB"/>
        </w:rPr>
        <w:t xml:space="preserve"> so </w:t>
      </w:r>
      <w:proofErr w:type="spellStart"/>
      <w:r>
        <w:rPr>
          <w:bCs/>
          <w:sz w:val="20"/>
          <w:lang w:val="en-GB"/>
        </w:rPr>
        <w:t>sánh</w:t>
      </w:r>
      <w:proofErr w:type="spellEnd"/>
      <w:r>
        <w:rPr>
          <w:bCs/>
          <w:sz w:val="20"/>
          <w:lang w:val="en-GB"/>
        </w:rPr>
        <w:t xml:space="preserve"> </w:t>
      </w:r>
      <w:proofErr w:type="spellStart"/>
      <w:r>
        <w:rPr>
          <w:bCs/>
          <w:sz w:val="20"/>
          <w:lang w:val="en-GB"/>
        </w:rPr>
        <w:t>các</w:t>
      </w:r>
      <w:proofErr w:type="spellEnd"/>
      <w:r>
        <w:rPr>
          <w:bCs/>
          <w:sz w:val="20"/>
          <w:lang w:val="en-GB"/>
        </w:rPr>
        <w:t xml:space="preserve"> </w:t>
      </w:r>
      <w:proofErr w:type="spellStart"/>
      <w:r>
        <w:rPr>
          <w:bCs/>
          <w:sz w:val="20"/>
          <w:lang w:val="en-GB"/>
        </w:rPr>
        <w:t>chỉ</w:t>
      </w:r>
      <w:proofErr w:type="spellEnd"/>
      <w:r>
        <w:rPr>
          <w:bCs/>
          <w:sz w:val="20"/>
          <w:lang w:val="en-GB"/>
        </w:rPr>
        <w:t xml:space="preserve"> </w:t>
      </w:r>
      <w:proofErr w:type="spellStart"/>
      <w:r>
        <w:rPr>
          <w:bCs/>
          <w:sz w:val="20"/>
          <w:lang w:val="en-GB"/>
        </w:rPr>
        <w:t>tiêu</w:t>
      </w:r>
      <w:proofErr w:type="spellEnd"/>
      <w:r>
        <w:rPr>
          <w:bCs/>
          <w:sz w:val="20"/>
          <w:lang w:val="en-GB"/>
        </w:rPr>
        <w:t xml:space="preserve"> </w:t>
      </w:r>
      <w:proofErr w:type="spellStart"/>
      <w:r>
        <w:rPr>
          <w:bCs/>
          <w:sz w:val="20"/>
          <w:lang w:val="en-GB"/>
        </w:rPr>
        <w:t>kỹ</w:t>
      </w:r>
      <w:proofErr w:type="spellEnd"/>
      <w:r>
        <w:rPr>
          <w:bCs/>
          <w:sz w:val="20"/>
          <w:lang w:val="en-GB"/>
        </w:rPr>
        <w:t xml:space="preserve"> </w:t>
      </w:r>
      <w:proofErr w:type="spellStart"/>
      <w:r>
        <w:rPr>
          <w:bCs/>
          <w:sz w:val="20"/>
          <w:lang w:val="en-GB"/>
        </w:rPr>
        <w:t>thuật</w:t>
      </w:r>
      <w:proofErr w:type="spellEnd"/>
      <w:r>
        <w:rPr>
          <w:bCs/>
          <w:sz w:val="20"/>
          <w:lang w:val="en-GB"/>
        </w:rPr>
        <w:t xml:space="preserve"> </w:t>
      </w:r>
      <w:proofErr w:type="spellStart"/>
      <w:r>
        <w:rPr>
          <w:bCs/>
          <w:sz w:val="20"/>
          <w:lang w:val="en-GB"/>
        </w:rPr>
        <w:t>của</w:t>
      </w:r>
      <w:proofErr w:type="spellEnd"/>
      <w:r>
        <w:rPr>
          <w:bCs/>
          <w:sz w:val="20"/>
          <w:lang w:val="en-GB"/>
        </w:rPr>
        <w:t xml:space="preserve"> </w:t>
      </w:r>
      <w:proofErr w:type="spellStart"/>
      <w:r>
        <w:rPr>
          <w:bCs/>
          <w:sz w:val="20"/>
          <w:lang w:val="en-GB"/>
        </w:rPr>
        <w:t>lưới</w:t>
      </w:r>
      <w:proofErr w:type="spellEnd"/>
      <w:r>
        <w:rPr>
          <w:bCs/>
          <w:sz w:val="20"/>
          <w:lang w:val="en-GB"/>
        </w:rPr>
        <w:t xml:space="preserve"> </w:t>
      </w:r>
      <w:proofErr w:type="spellStart"/>
      <w:r>
        <w:rPr>
          <w:bCs/>
          <w:sz w:val="20"/>
          <w:lang w:val="en-GB"/>
        </w:rPr>
        <w:t>điện</w:t>
      </w:r>
      <w:proofErr w:type="spellEnd"/>
      <w:r>
        <w:rPr>
          <w:bCs/>
          <w:sz w:val="20"/>
          <w:lang w:val="en-GB"/>
        </w:rPr>
        <w:t xml:space="preserve"> </w:t>
      </w:r>
      <w:proofErr w:type="spellStart"/>
      <w:r>
        <w:rPr>
          <w:bCs/>
          <w:sz w:val="20"/>
          <w:lang w:val="en-GB"/>
        </w:rPr>
        <w:t>giữa</w:t>
      </w:r>
      <w:proofErr w:type="spellEnd"/>
      <w:r>
        <w:rPr>
          <w:bCs/>
          <w:sz w:val="20"/>
          <w:lang w:val="en-GB"/>
        </w:rPr>
        <w:t xml:space="preserve"> 2 </w:t>
      </w:r>
      <w:proofErr w:type="spellStart"/>
      <w:r>
        <w:rPr>
          <w:bCs/>
          <w:sz w:val="20"/>
          <w:lang w:val="en-GB"/>
        </w:rPr>
        <w:t>kịch</w:t>
      </w:r>
      <w:proofErr w:type="spellEnd"/>
      <w:r>
        <w:rPr>
          <w:bCs/>
          <w:sz w:val="20"/>
          <w:lang w:val="en-GB"/>
        </w:rPr>
        <w:t xml:space="preserve"> </w:t>
      </w:r>
      <w:proofErr w:type="spellStart"/>
      <w:r>
        <w:rPr>
          <w:bCs/>
          <w:sz w:val="20"/>
          <w:lang w:val="en-GB"/>
        </w:rPr>
        <w:t>bản</w:t>
      </w:r>
      <w:proofErr w:type="spellEnd"/>
      <w:r>
        <w:rPr>
          <w:bCs/>
          <w:sz w:val="20"/>
          <w:lang w:val="en-GB"/>
        </w:rPr>
        <w:t>.</w:t>
      </w:r>
    </w:p>
    <w:tbl>
      <w:tblPr>
        <w:tblW w:w="0" w:type="auto"/>
        <w:jc w:val="center"/>
        <w:tblLook w:val="01E0" w:firstRow="1" w:lastRow="1" w:firstColumn="1" w:lastColumn="1" w:noHBand="0" w:noVBand="0"/>
      </w:tblPr>
      <w:tblGrid>
        <w:gridCol w:w="1560"/>
        <w:gridCol w:w="1106"/>
        <w:gridCol w:w="1107"/>
        <w:gridCol w:w="848"/>
      </w:tblGrid>
      <w:tr w:rsidR="009108D6" w:rsidRPr="00711FC2" w14:paraId="2AE1183B" w14:textId="0F8E54B3" w:rsidTr="00544CB2">
        <w:trPr>
          <w:jc w:val="center"/>
        </w:trPr>
        <w:tc>
          <w:tcPr>
            <w:tcW w:w="1560" w:type="dxa"/>
            <w:tcBorders>
              <w:top w:val="single" w:sz="4" w:space="0" w:color="auto"/>
              <w:bottom w:val="single" w:sz="4" w:space="0" w:color="auto"/>
            </w:tcBorders>
          </w:tcPr>
          <w:p w14:paraId="4A92B3C7" w14:textId="6BBF56C6" w:rsidR="009108D6" w:rsidRPr="00711FC2" w:rsidRDefault="009108D6" w:rsidP="00D61D86">
            <w:pPr>
              <w:pStyle w:val="Els-table-text"/>
              <w:spacing w:before="60" w:after="60"/>
              <w:rPr>
                <w:sz w:val="20"/>
                <w:szCs w:val="20"/>
                <w:lang w:val="en-GB"/>
              </w:rPr>
            </w:pPr>
            <w:proofErr w:type="spellStart"/>
            <w:r>
              <w:rPr>
                <w:sz w:val="20"/>
                <w:szCs w:val="20"/>
                <w:lang w:val="en-GB"/>
              </w:rPr>
              <w:t>Chỉ</w:t>
            </w:r>
            <w:proofErr w:type="spellEnd"/>
            <w:r>
              <w:rPr>
                <w:sz w:val="20"/>
                <w:szCs w:val="20"/>
                <w:lang w:val="en-GB"/>
              </w:rPr>
              <w:t xml:space="preserve"> </w:t>
            </w:r>
            <w:proofErr w:type="spellStart"/>
            <w:r>
              <w:rPr>
                <w:sz w:val="20"/>
                <w:szCs w:val="20"/>
                <w:lang w:val="en-GB"/>
              </w:rPr>
              <w:t>tiêu</w:t>
            </w:r>
            <w:proofErr w:type="spellEnd"/>
          </w:p>
        </w:tc>
        <w:tc>
          <w:tcPr>
            <w:tcW w:w="1106" w:type="dxa"/>
            <w:tcBorders>
              <w:top w:val="single" w:sz="4" w:space="0" w:color="auto"/>
              <w:bottom w:val="single" w:sz="4" w:space="0" w:color="auto"/>
            </w:tcBorders>
          </w:tcPr>
          <w:p w14:paraId="7907C27D" w14:textId="4239BD44" w:rsidR="009108D6" w:rsidRPr="00711FC2" w:rsidRDefault="009108D6" w:rsidP="00D61D86">
            <w:pPr>
              <w:pStyle w:val="Els-table-text"/>
              <w:spacing w:before="60" w:after="60"/>
              <w:jc w:val="center"/>
              <w:rPr>
                <w:sz w:val="20"/>
                <w:szCs w:val="20"/>
                <w:lang w:val="en-GB"/>
              </w:rPr>
            </w:pPr>
            <w:proofErr w:type="spellStart"/>
            <w:r>
              <w:rPr>
                <w:sz w:val="20"/>
                <w:szCs w:val="20"/>
                <w:lang w:val="en-GB"/>
              </w:rPr>
              <w:t>Kịch</w:t>
            </w:r>
            <w:proofErr w:type="spellEnd"/>
            <w:r>
              <w:rPr>
                <w:sz w:val="20"/>
                <w:szCs w:val="20"/>
                <w:lang w:val="en-GB"/>
              </w:rPr>
              <w:t xml:space="preserve"> </w:t>
            </w:r>
            <w:proofErr w:type="spellStart"/>
            <w:r>
              <w:rPr>
                <w:sz w:val="20"/>
                <w:szCs w:val="20"/>
                <w:lang w:val="en-GB"/>
              </w:rPr>
              <w:t>bản</w:t>
            </w:r>
            <w:proofErr w:type="spellEnd"/>
            <w:r>
              <w:rPr>
                <w:sz w:val="20"/>
                <w:szCs w:val="20"/>
                <w:lang w:val="en-GB"/>
              </w:rPr>
              <w:t xml:space="preserve"> 1 (</w:t>
            </w:r>
            <w:proofErr w:type="spellStart"/>
            <w:r>
              <w:rPr>
                <w:sz w:val="20"/>
                <w:szCs w:val="20"/>
                <w:lang w:val="en-GB"/>
              </w:rPr>
              <w:t>Cơ</w:t>
            </w:r>
            <w:proofErr w:type="spellEnd"/>
            <w:r>
              <w:rPr>
                <w:sz w:val="20"/>
                <w:szCs w:val="20"/>
                <w:lang w:val="en-GB"/>
              </w:rPr>
              <w:t xml:space="preserve"> </w:t>
            </w:r>
            <w:proofErr w:type="spellStart"/>
            <w:r>
              <w:rPr>
                <w:sz w:val="20"/>
                <w:szCs w:val="20"/>
                <w:lang w:val="en-GB"/>
              </w:rPr>
              <w:t>sở</w:t>
            </w:r>
            <w:proofErr w:type="spellEnd"/>
            <w:r>
              <w:rPr>
                <w:sz w:val="20"/>
                <w:szCs w:val="20"/>
                <w:lang w:val="en-GB"/>
              </w:rPr>
              <w:t>)</w:t>
            </w:r>
          </w:p>
        </w:tc>
        <w:tc>
          <w:tcPr>
            <w:tcW w:w="1107" w:type="dxa"/>
            <w:tcBorders>
              <w:top w:val="single" w:sz="4" w:space="0" w:color="auto"/>
              <w:bottom w:val="single" w:sz="4" w:space="0" w:color="auto"/>
            </w:tcBorders>
          </w:tcPr>
          <w:p w14:paraId="39BD3683" w14:textId="1FD5A3F9" w:rsidR="009108D6" w:rsidRPr="00711FC2" w:rsidRDefault="009108D6" w:rsidP="00D61D86">
            <w:pPr>
              <w:pStyle w:val="Els-table-text"/>
              <w:spacing w:before="60" w:after="60"/>
              <w:jc w:val="center"/>
              <w:rPr>
                <w:sz w:val="20"/>
                <w:szCs w:val="20"/>
                <w:lang w:val="en-GB"/>
              </w:rPr>
            </w:pPr>
            <w:proofErr w:type="spellStart"/>
            <w:r>
              <w:rPr>
                <w:sz w:val="20"/>
                <w:szCs w:val="20"/>
                <w:lang w:val="en-GB"/>
              </w:rPr>
              <w:t>Kịch</w:t>
            </w:r>
            <w:proofErr w:type="spellEnd"/>
            <w:r>
              <w:rPr>
                <w:sz w:val="20"/>
                <w:szCs w:val="20"/>
                <w:lang w:val="en-GB"/>
              </w:rPr>
              <w:t xml:space="preserve"> </w:t>
            </w:r>
            <w:proofErr w:type="spellStart"/>
            <w:r>
              <w:rPr>
                <w:sz w:val="20"/>
                <w:szCs w:val="20"/>
                <w:lang w:val="en-GB"/>
              </w:rPr>
              <w:t>bản</w:t>
            </w:r>
            <w:proofErr w:type="spellEnd"/>
            <w:r>
              <w:rPr>
                <w:sz w:val="20"/>
                <w:szCs w:val="20"/>
                <w:lang w:val="en-GB"/>
              </w:rPr>
              <w:t xml:space="preserve"> 2 (</w:t>
            </w:r>
            <w:proofErr w:type="spellStart"/>
            <w:r>
              <w:rPr>
                <w:sz w:val="20"/>
                <w:szCs w:val="20"/>
                <w:lang w:val="en-GB"/>
              </w:rPr>
              <w:t>Tích</w:t>
            </w:r>
            <w:proofErr w:type="spellEnd"/>
            <w:r>
              <w:rPr>
                <w:sz w:val="20"/>
                <w:szCs w:val="20"/>
                <w:lang w:val="en-GB"/>
              </w:rPr>
              <w:t xml:space="preserve"> </w:t>
            </w:r>
            <w:proofErr w:type="spellStart"/>
            <w:r>
              <w:rPr>
                <w:sz w:val="20"/>
                <w:szCs w:val="20"/>
                <w:lang w:val="en-GB"/>
              </w:rPr>
              <w:t>hợp</w:t>
            </w:r>
            <w:proofErr w:type="spellEnd"/>
            <w:r>
              <w:rPr>
                <w:sz w:val="20"/>
                <w:szCs w:val="20"/>
                <w:lang w:val="en-GB"/>
              </w:rPr>
              <w:t xml:space="preserve"> DG)</w:t>
            </w:r>
          </w:p>
        </w:tc>
        <w:tc>
          <w:tcPr>
            <w:tcW w:w="848" w:type="dxa"/>
            <w:tcBorders>
              <w:top w:val="single" w:sz="4" w:space="0" w:color="auto"/>
              <w:bottom w:val="single" w:sz="4" w:space="0" w:color="auto"/>
            </w:tcBorders>
          </w:tcPr>
          <w:p w14:paraId="62541331" w14:textId="3FFDB55D" w:rsidR="009108D6" w:rsidRDefault="009108D6" w:rsidP="00D61D86">
            <w:pPr>
              <w:pStyle w:val="Els-table-text"/>
              <w:spacing w:before="60" w:after="60"/>
              <w:jc w:val="center"/>
              <w:rPr>
                <w:sz w:val="20"/>
                <w:szCs w:val="20"/>
                <w:lang w:val="en-GB"/>
              </w:rPr>
            </w:pPr>
            <w:r>
              <w:rPr>
                <w:sz w:val="20"/>
                <w:szCs w:val="20"/>
                <w:lang w:val="en-GB"/>
              </w:rPr>
              <w:t xml:space="preserve">Thay </w:t>
            </w:r>
            <w:proofErr w:type="spellStart"/>
            <w:r>
              <w:rPr>
                <w:sz w:val="20"/>
                <w:szCs w:val="20"/>
                <w:lang w:val="en-GB"/>
              </w:rPr>
              <w:t>đổi</w:t>
            </w:r>
            <w:proofErr w:type="spellEnd"/>
          </w:p>
        </w:tc>
      </w:tr>
      <w:tr w:rsidR="009108D6" w:rsidRPr="00711FC2" w14:paraId="7E07DD98" w14:textId="4E713988" w:rsidTr="00544CB2">
        <w:trPr>
          <w:jc w:val="center"/>
        </w:trPr>
        <w:tc>
          <w:tcPr>
            <w:tcW w:w="1560" w:type="dxa"/>
            <w:tcBorders>
              <w:top w:val="single" w:sz="4" w:space="0" w:color="auto"/>
            </w:tcBorders>
          </w:tcPr>
          <w:p w14:paraId="186B64B4" w14:textId="1FA8ECE1" w:rsidR="009108D6" w:rsidRPr="00711FC2" w:rsidRDefault="009108D6" w:rsidP="00D61D86">
            <w:pPr>
              <w:pStyle w:val="Els-table-text"/>
              <w:spacing w:before="60" w:after="60"/>
              <w:rPr>
                <w:sz w:val="20"/>
                <w:szCs w:val="20"/>
                <w:lang w:val="en-GB"/>
              </w:rPr>
            </w:pPr>
            <w:proofErr w:type="spellStart"/>
            <w:r>
              <w:rPr>
                <w:sz w:val="20"/>
                <w:szCs w:val="20"/>
                <w:lang w:val="en-GB"/>
              </w:rPr>
              <w:t>Tổng</w:t>
            </w:r>
            <w:proofErr w:type="spellEnd"/>
            <w:r>
              <w:rPr>
                <w:sz w:val="20"/>
                <w:szCs w:val="20"/>
                <w:lang w:val="en-GB"/>
              </w:rPr>
              <w:t xml:space="preserve"> </w:t>
            </w:r>
            <w:proofErr w:type="spellStart"/>
            <w:r>
              <w:rPr>
                <w:sz w:val="20"/>
                <w:szCs w:val="20"/>
                <w:lang w:val="en-GB"/>
              </w:rPr>
              <w:t>tổn</w:t>
            </w:r>
            <w:proofErr w:type="spellEnd"/>
            <w:r>
              <w:rPr>
                <w:sz w:val="20"/>
                <w:szCs w:val="20"/>
                <w:lang w:val="en-GB"/>
              </w:rPr>
              <w:t xml:space="preserve"> </w:t>
            </w:r>
            <w:proofErr w:type="spellStart"/>
            <w:r>
              <w:rPr>
                <w:sz w:val="20"/>
                <w:szCs w:val="20"/>
                <w:lang w:val="en-GB"/>
              </w:rPr>
              <w:t>thất</w:t>
            </w:r>
            <w:proofErr w:type="spellEnd"/>
            <w:r>
              <w:rPr>
                <w:sz w:val="20"/>
                <w:szCs w:val="20"/>
                <w:lang w:val="en-GB"/>
              </w:rPr>
              <w:t xml:space="preserve"> </w:t>
            </w:r>
            <w:proofErr w:type="spellStart"/>
            <w:r>
              <w:rPr>
                <w:sz w:val="20"/>
                <w:szCs w:val="20"/>
                <w:lang w:val="en-GB"/>
              </w:rPr>
              <w:t>công</w:t>
            </w:r>
            <w:proofErr w:type="spellEnd"/>
            <w:r>
              <w:rPr>
                <w:sz w:val="20"/>
                <w:szCs w:val="20"/>
                <w:lang w:val="en-GB"/>
              </w:rPr>
              <w:t xml:space="preserve"> </w:t>
            </w:r>
            <w:proofErr w:type="spellStart"/>
            <w:r>
              <w:rPr>
                <w:sz w:val="20"/>
                <w:szCs w:val="20"/>
                <w:lang w:val="en-GB"/>
              </w:rPr>
              <w:t>suất</w:t>
            </w:r>
            <w:proofErr w:type="spellEnd"/>
            <w:r>
              <w:rPr>
                <w:sz w:val="20"/>
                <w:szCs w:val="20"/>
                <w:lang w:val="en-GB"/>
              </w:rPr>
              <w:t xml:space="preserve"> (kW)</w:t>
            </w:r>
          </w:p>
        </w:tc>
        <w:tc>
          <w:tcPr>
            <w:tcW w:w="1106" w:type="dxa"/>
            <w:tcBorders>
              <w:top w:val="single" w:sz="4" w:space="0" w:color="auto"/>
            </w:tcBorders>
          </w:tcPr>
          <w:p w14:paraId="6B031BFD" w14:textId="4C43B9A4" w:rsidR="009108D6" w:rsidRPr="00711FC2" w:rsidRDefault="009108D6" w:rsidP="00D61D86">
            <w:pPr>
              <w:pStyle w:val="Els-table-text"/>
              <w:spacing w:before="60" w:after="60"/>
              <w:jc w:val="center"/>
              <w:rPr>
                <w:sz w:val="20"/>
                <w:szCs w:val="20"/>
                <w:lang w:val="en-GB"/>
              </w:rPr>
            </w:pPr>
            <w:r>
              <w:rPr>
                <w:sz w:val="20"/>
                <w:szCs w:val="20"/>
                <w:lang w:val="en-GB"/>
              </w:rPr>
              <w:t>25.8</w:t>
            </w:r>
          </w:p>
        </w:tc>
        <w:tc>
          <w:tcPr>
            <w:tcW w:w="1107" w:type="dxa"/>
            <w:tcBorders>
              <w:top w:val="single" w:sz="4" w:space="0" w:color="auto"/>
            </w:tcBorders>
          </w:tcPr>
          <w:p w14:paraId="7155A780" w14:textId="705F42E1" w:rsidR="009108D6" w:rsidRPr="00711FC2" w:rsidRDefault="009108D6" w:rsidP="00D61D86">
            <w:pPr>
              <w:pStyle w:val="Els-table-text"/>
              <w:spacing w:before="60" w:after="60"/>
              <w:jc w:val="center"/>
              <w:rPr>
                <w:sz w:val="20"/>
                <w:szCs w:val="20"/>
                <w:lang w:val="en-GB"/>
              </w:rPr>
            </w:pPr>
            <w:r>
              <w:rPr>
                <w:sz w:val="20"/>
                <w:szCs w:val="20"/>
                <w:lang w:val="en-GB"/>
              </w:rPr>
              <w:t>21.3</w:t>
            </w:r>
          </w:p>
        </w:tc>
        <w:tc>
          <w:tcPr>
            <w:tcW w:w="848" w:type="dxa"/>
            <w:tcBorders>
              <w:top w:val="single" w:sz="4" w:space="0" w:color="auto"/>
            </w:tcBorders>
          </w:tcPr>
          <w:p w14:paraId="68B90479" w14:textId="3EDE0589" w:rsidR="009108D6" w:rsidRPr="00711FC2" w:rsidRDefault="009108D6" w:rsidP="00D61D86">
            <w:pPr>
              <w:pStyle w:val="Els-table-text"/>
              <w:spacing w:before="60" w:after="60"/>
              <w:jc w:val="center"/>
              <w:rPr>
                <w:sz w:val="20"/>
                <w:szCs w:val="20"/>
                <w:lang w:val="en-GB"/>
              </w:rPr>
            </w:pPr>
            <w:r>
              <w:rPr>
                <w:sz w:val="20"/>
                <w:szCs w:val="20"/>
                <w:lang w:val="en-GB"/>
              </w:rPr>
              <w:t>-17.4%</w:t>
            </w:r>
          </w:p>
        </w:tc>
      </w:tr>
      <w:tr w:rsidR="009108D6" w:rsidRPr="00711FC2" w14:paraId="6812F014" w14:textId="1CED8FA5" w:rsidTr="00544CB2">
        <w:trPr>
          <w:jc w:val="center"/>
        </w:trPr>
        <w:tc>
          <w:tcPr>
            <w:tcW w:w="1560" w:type="dxa"/>
          </w:tcPr>
          <w:p w14:paraId="0ECD196A" w14:textId="15165981" w:rsidR="009108D6" w:rsidRPr="00711FC2" w:rsidRDefault="009108D6" w:rsidP="00D61D86">
            <w:pPr>
              <w:pStyle w:val="Els-table-text"/>
              <w:spacing w:before="60" w:after="60"/>
              <w:rPr>
                <w:sz w:val="20"/>
                <w:szCs w:val="20"/>
                <w:lang w:val="en-GB"/>
              </w:rPr>
            </w:pPr>
            <w:proofErr w:type="spellStart"/>
            <w:r>
              <w:rPr>
                <w:sz w:val="20"/>
                <w:szCs w:val="20"/>
                <w:lang w:val="en-GB"/>
              </w:rPr>
              <w:t>Điện</w:t>
            </w:r>
            <w:proofErr w:type="spellEnd"/>
            <w:r>
              <w:rPr>
                <w:sz w:val="20"/>
                <w:szCs w:val="20"/>
                <w:lang w:val="en-GB"/>
              </w:rPr>
              <w:t xml:space="preserve"> </w:t>
            </w:r>
            <w:proofErr w:type="spellStart"/>
            <w:r>
              <w:rPr>
                <w:sz w:val="20"/>
                <w:szCs w:val="20"/>
                <w:lang w:val="en-GB"/>
              </w:rPr>
              <w:t>áp</w:t>
            </w:r>
            <w:proofErr w:type="spellEnd"/>
            <w:r>
              <w:rPr>
                <w:sz w:val="20"/>
                <w:szCs w:val="20"/>
                <w:lang w:val="en-GB"/>
              </w:rPr>
              <w:t xml:space="preserve"> </w:t>
            </w:r>
            <w:proofErr w:type="spellStart"/>
            <w:r>
              <w:rPr>
                <w:sz w:val="20"/>
                <w:szCs w:val="20"/>
                <w:lang w:val="en-GB"/>
              </w:rPr>
              <w:t>thấp</w:t>
            </w:r>
            <w:proofErr w:type="spellEnd"/>
            <w:r>
              <w:rPr>
                <w:sz w:val="20"/>
                <w:szCs w:val="20"/>
                <w:lang w:val="en-GB"/>
              </w:rPr>
              <w:t xml:space="preserve"> </w:t>
            </w:r>
            <w:proofErr w:type="spellStart"/>
            <w:r>
              <w:rPr>
                <w:sz w:val="20"/>
                <w:szCs w:val="20"/>
                <w:lang w:val="en-GB"/>
              </w:rPr>
              <w:t>nhất</w:t>
            </w:r>
            <w:proofErr w:type="spellEnd"/>
            <w:r>
              <w:rPr>
                <w:sz w:val="20"/>
                <w:szCs w:val="20"/>
                <w:lang w:val="en-GB"/>
              </w:rPr>
              <w:t xml:space="preserve"> (</w:t>
            </w:r>
            <w:proofErr w:type="spellStart"/>
            <w:r>
              <w:rPr>
                <w:sz w:val="20"/>
                <w:szCs w:val="20"/>
                <w:lang w:val="en-GB"/>
              </w:rPr>
              <w:t>pu</w:t>
            </w:r>
            <w:proofErr w:type="spellEnd"/>
            <w:r>
              <w:rPr>
                <w:sz w:val="20"/>
                <w:szCs w:val="20"/>
                <w:lang w:val="en-GB"/>
              </w:rPr>
              <w:t>)</w:t>
            </w:r>
          </w:p>
        </w:tc>
        <w:tc>
          <w:tcPr>
            <w:tcW w:w="1106" w:type="dxa"/>
          </w:tcPr>
          <w:p w14:paraId="6D54C176" w14:textId="5609F23D" w:rsidR="009108D6" w:rsidRPr="00711FC2" w:rsidRDefault="009108D6" w:rsidP="00D61D86">
            <w:pPr>
              <w:pStyle w:val="Els-table-text"/>
              <w:spacing w:before="60" w:after="60"/>
              <w:jc w:val="center"/>
              <w:rPr>
                <w:sz w:val="20"/>
                <w:szCs w:val="20"/>
                <w:lang w:val="en-GB"/>
              </w:rPr>
            </w:pPr>
            <w:r>
              <w:rPr>
                <w:sz w:val="20"/>
                <w:szCs w:val="20"/>
                <w:lang w:val="en-GB"/>
              </w:rPr>
              <w:t>0.924 (</w:t>
            </w:r>
            <w:proofErr w:type="spellStart"/>
            <w:r>
              <w:rPr>
                <w:sz w:val="20"/>
                <w:szCs w:val="20"/>
                <w:lang w:val="en-GB"/>
              </w:rPr>
              <w:t>pha</w:t>
            </w:r>
            <w:proofErr w:type="spellEnd"/>
            <w:r>
              <w:rPr>
                <w:sz w:val="20"/>
                <w:szCs w:val="20"/>
                <w:lang w:val="en-GB"/>
              </w:rPr>
              <w:t xml:space="preserve"> C, </w:t>
            </w:r>
            <w:proofErr w:type="spellStart"/>
            <w:r>
              <w:rPr>
                <w:sz w:val="20"/>
                <w:szCs w:val="20"/>
                <w:lang w:val="en-GB"/>
              </w:rPr>
              <w:t>nút</w:t>
            </w:r>
            <w:proofErr w:type="spellEnd"/>
            <w:r>
              <w:rPr>
                <w:sz w:val="20"/>
                <w:szCs w:val="20"/>
                <w:lang w:val="en-GB"/>
              </w:rPr>
              <w:t xml:space="preserve"> 19)</w:t>
            </w:r>
          </w:p>
        </w:tc>
        <w:tc>
          <w:tcPr>
            <w:tcW w:w="1107" w:type="dxa"/>
          </w:tcPr>
          <w:p w14:paraId="678EB06B" w14:textId="052D7DCD" w:rsidR="009108D6" w:rsidRPr="00711FC2" w:rsidRDefault="009108D6" w:rsidP="00D61D86">
            <w:pPr>
              <w:pStyle w:val="Els-table-text"/>
              <w:spacing w:before="60" w:after="60"/>
              <w:jc w:val="center"/>
              <w:rPr>
                <w:sz w:val="20"/>
                <w:szCs w:val="20"/>
                <w:lang w:val="en-GB"/>
              </w:rPr>
            </w:pPr>
            <w:r>
              <w:rPr>
                <w:sz w:val="20"/>
                <w:szCs w:val="20"/>
                <w:lang w:val="en-GB"/>
              </w:rPr>
              <w:t>0.937 (</w:t>
            </w:r>
            <w:proofErr w:type="spellStart"/>
            <w:r>
              <w:rPr>
                <w:sz w:val="20"/>
                <w:szCs w:val="20"/>
                <w:lang w:val="en-GB"/>
              </w:rPr>
              <w:t>pha</w:t>
            </w:r>
            <w:proofErr w:type="spellEnd"/>
            <w:r>
              <w:rPr>
                <w:sz w:val="20"/>
                <w:szCs w:val="20"/>
                <w:lang w:val="en-GB"/>
              </w:rPr>
              <w:t xml:space="preserve"> C, </w:t>
            </w:r>
            <w:proofErr w:type="spellStart"/>
            <w:r>
              <w:rPr>
                <w:sz w:val="20"/>
                <w:szCs w:val="20"/>
                <w:lang w:val="en-GB"/>
              </w:rPr>
              <w:t>nút</w:t>
            </w:r>
            <w:proofErr w:type="spellEnd"/>
            <w:r>
              <w:rPr>
                <w:sz w:val="20"/>
                <w:szCs w:val="20"/>
                <w:lang w:val="en-GB"/>
              </w:rPr>
              <w:t xml:space="preserve"> 19)</w:t>
            </w:r>
          </w:p>
        </w:tc>
        <w:tc>
          <w:tcPr>
            <w:tcW w:w="848" w:type="dxa"/>
          </w:tcPr>
          <w:p w14:paraId="60AC5FD1" w14:textId="18C684A8" w:rsidR="009108D6" w:rsidRPr="00711FC2" w:rsidRDefault="009108D6" w:rsidP="00D61D86">
            <w:pPr>
              <w:pStyle w:val="Els-table-text"/>
              <w:spacing w:before="60" w:after="60"/>
              <w:jc w:val="center"/>
              <w:rPr>
                <w:sz w:val="20"/>
                <w:szCs w:val="20"/>
                <w:lang w:val="en-GB"/>
              </w:rPr>
            </w:pPr>
            <w:r>
              <w:rPr>
                <w:sz w:val="20"/>
                <w:szCs w:val="20"/>
                <w:lang w:val="en-GB"/>
              </w:rPr>
              <w:t>+1.4%</w:t>
            </w:r>
          </w:p>
        </w:tc>
      </w:tr>
      <w:tr w:rsidR="009108D6" w:rsidRPr="00711FC2" w14:paraId="5D30B9A2" w14:textId="46AD3411" w:rsidTr="00544CB2">
        <w:trPr>
          <w:jc w:val="center"/>
        </w:trPr>
        <w:tc>
          <w:tcPr>
            <w:tcW w:w="1560" w:type="dxa"/>
            <w:tcBorders>
              <w:bottom w:val="single" w:sz="4" w:space="0" w:color="auto"/>
            </w:tcBorders>
          </w:tcPr>
          <w:p w14:paraId="53D122D2" w14:textId="5DD27B15" w:rsidR="009108D6" w:rsidRPr="00711FC2" w:rsidRDefault="009108D6" w:rsidP="00D61D86">
            <w:pPr>
              <w:pStyle w:val="Els-table-text"/>
              <w:spacing w:before="60" w:after="60"/>
              <w:rPr>
                <w:sz w:val="20"/>
                <w:szCs w:val="20"/>
                <w:lang w:val="en-GB"/>
              </w:rPr>
            </w:pPr>
            <w:proofErr w:type="spellStart"/>
            <w:r>
              <w:rPr>
                <w:sz w:val="20"/>
                <w:szCs w:val="20"/>
                <w:lang w:val="en-GB"/>
              </w:rPr>
              <w:t>Hệ</w:t>
            </w:r>
            <w:proofErr w:type="spellEnd"/>
            <w:r>
              <w:rPr>
                <w:sz w:val="20"/>
                <w:szCs w:val="20"/>
                <w:lang w:val="en-GB"/>
              </w:rPr>
              <w:t xml:space="preserve"> </w:t>
            </w:r>
            <w:proofErr w:type="spellStart"/>
            <w:r>
              <w:rPr>
                <w:sz w:val="20"/>
                <w:szCs w:val="20"/>
                <w:lang w:val="en-GB"/>
              </w:rPr>
              <w:t>số</w:t>
            </w:r>
            <w:proofErr w:type="spellEnd"/>
            <w:r>
              <w:rPr>
                <w:sz w:val="20"/>
                <w:szCs w:val="20"/>
                <w:lang w:val="en-GB"/>
              </w:rPr>
              <w:t xml:space="preserve"> </w:t>
            </w:r>
            <w:proofErr w:type="spellStart"/>
            <w:r>
              <w:rPr>
                <w:sz w:val="20"/>
                <w:szCs w:val="20"/>
                <w:lang w:val="en-GB"/>
              </w:rPr>
              <w:t>mất</w:t>
            </w:r>
            <w:proofErr w:type="spellEnd"/>
            <w:r>
              <w:rPr>
                <w:sz w:val="20"/>
                <w:szCs w:val="20"/>
                <w:lang w:val="en-GB"/>
              </w:rPr>
              <w:t xml:space="preserve"> </w:t>
            </w:r>
            <w:proofErr w:type="spellStart"/>
            <w:r>
              <w:rPr>
                <w:sz w:val="20"/>
                <w:szCs w:val="20"/>
                <w:lang w:val="en-GB"/>
              </w:rPr>
              <w:t>cân</w:t>
            </w:r>
            <w:proofErr w:type="spellEnd"/>
            <w:r>
              <w:rPr>
                <w:sz w:val="20"/>
                <w:szCs w:val="20"/>
                <w:lang w:val="en-GB"/>
              </w:rPr>
              <w:t xml:space="preserve"> </w:t>
            </w:r>
            <w:proofErr w:type="spellStart"/>
            <w:r>
              <w:rPr>
                <w:sz w:val="20"/>
                <w:szCs w:val="20"/>
                <w:lang w:val="en-GB"/>
              </w:rPr>
              <w:t>bằng</w:t>
            </w:r>
            <w:proofErr w:type="spellEnd"/>
            <w:r>
              <w:rPr>
                <w:sz w:val="20"/>
                <w:szCs w:val="20"/>
                <w:lang w:val="en-GB"/>
              </w:rPr>
              <w:t xml:space="preserve"> </w:t>
            </w:r>
            <w:proofErr w:type="spellStart"/>
            <w:r>
              <w:rPr>
                <w:sz w:val="20"/>
                <w:szCs w:val="20"/>
                <w:lang w:val="en-GB"/>
              </w:rPr>
              <w:t>điện</w:t>
            </w:r>
            <w:proofErr w:type="spellEnd"/>
            <w:r>
              <w:rPr>
                <w:sz w:val="20"/>
                <w:szCs w:val="20"/>
                <w:lang w:val="en-GB"/>
              </w:rPr>
              <w:t xml:space="preserve"> </w:t>
            </w:r>
            <w:proofErr w:type="spellStart"/>
            <w:r>
              <w:rPr>
                <w:sz w:val="20"/>
                <w:szCs w:val="20"/>
                <w:lang w:val="en-GB"/>
              </w:rPr>
              <w:t>áp</w:t>
            </w:r>
            <w:proofErr w:type="spellEnd"/>
            <w:r>
              <w:rPr>
                <w:sz w:val="20"/>
                <w:szCs w:val="20"/>
                <w:lang w:val="en-GB"/>
              </w:rPr>
              <w:t xml:space="preserve"> </w:t>
            </w:r>
            <w:proofErr w:type="spellStart"/>
            <w:r>
              <w:rPr>
                <w:sz w:val="20"/>
                <w:szCs w:val="20"/>
                <w:lang w:val="en-GB"/>
              </w:rPr>
              <w:t>lớn</w:t>
            </w:r>
            <w:proofErr w:type="spellEnd"/>
            <w:r>
              <w:rPr>
                <w:sz w:val="20"/>
                <w:szCs w:val="20"/>
                <w:lang w:val="en-GB"/>
              </w:rPr>
              <w:t xml:space="preserve"> </w:t>
            </w:r>
            <w:proofErr w:type="spellStart"/>
            <w:r>
              <w:rPr>
                <w:sz w:val="20"/>
                <w:szCs w:val="20"/>
                <w:lang w:val="en-GB"/>
              </w:rPr>
              <w:t>nhất</w:t>
            </w:r>
            <w:proofErr w:type="spellEnd"/>
            <w:r>
              <w:rPr>
                <w:sz w:val="20"/>
                <w:szCs w:val="20"/>
                <w:lang w:val="en-GB"/>
              </w:rPr>
              <w:t xml:space="preserve"> (%)</w:t>
            </w:r>
          </w:p>
        </w:tc>
        <w:tc>
          <w:tcPr>
            <w:tcW w:w="1106" w:type="dxa"/>
            <w:tcBorders>
              <w:bottom w:val="single" w:sz="4" w:space="0" w:color="auto"/>
            </w:tcBorders>
          </w:tcPr>
          <w:p w14:paraId="1931B892" w14:textId="43E856D8" w:rsidR="009108D6" w:rsidRPr="00711FC2" w:rsidRDefault="009108D6" w:rsidP="00D61D86">
            <w:pPr>
              <w:pStyle w:val="Els-table-text"/>
              <w:spacing w:before="60" w:after="60"/>
              <w:jc w:val="center"/>
              <w:rPr>
                <w:sz w:val="20"/>
                <w:szCs w:val="20"/>
                <w:lang w:val="en-GB"/>
              </w:rPr>
            </w:pPr>
            <w:r>
              <w:rPr>
                <w:sz w:val="20"/>
                <w:szCs w:val="20"/>
                <w:lang w:val="en-GB"/>
              </w:rPr>
              <w:t>1.5% (</w:t>
            </w:r>
            <w:proofErr w:type="spellStart"/>
            <w:r>
              <w:rPr>
                <w:sz w:val="20"/>
                <w:szCs w:val="20"/>
                <w:lang w:val="en-GB"/>
              </w:rPr>
              <w:t>tại</w:t>
            </w:r>
            <w:proofErr w:type="spellEnd"/>
            <w:r>
              <w:rPr>
                <w:sz w:val="20"/>
                <w:szCs w:val="20"/>
                <w:lang w:val="en-GB"/>
              </w:rPr>
              <w:t xml:space="preserve"> </w:t>
            </w:r>
            <w:proofErr w:type="spellStart"/>
            <w:r>
              <w:rPr>
                <w:sz w:val="20"/>
                <w:szCs w:val="20"/>
                <w:lang w:val="en-GB"/>
              </w:rPr>
              <w:t>nút</w:t>
            </w:r>
            <w:proofErr w:type="spellEnd"/>
            <w:r>
              <w:rPr>
                <w:sz w:val="20"/>
                <w:szCs w:val="20"/>
                <w:lang w:val="en-GB"/>
              </w:rPr>
              <w:t xml:space="preserve"> 16)</w:t>
            </w:r>
          </w:p>
        </w:tc>
        <w:tc>
          <w:tcPr>
            <w:tcW w:w="1107" w:type="dxa"/>
            <w:tcBorders>
              <w:bottom w:val="single" w:sz="4" w:space="0" w:color="auto"/>
            </w:tcBorders>
          </w:tcPr>
          <w:p w14:paraId="23826A32" w14:textId="36C01685" w:rsidR="009108D6" w:rsidRPr="00711FC2" w:rsidRDefault="009108D6" w:rsidP="00D61D86">
            <w:pPr>
              <w:pStyle w:val="Els-table-text"/>
              <w:spacing w:before="60" w:after="60"/>
              <w:jc w:val="center"/>
              <w:rPr>
                <w:sz w:val="20"/>
                <w:szCs w:val="20"/>
                <w:lang w:val="en-GB"/>
              </w:rPr>
            </w:pPr>
            <w:r>
              <w:rPr>
                <w:sz w:val="20"/>
                <w:szCs w:val="20"/>
                <w:lang w:val="en-GB"/>
              </w:rPr>
              <w:t>1.9% (</w:t>
            </w:r>
            <w:proofErr w:type="spellStart"/>
            <w:r>
              <w:rPr>
                <w:sz w:val="20"/>
                <w:szCs w:val="20"/>
                <w:lang w:val="en-GB"/>
              </w:rPr>
              <w:t>tại</w:t>
            </w:r>
            <w:proofErr w:type="spellEnd"/>
            <w:r>
              <w:rPr>
                <w:sz w:val="20"/>
                <w:szCs w:val="20"/>
                <w:lang w:val="en-GB"/>
              </w:rPr>
              <w:t xml:space="preserve"> </w:t>
            </w:r>
            <w:proofErr w:type="spellStart"/>
            <w:r>
              <w:rPr>
                <w:sz w:val="20"/>
                <w:szCs w:val="20"/>
                <w:lang w:val="en-GB"/>
              </w:rPr>
              <w:t>nút</w:t>
            </w:r>
            <w:proofErr w:type="spellEnd"/>
            <w:r>
              <w:rPr>
                <w:sz w:val="20"/>
                <w:szCs w:val="20"/>
                <w:lang w:val="en-GB"/>
              </w:rPr>
              <w:t xml:space="preserve"> 16)</w:t>
            </w:r>
          </w:p>
        </w:tc>
        <w:tc>
          <w:tcPr>
            <w:tcW w:w="848" w:type="dxa"/>
            <w:tcBorders>
              <w:bottom w:val="single" w:sz="4" w:space="0" w:color="auto"/>
            </w:tcBorders>
          </w:tcPr>
          <w:p w14:paraId="7DB35819" w14:textId="497170BE" w:rsidR="009108D6" w:rsidRPr="00711FC2" w:rsidRDefault="009108D6" w:rsidP="00D61D86">
            <w:pPr>
              <w:pStyle w:val="Els-table-text"/>
              <w:spacing w:before="60" w:after="60"/>
              <w:jc w:val="center"/>
              <w:rPr>
                <w:sz w:val="20"/>
                <w:szCs w:val="20"/>
                <w:lang w:val="en-GB"/>
              </w:rPr>
            </w:pPr>
            <w:r>
              <w:rPr>
                <w:sz w:val="20"/>
                <w:szCs w:val="20"/>
                <w:lang w:val="en-GB"/>
              </w:rPr>
              <w:t>+26.7%</w:t>
            </w:r>
          </w:p>
        </w:tc>
      </w:tr>
    </w:tbl>
    <w:p w14:paraId="01A7EB5C" w14:textId="77777777" w:rsidR="004833CE" w:rsidRDefault="004833CE" w:rsidP="004833CE">
      <w:pPr>
        <w:spacing w:after="120"/>
        <w:jc w:val="both"/>
        <w:rPr>
          <w:b/>
          <w:bCs/>
          <w:i/>
          <w:iCs/>
          <w:sz w:val="20"/>
        </w:rPr>
      </w:pPr>
    </w:p>
    <w:p w14:paraId="314E61E8" w14:textId="64CC034F" w:rsidR="009108D6" w:rsidRDefault="004833CE" w:rsidP="004833CE">
      <w:pPr>
        <w:spacing w:after="120"/>
        <w:jc w:val="both"/>
        <w:rPr>
          <w:bCs/>
          <w:sz w:val="20"/>
          <w:lang w:val="en-GB"/>
        </w:rPr>
      </w:pPr>
      <w:r w:rsidRPr="009849D2">
        <w:rPr>
          <w:b/>
          <w:bCs/>
          <w:i/>
          <w:iCs/>
          <w:sz w:val="20"/>
          <w:lang w:val="vi-VN"/>
        </w:rPr>
        <w:t xml:space="preserve">3.2. </w:t>
      </w:r>
      <w:proofErr w:type="spellStart"/>
      <w:r>
        <w:rPr>
          <w:b/>
          <w:bCs/>
          <w:i/>
          <w:iCs/>
          <w:sz w:val="20"/>
        </w:rPr>
        <w:t>Bàn</w:t>
      </w:r>
      <w:proofErr w:type="spellEnd"/>
      <w:r>
        <w:rPr>
          <w:b/>
          <w:bCs/>
          <w:i/>
          <w:iCs/>
          <w:sz w:val="20"/>
        </w:rPr>
        <w:t xml:space="preserve"> </w:t>
      </w:r>
      <w:proofErr w:type="spellStart"/>
      <w:r>
        <w:rPr>
          <w:b/>
          <w:bCs/>
          <w:i/>
          <w:iCs/>
          <w:sz w:val="20"/>
        </w:rPr>
        <w:t>luận</w:t>
      </w:r>
      <w:proofErr w:type="spellEnd"/>
    </w:p>
    <w:p w14:paraId="5797655F" w14:textId="0368AE60" w:rsidR="004833CE" w:rsidRPr="004833CE" w:rsidRDefault="004833CE" w:rsidP="004833CE">
      <w:pPr>
        <w:spacing w:after="120"/>
        <w:ind w:firstLine="425"/>
        <w:jc w:val="both"/>
        <w:rPr>
          <w:bCs/>
          <w:sz w:val="20"/>
          <w:lang w:val="en-GB"/>
        </w:rPr>
      </w:pPr>
      <w:proofErr w:type="spellStart"/>
      <w:r w:rsidRPr="004833CE">
        <w:rPr>
          <w:bCs/>
          <w:sz w:val="20"/>
          <w:lang w:val="en-GB"/>
        </w:rPr>
        <w:t>Kết</w:t>
      </w:r>
      <w:proofErr w:type="spellEnd"/>
      <w:r w:rsidRPr="004833CE">
        <w:rPr>
          <w:bCs/>
          <w:sz w:val="20"/>
          <w:lang w:val="en-GB"/>
        </w:rPr>
        <w:t xml:space="preserve"> </w:t>
      </w:r>
      <w:proofErr w:type="spellStart"/>
      <w:r w:rsidRPr="004833CE">
        <w:rPr>
          <w:bCs/>
          <w:sz w:val="20"/>
          <w:lang w:val="en-GB"/>
        </w:rPr>
        <w:t>quả</w:t>
      </w:r>
      <w:proofErr w:type="spellEnd"/>
      <w:r w:rsidRPr="004833CE">
        <w:rPr>
          <w:bCs/>
          <w:sz w:val="20"/>
          <w:lang w:val="en-GB"/>
        </w:rPr>
        <w:t xml:space="preserve"> </w:t>
      </w:r>
      <w:proofErr w:type="spellStart"/>
      <w:r w:rsidRPr="004833CE">
        <w:rPr>
          <w:bCs/>
          <w:sz w:val="20"/>
          <w:lang w:val="en-GB"/>
        </w:rPr>
        <w:t>mô</w:t>
      </w:r>
      <w:proofErr w:type="spellEnd"/>
      <w:r w:rsidRPr="004833CE">
        <w:rPr>
          <w:bCs/>
          <w:sz w:val="20"/>
          <w:lang w:val="en-GB"/>
        </w:rPr>
        <w:t xml:space="preserve"> </w:t>
      </w:r>
      <w:proofErr w:type="spellStart"/>
      <w:r w:rsidRPr="004833CE">
        <w:rPr>
          <w:bCs/>
          <w:sz w:val="20"/>
          <w:lang w:val="en-GB"/>
        </w:rPr>
        <w:t>phỏng</w:t>
      </w:r>
      <w:proofErr w:type="spellEnd"/>
      <w:r w:rsidRPr="004833CE">
        <w:rPr>
          <w:bCs/>
          <w:sz w:val="20"/>
          <w:lang w:val="en-GB"/>
        </w:rPr>
        <w:t xml:space="preserve"> </w:t>
      </w:r>
      <w:proofErr w:type="spellStart"/>
      <w:r w:rsidRPr="004833CE">
        <w:rPr>
          <w:bCs/>
          <w:sz w:val="20"/>
          <w:lang w:val="en-GB"/>
        </w:rPr>
        <w:t>từ</w:t>
      </w:r>
      <w:proofErr w:type="spellEnd"/>
      <w:r w:rsidRPr="004833CE">
        <w:rPr>
          <w:bCs/>
          <w:sz w:val="20"/>
          <w:lang w:val="en-GB"/>
        </w:rPr>
        <w:t xml:space="preserve"> </w:t>
      </w:r>
      <w:proofErr w:type="spellStart"/>
      <w:r w:rsidRPr="004833CE">
        <w:rPr>
          <w:bCs/>
          <w:sz w:val="20"/>
          <w:lang w:val="en-GB"/>
        </w:rPr>
        <w:t>lưới</w:t>
      </w:r>
      <w:proofErr w:type="spellEnd"/>
      <w:r w:rsidRPr="004833CE">
        <w:rPr>
          <w:bCs/>
          <w:sz w:val="20"/>
          <w:lang w:val="en-GB"/>
        </w:rPr>
        <w:t xml:space="preserve"> </w:t>
      </w:r>
      <w:proofErr w:type="spellStart"/>
      <w:r w:rsidRPr="004833CE">
        <w:rPr>
          <w:bCs/>
          <w:sz w:val="20"/>
          <w:lang w:val="en-GB"/>
        </w:rPr>
        <w:t>điện</w:t>
      </w:r>
      <w:proofErr w:type="spellEnd"/>
      <w:r w:rsidRPr="004833CE">
        <w:rPr>
          <w:bCs/>
          <w:sz w:val="20"/>
          <w:lang w:val="en-GB"/>
        </w:rPr>
        <w:t xml:space="preserve"> </w:t>
      </w:r>
      <w:proofErr w:type="spellStart"/>
      <w:r w:rsidRPr="004833CE">
        <w:rPr>
          <w:bCs/>
          <w:sz w:val="20"/>
          <w:lang w:val="en-GB"/>
        </w:rPr>
        <w:t>thử</w:t>
      </w:r>
      <w:proofErr w:type="spellEnd"/>
      <w:r w:rsidRPr="004833CE">
        <w:rPr>
          <w:bCs/>
          <w:sz w:val="20"/>
          <w:lang w:val="en-GB"/>
        </w:rPr>
        <w:t xml:space="preserve"> </w:t>
      </w:r>
      <w:proofErr w:type="spellStart"/>
      <w:r w:rsidRPr="004833CE">
        <w:rPr>
          <w:bCs/>
          <w:sz w:val="20"/>
          <w:lang w:val="en-GB"/>
        </w:rPr>
        <w:t>nghiệm</w:t>
      </w:r>
      <w:proofErr w:type="spellEnd"/>
      <w:r w:rsidRPr="004833CE">
        <w:rPr>
          <w:bCs/>
          <w:sz w:val="20"/>
          <w:lang w:val="en-GB"/>
        </w:rPr>
        <w:t xml:space="preserve"> IEEE 19 </w:t>
      </w:r>
      <w:proofErr w:type="spellStart"/>
      <w:r w:rsidRPr="004833CE">
        <w:rPr>
          <w:bCs/>
          <w:sz w:val="20"/>
          <w:lang w:val="en-GB"/>
        </w:rPr>
        <w:t>nút</w:t>
      </w:r>
      <w:proofErr w:type="spellEnd"/>
      <w:r w:rsidRPr="004833CE">
        <w:rPr>
          <w:bCs/>
          <w:sz w:val="20"/>
          <w:lang w:val="en-GB"/>
        </w:rPr>
        <w:t xml:space="preserve"> </w:t>
      </w:r>
      <w:proofErr w:type="spellStart"/>
      <w:r w:rsidR="00C620CF">
        <w:rPr>
          <w:bCs/>
          <w:sz w:val="20"/>
          <w:lang w:val="en-GB"/>
        </w:rPr>
        <w:t>cho</w:t>
      </w:r>
      <w:proofErr w:type="spellEnd"/>
      <w:r w:rsidR="00C620CF">
        <w:rPr>
          <w:bCs/>
          <w:sz w:val="20"/>
          <w:lang w:val="en-GB"/>
        </w:rPr>
        <w:t xml:space="preserve"> </w:t>
      </w:r>
      <w:proofErr w:type="spellStart"/>
      <w:r w:rsidR="00C620CF">
        <w:rPr>
          <w:bCs/>
          <w:sz w:val="20"/>
          <w:lang w:val="en-GB"/>
        </w:rPr>
        <w:t>thấy</w:t>
      </w:r>
      <w:proofErr w:type="spellEnd"/>
      <w:r w:rsidRPr="004833CE">
        <w:rPr>
          <w:bCs/>
          <w:sz w:val="20"/>
          <w:lang w:val="en-GB"/>
        </w:rPr>
        <w:t xml:space="preserve"> </w:t>
      </w:r>
      <w:proofErr w:type="spellStart"/>
      <w:r w:rsidRPr="004833CE">
        <w:rPr>
          <w:bCs/>
          <w:sz w:val="20"/>
          <w:lang w:val="en-GB"/>
        </w:rPr>
        <w:t>tính</w:t>
      </w:r>
      <w:proofErr w:type="spellEnd"/>
      <w:r w:rsidRPr="004833CE">
        <w:rPr>
          <w:bCs/>
          <w:sz w:val="20"/>
          <w:lang w:val="en-GB"/>
        </w:rPr>
        <w:t xml:space="preserve"> </w:t>
      </w:r>
      <w:proofErr w:type="spellStart"/>
      <w:r w:rsidRPr="004833CE">
        <w:rPr>
          <w:bCs/>
          <w:sz w:val="20"/>
          <w:lang w:val="en-GB"/>
        </w:rPr>
        <w:t>hai</w:t>
      </w:r>
      <w:proofErr w:type="spellEnd"/>
      <w:r w:rsidRPr="004833CE">
        <w:rPr>
          <w:bCs/>
          <w:sz w:val="20"/>
          <w:lang w:val="en-GB"/>
        </w:rPr>
        <w:t xml:space="preserve"> </w:t>
      </w:r>
      <w:proofErr w:type="spellStart"/>
      <w:r w:rsidRPr="004833CE">
        <w:rPr>
          <w:bCs/>
          <w:sz w:val="20"/>
          <w:lang w:val="en-GB"/>
        </w:rPr>
        <w:t>mặt</w:t>
      </w:r>
      <w:proofErr w:type="spellEnd"/>
      <w:r w:rsidRPr="004833CE">
        <w:rPr>
          <w:bCs/>
          <w:sz w:val="20"/>
          <w:lang w:val="en-GB"/>
        </w:rPr>
        <w:t xml:space="preserve"> </w:t>
      </w:r>
      <w:proofErr w:type="spellStart"/>
      <w:r w:rsidRPr="004833CE">
        <w:rPr>
          <w:bCs/>
          <w:sz w:val="20"/>
          <w:lang w:val="en-GB"/>
        </w:rPr>
        <w:t>của</w:t>
      </w:r>
      <w:proofErr w:type="spellEnd"/>
      <w:r w:rsidRPr="004833CE">
        <w:rPr>
          <w:bCs/>
          <w:sz w:val="20"/>
          <w:lang w:val="en-GB"/>
        </w:rPr>
        <w:t xml:space="preserve"> </w:t>
      </w:r>
      <w:proofErr w:type="spellStart"/>
      <w:r w:rsidRPr="004833CE">
        <w:rPr>
          <w:bCs/>
          <w:sz w:val="20"/>
          <w:lang w:val="en-GB"/>
        </w:rPr>
        <w:t>việc</w:t>
      </w:r>
      <w:proofErr w:type="spellEnd"/>
      <w:r w:rsidRPr="004833CE">
        <w:rPr>
          <w:bCs/>
          <w:sz w:val="20"/>
          <w:lang w:val="en-GB"/>
        </w:rPr>
        <w:t xml:space="preserve"> </w:t>
      </w:r>
      <w:proofErr w:type="spellStart"/>
      <w:r w:rsidRPr="004833CE">
        <w:rPr>
          <w:bCs/>
          <w:sz w:val="20"/>
          <w:lang w:val="en-GB"/>
        </w:rPr>
        <w:t>tích</w:t>
      </w:r>
      <w:proofErr w:type="spellEnd"/>
      <w:r w:rsidRPr="004833CE">
        <w:rPr>
          <w:bCs/>
          <w:sz w:val="20"/>
          <w:lang w:val="en-GB"/>
        </w:rPr>
        <w:t xml:space="preserve"> </w:t>
      </w:r>
      <w:proofErr w:type="spellStart"/>
      <w:r w:rsidRPr="004833CE">
        <w:rPr>
          <w:bCs/>
          <w:sz w:val="20"/>
          <w:lang w:val="en-GB"/>
        </w:rPr>
        <w:t>hợp</w:t>
      </w:r>
      <w:proofErr w:type="spellEnd"/>
      <w:r w:rsidRPr="004833CE">
        <w:rPr>
          <w:bCs/>
          <w:sz w:val="20"/>
          <w:lang w:val="en-GB"/>
        </w:rPr>
        <w:t xml:space="preserve"> </w:t>
      </w:r>
      <w:proofErr w:type="spellStart"/>
      <w:r w:rsidRPr="004833CE">
        <w:rPr>
          <w:bCs/>
          <w:sz w:val="20"/>
          <w:lang w:val="en-GB"/>
        </w:rPr>
        <w:t>các</w:t>
      </w:r>
      <w:proofErr w:type="spellEnd"/>
      <w:r w:rsidRPr="004833CE">
        <w:rPr>
          <w:bCs/>
          <w:sz w:val="20"/>
          <w:lang w:val="en-GB"/>
        </w:rPr>
        <w:t xml:space="preserve"> </w:t>
      </w:r>
      <w:proofErr w:type="spellStart"/>
      <w:r w:rsidRPr="004833CE">
        <w:rPr>
          <w:bCs/>
          <w:sz w:val="20"/>
          <w:lang w:val="en-GB"/>
        </w:rPr>
        <w:t>nguồn</w:t>
      </w:r>
      <w:proofErr w:type="spellEnd"/>
      <w:r w:rsidRPr="004833CE">
        <w:rPr>
          <w:bCs/>
          <w:sz w:val="20"/>
          <w:lang w:val="en-GB"/>
        </w:rPr>
        <w:t xml:space="preserve"> </w:t>
      </w:r>
      <w:proofErr w:type="spellStart"/>
      <w:r w:rsidRPr="004833CE">
        <w:rPr>
          <w:bCs/>
          <w:sz w:val="20"/>
          <w:lang w:val="en-GB"/>
        </w:rPr>
        <w:t>phát</w:t>
      </w:r>
      <w:proofErr w:type="spellEnd"/>
      <w:r w:rsidRPr="004833CE">
        <w:rPr>
          <w:bCs/>
          <w:sz w:val="20"/>
          <w:lang w:val="en-GB"/>
        </w:rPr>
        <w:t xml:space="preserve"> </w:t>
      </w:r>
      <w:proofErr w:type="spellStart"/>
      <w:r w:rsidRPr="004833CE">
        <w:rPr>
          <w:bCs/>
          <w:sz w:val="20"/>
          <w:lang w:val="en-GB"/>
        </w:rPr>
        <w:t>điện</w:t>
      </w:r>
      <w:proofErr w:type="spellEnd"/>
      <w:r w:rsidRPr="004833CE">
        <w:rPr>
          <w:bCs/>
          <w:sz w:val="20"/>
          <w:lang w:val="en-GB"/>
        </w:rPr>
        <w:t xml:space="preserve"> </w:t>
      </w:r>
      <w:proofErr w:type="spellStart"/>
      <w:r w:rsidRPr="004833CE">
        <w:rPr>
          <w:bCs/>
          <w:sz w:val="20"/>
          <w:lang w:val="en-GB"/>
        </w:rPr>
        <w:t>phân</w:t>
      </w:r>
      <w:proofErr w:type="spellEnd"/>
      <w:r w:rsidRPr="004833CE">
        <w:rPr>
          <w:bCs/>
          <w:sz w:val="20"/>
          <w:lang w:val="en-GB"/>
        </w:rPr>
        <w:t xml:space="preserve"> </w:t>
      </w:r>
      <w:proofErr w:type="spellStart"/>
      <w:r w:rsidRPr="004833CE">
        <w:rPr>
          <w:bCs/>
          <w:sz w:val="20"/>
          <w:lang w:val="en-GB"/>
        </w:rPr>
        <w:t>tán</w:t>
      </w:r>
      <w:proofErr w:type="spellEnd"/>
      <w:r w:rsidRPr="004833CE">
        <w:rPr>
          <w:bCs/>
          <w:sz w:val="20"/>
          <w:lang w:val="en-GB"/>
        </w:rPr>
        <w:t xml:space="preserve"> (DG)</w:t>
      </w:r>
      <w:r w:rsidR="00C620CF">
        <w:rPr>
          <w:bCs/>
          <w:sz w:val="20"/>
          <w:lang w:val="en-GB"/>
        </w:rPr>
        <w:t xml:space="preserve">, bao </w:t>
      </w:r>
      <w:proofErr w:type="spellStart"/>
      <w:r w:rsidR="00C620CF">
        <w:rPr>
          <w:bCs/>
          <w:sz w:val="20"/>
          <w:lang w:val="en-GB"/>
        </w:rPr>
        <w:t>gồm</w:t>
      </w:r>
      <w:proofErr w:type="spellEnd"/>
      <w:r w:rsidR="00C620CF">
        <w:rPr>
          <w:bCs/>
          <w:sz w:val="20"/>
          <w:lang w:val="en-GB"/>
        </w:rPr>
        <w:t xml:space="preserve"> </w:t>
      </w:r>
      <w:proofErr w:type="spellStart"/>
      <w:r w:rsidR="00C620CF">
        <w:rPr>
          <w:bCs/>
          <w:sz w:val="20"/>
          <w:lang w:val="en-GB"/>
        </w:rPr>
        <w:t>nguồn</w:t>
      </w:r>
      <w:proofErr w:type="spellEnd"/>
      <w:r w:rsidR="00C620CF">
        <w:rPr>
          <w:bCs/>
          <w:sz w:val="20"/>
          <w:lang w:val="en-GB"/>
        </w:rPr>
        <w:t xml:space="preserve"> </w:t>
      </w:r>
      <w:proofErr w:type="spellStart"/>
      <w:r w:rsidR="00C620CF">
        <w:rPr>
          <w:bCs/>
          <w:sz w:val="20"/>
          <w:lang w:val="en-GB"/>
        </w:rPr>
        <w:t>điện</w:t>
      </w:r>
      <w:proofErr w:type="spellEnd"/>
      <w:r w:rsidR="00C620CF">
        <w:rPr>
          <w:bCs/>
          <w:sz w:val="20"/>
          <w:lang w:val="en-GB"/>
        </w:rPr>
        <w:t xml:space="preserve"> </w:t>
      </w:r>
      <w:proofErr w:type="spellStart"/>
      <w:r w:rsidR="00C620CF">
        <w:rPr>
          <w:bCs/>
          <w:sz w:val="20"/>
          <w:lang w:val="en-GB"/>
        </w:rPr>
        <w:t>mặt</w:t>
      </w:r>
      <w:proofErr w:type="spellEnd"/>
      <w:r w:rsidR="00C620CF">
        <w:rPr>
          <w:bCs/>
          <w:sz w:val="20"/>
          <w:lang w:val="en-GB"/>
        </w:rPr>
        <w:t xml:space="preserve"> </w:t>
      </w:r>
      <w:proofErr w:type="spellStart"/>
      <w:r w:rsidR="00C620CF">
        <w:rPr>
          <w:bCs/>
          <w:sz w:val="20"/>
          <w:lang w:val="en-GB"/>
        </w:rPr>
        <w:t>trời</w:t>
      </w:r>
      <w:proofErr w:type="spellEnd"/>
      <w:r w:rsidRPr="004833CE">
        <w:rPr>
          <w:bCs/>
          <w:sz w:val="20"/>
          <w:lang w:val="en-GB"/>
        </w:rPr>
        <w:t xml:space="preserve"> </w:t>
      </w:r>
      <w:proofErr w:type="spellStart"/>
      <w:r w:rsidRPr="004833CE">
        <w:rPr>
          <w:bCs/>
          <w:sz w:val="20"/>
          <w:lang w:val="en-GB"/>
        </w:rPr>
        <w:t>một</w:t>
      </w:r>
      <w:proofErr w:type="spellEnd"/>
      <w:r w:rsidRPr="004833CE">
        <w:rPr>
          <w:bCs/>
          <w:sz w:val="20"/>
          <w:lang w:val="en-GB"/>
        </w:rPr>
        <w:t xml:space="preserve"> </w:t>
      </w:r>
      <w:proofErr w:type="spellStart"/>
      <w:r w:rsidRPr="004833CE">
        <w:rPr>
          <w:bCs/>
          <w:sz w:val="20"/>
          <w:lang w:val="en-GB"/>
        </w:rPr>
        <w:t>pha</w:t>
      </w:r>
      <w:proofErr w:type="spellEnd"/>
      <w:r w:rsidRPr="004833CE">
        <w:rPr>
          <w:bCs/>
          <w:sz w:val="20"/>
          <w:lang w:val="en-GB"/>
        </w:rPr>
        <w:t xml:space="preserve"> </w:t>
      </w:r>
      <w:proofErr w:type="spellStart"/>
      <w:r w:rsidRPr="004833CE">
        <w:rPr>
          <w:bCs/>
          <w:sz w:val="20"/>
          <w:lang w:val="en-GB"/>
        </w:rPr>
        <w:t>vào</w:t>
      </w:r>
      <w:proofErr w:type="spellEnd"/>
      <w:r w:rsidRPr="004833CE">
        <w:rPr>
          <w:bCs/>
          <w:sz w:val="20"/>
          <w:lang w:val="en-GB"/>
        </w:rPr>
        <w:t xml:space="preserve"> </w:t>
      </w:r>
      <w:proofErr w:type="spellStart"/>
      <w:r w:rsidRPr="004833CE">
        <w:rPr>
          <w:bCs/>
          <w:sz w:val="20"/>
          <w:lang w:val="en-GB"/>
        </w:rPr>
        <w:t>lưới</w:t>
      </w:r>
      <w:proofErr w:type="spellEnd"/>
      <w:r w:rsidRPr="004833CE">
        <w:rPr>
          <w:bCs/>
          <w:sz w:val="20"/>
          <w:lang w:val="en-GB"/>
        </w:rPr>
        <w:t xml:space="preserve"> </w:t>
      </w:r>
      <w:proofErr w:type="spellStart"/>
      <w:r w:rsidRPr="004833CE">
        <w:rPr>
          <w:bCs/>
          <w:sz w:val="20"/>
          <w:lang w:val="en-GB"/>
        </w:rPr>
        <w:t>điện</w:t>
      </w:r>
      <w:proofErr w:type="spellEnd"/>
      <w:r w:rsidRPr="004833CE">
        <w:rPr>
          <w:bCs/>
          <w:sz w:val="20"/>
          <w:lang w:val="en-GB"/>
        </w:rPr>
        <w:t xml:space="preserve"> </w:t>
      </w:r>
      <w:proofErr w:type="spellStart"/>
      <w:r w:rsidRPr="004833CE">
        <w:rPr>
          <w:bCs/>
          <w:sz w:val="20"/>
          <w:lang w:val="en-GB"/>
        </w:rPr>
        <w:t>phân</w:t>
      </w:r>
      <w:proofErr w:type="spellEnd"/>
      <w:r w:rsidRPr="004833CE">
        <w:rPr>
          <w:bCs/>
          <w:sz w:val="20"/>
          <w:lang w:val="en-GB"/>
        </w:rPr>
        <w:t xml:space="preserve"> </w:t>
      </w:r>
      <w:proofErr w:type="spellStart"/>
      <w:r w:rsidRPr="004833CE">
        <w:rPr>
          <w:bCs/>
          <w:sz w:val="20"/>
          <w:lang w:val="en-GB"/>
        </w:rPr>
        <w:t>phối</w:t>
      </w:r>
      <w:proofErr w:type="spellEnd"/>
      <w:r w:rsidRPr="004833CE">
        <w:rPr>
          <w:bCs/>
          <w:sz w:val="20"/>
          <w:lang w:val="en-GB"/>
        </w:rPr>
        <w:t xml:space="preserve"> </w:t>
      </w:r>
      <w:proofErr w:type="spellStart"/>
      <w:r w:rsidRPr="004833CE">
        <w:rPr>
          <w:bCs/>
          <w:sz w:val="20"/>
          <w:lang w:val="en-GB"/>
        </w:rPr>
        <w:t>không</w:t>
      </w:r>
      <w:proofErr w:type="spellEnd"/>
      <w:r w:rsidRPr="004833CE">
        <w:rPr>
          <w:bCs/>
          <w:sz w:val="20"/>
          <w:lang w:val="en-GB"/>
        </w:rPr>
        <w:t xml:space="preserve"> </w:t>
      </w:r>
      <w:proofErr w:type="spellStart"/>
      <w:r w:rsidRPr="004833CE">
        <w:rPr>
          <w:bCs/>
          <w:sz w:val="20"/>
          <w:lang w:val="en-GB"/>
        </w:rPr>
        <w:t>đối</w:t>
      </w:r>
      <w:proofErr w:type="spellEnd"/>
      <w:r w:rsidRPr="004833CE">
        <w:rPr>
          <w:bCs/>
          <w:sz w:val="20"/>
          <w:lang w:val="en-GB"/>
        </w:rPr>
        <w:t xml:space="preserve"> </w:t>
      </w:r>
      <w:proofErr w:type="spellStart"/>
      <w:r w:rsidRPr="004833CE">
        <w:rPr>
          <w:bCs/>
          <w:sz w:val="20"/>
          <w:lang w:val="en-GB"/>
        </w:rPr>
        <w:t>xứng</w:t>
      </w:r>
      <w:proofErr w:type="spellEnd"/>
      <w:r w:rsidRPr="004833CE">
        <w:rPr>
          <w:bCs/>
          <w:sz w:val="20"/>
          <w:lang w:val="en-GB"/>
        </w:rPr>
        <w:t>.</w:t>
      </w:r>
    </w:p>
    <w:p w14:paraId="6618C926" w14:textId="11FAD2DF" w:rsidR="004833CE" w:rsidRPr="004833CE" w:rsidRDefault="004833CE" w:rsidP="004833CE">
      <w:pPr>
        <w:spacing w:after="120"/>
        <w:ind w:firstLine="425"/>
        <w:jc w:val="both"/>
        <w:rPr>
          <w:bCs/>
          <w:sz w:val="20"/>
          <w:lang w:val="en-GB"/>
        </w:rPr>
      </w:pPr>
      <w:proofErr w:type="spellStart"/>
      <w:r w:rsidRPr="004833CE">
        <w:rPr>
          <w:bCs/>
          <w:sz w:val="20"/>
          <w:lang w:val="en-GB"/>
        </w:rPr>
        <w:t>Về</w:t>
      </w:r>
      <w:proofErr w:type="spellEnd"/>
      <w:r w:rsidRPr="004833CE">
        <w:rPr>
          <w:bCs/>
          <w:sz w:val="20"/>
          <w:lang w:val="en-GB"/>
        </w:rPr>
        <w:t xml:space="preserve"> </w:t>
      </w:r>
      <w:proofErr w:type="spellStart"/>
      <w:r w:rsidRPr="004833CE">
        <w:rPr>
          <w:bCs/>
          <w:sz w:val="20"/>
          <w:lang w:val="en-GB"/>
        </w:rPr>
        <w:t>mặt</w:t>
      </w:r>
      <w:proofErr w:type="spellEnd"/>
      <w:r w:rsidRPr="004833CE">
        <w:rPr>
          <w:bCs/>
          <w:sz w:val="20"/>
          <w:lang w:val="en-GB"/>
        </w:rPr>
        <w:t xml:space="preserve"> </w:t>
      </w:r>
      <w:proofErr w:type="spellStart"/>
      <w:r w:rsidRPr="004833CE">
        <w:rPr>
          <w:bCs/>
          <w:sz w:val="20"/>
          <w:lang w:val="en-GB"/>
        </w:rPr>
        <w:t>tích</w:t>
      </w:r>
      <w:proofErr w:type="spellEnd"/>
      <w:r w:rsidRPr="004833CE">
        <w:rPr>
          <w:bCs/>
          <w:sz w:val="20"/>
          <w:lang w:val="en-GB"/>
        </w:rPr>
        <w:t xml:space="preserve"> </w:t>
      </w:r>
      <w:proofErr w:type="spellStart"/>
      <w:r w:rsidRPr="004833CE">
        <w:rPr>
          <w:bCs/>
          <w:sz w:val="20"/>
          <w:lang w:val="en-GB"/>
        </w:rPr>
        <w:t>cực</w:t>
      </w:r>
      <w:proofErr w:type="spellEnd"/>
      <w:r w:rsidRPr="004833CE">
        <w:rPr>
          <w:bCs/>
          <w:sz w:val="20"/>
          <w:lang w:val="en-GB"/>
        </w:rPr>
        <w:t xml:space="preserve">, </w:t>
      </w:r>
      <w:proofErr w:type="spellStart"/>
      <w:r w:rsidR="00C620CF">
        <w:rPr>
          <w:bCs/>
          <w:sz w:val="20"/>
          <w:lang w:val="en-GB"/>
        </w:rPr>
        <w:t>kết</w:t>
      </w:r>
      <w:proofErr w:type="spellEnd"/>
      <w:r w:rsidR="00C620CF">
        <w:rPr>
          <w:bCs/>
          <w:sz w:val="20"/>
          <w:lang w:val="en-GB"/>
        </w:rPr>
        <w:t xml:space="preserve"> </w:t>
      </w:r>
      <w:proofErr w:type="spellStart"/>
      <w:r w:rsidR="00C620CF">
        <w:rPr>
          <w:bCs/>
          <w:sz w:val="20"/>
          <w:lang w:val="en-GB"/>
        </w:rPr>
        <w:t>quả</w:t>
      </w:r>
      <w:proofErr w:type="spellEnd"/>
      <w:r w:rsidR="00C620CF">
        <w:rPr>
          <w:bCs/>
          <w:sz w:val="20"/>
          <w:lang w:val="en-GB"/>
        </w:rPr>
        <w:t xml:space="preserve"> </w:t>
      </w:r>
      <w:proofErr w:type="spellStart"/>
      <w:r w:rsidR="00C620CF">
        <w:rPr>
          <w:bCs/>
          <w:sz w:val="20"/>
          <w:lang w:val="en-GB"/>
        </w:rPr>
        <w:t>mô</w:t>
      </w:r>
      <w:proofErr w:type="spellEnd"/>
      <w:r w:rsidR="00C620CF">
        <w:rPr>
          <w:bCs/>
          <w:sz w:val="20"/>
          <w:lang w:val="en-GB"/>
        </w:rPr>
        <w:t xml:space="preserve"> </w:t>
      </w:r>
      <w:proofErr w:type="spellStart"/>
      <w:r w:rsidR="00C620CF">
        <w:rPr>
          <w:bCs/>
          <w:sz w:val="20"/>
          <w:lang w:val="en-GB"/>
        </w:rPr>
        <w:t>phỏng</w:t>
      </w:r>
      <w:proofErr w:type="spellEnd"/>
      <w:r w:rsidR="00C620CF">
        <w:rPr>
          <w:bCs/>
          <w:sz w:val="20"/>
          <w:lang w:val="en-GB"/>
        </w:rPr>
        <w:t xml:space="preserve"> </w:t>
      </w:r>
      <w:proofErr w:type="spellStart"/>
      <w:r w:rsidR="00C620CF">
        <w:rPr>
          <w:bCs/>
          <w:sz w:val="20"/>
          <w:lang w:val="en-GB"/>
        </w:rPr>
        <w:t>cho</w:t>
      </w:r>
      <w:proofErr w:type="spellEnd"/>
      <w:r w:rsidR="00C620CF">
        <w:rPr>
          <w:bCs/>
          <w:sz w:val="20"/>
          <w:lang w:val="en-GB"/>
        </w:rPr>
        <w:t xml:space="preserve"> </w:t>
      </w:r>
      <w:proofErr w:type="spellStart"/>
      <w:r w:rsidR="00C620CF">
        <w:rPr>
          <w:bCs/>
          <w:sz w:val="20"/>
          <w:lang w:val="en-GB"/>
        </w:rPr>
        <w:t>thấy</w:t>
      </w:r>
      <w:proofErr w:type="spellEnd"/>
      <w:r w:rsidRPr="004833CE">
        <w:rPr>
          <w:bCs/>
          <w:sz w:val="20"/>
          <w:lang w:val="en-GB"/>
        </w:rPr>
        <w:t xml:space="preserve"> </w:t>
      </w:r>
      <w:proofErr w:type="spellStart"/>
      <w:r w:rsidRPr="004833CE">
        <w:rPr>
          <w:bCs/>
          <w:sz w:val="20"/>
          <w:lang w:val="en-GB"/>
        </w:rPr>
        <w:t>khi</w:t>
      </w:r>
      <w:proofErr w:type="spellEnd"/>
      <w:r w:rsidRPr="004833CE">
        <w:rPr>
          <w:bCs/>
          <w:sz w:val="20"/>
          <w:lang w:val="en-GB"/>
        </w:rPr>
        <w:t xml:space="preserve"> </w:t>
      </w:r>
      <w:proofErr w:type="spellStart"/>
      <w:r w:rsidRPr="004833CE">
        <w:rPr>
          <w:bCs/>
          <w:sz w:val="20"/>
          <w:lang w:val="en-GB"/>
        </w:rPr>
        <w:t>được</w:t>
      </w:r>
      <w:proofErr w:type="spellEnd"/>
      <w:r w:rsidRPr="004833CE">
        <w:rPr>
          <w:bCs/>
          <w:sz w:val="20"/>
          <w:lang w:val="en-GB"/>
        </w:rPr>
        <w:t xml:space="preserve"> </w:t>
      </w:r>
      <w:proofErr w:type="spellStart"/>
      <w:r w:rsidRPr="004833CE">
        <w:rPr>
          <w:bCs/>
          <w:sz w:val="20"/>
          <w:lang w:val="en-GB"/>
        </w:rPr>
        <w:t>tích</w:t>
      </w:r>
      <w:proofErr w:type="spellEnd"/>
      <w:r w:rsidRPr="004833CE">
        <w:rPr>
          <w:bCs/>
          <w:sz w:val="20"/>
          <w:lang w:val="en-GB"/>
        </w:rPr>
        <w:t xml:space="preserve"> </w:t>
      </w:r>
      <w:proofErr w:type="spellStart"/>
      <w:r w:rsidRPr="004833CE">
        <w:rPr>
          <w:bCs/>
          <w:sz w:val="20"/>
          <w:lang w:val="en-GB"/>
        </w:rPr>
        <w:t>hợp</w:t>
      </w:r>
      <w:proofErr w:type="spellEnd"/>
      <w:r w:rsidRPr="004833CE">
        <w:rPr>
          <w:bCs/>
          <w:sz w:val="20"/>
          <w:lang w:val="en-GB"/>
        </w:rPr>
        <w:t xml:space="preserve">, </w:t>
      </w:r>
      <w:proofErr w:type="spellStart"/>
      <w:r w:rsidRPr="004833CE">
        <w:rPr>
          <w:bCs/>
          <w:sz w:val="20"/>
          <w:lang w:val="en-GB"/>
        </w:rPr>
        <w:t>các</w:t>
      </w:r>
      <w:proofErr w:type="spellEnd"/>
      <w:r w:rsidRPr="004833CE">
        <w:rPr>
          <w:bCs/>
          <w:sz w:val="20"/>
          <w:lang w:val="en-GB"/>
        </w:rPr>
        <w:t xml:space="preserve"> </w:t>
      </w:r>
      <w:proofErr w:type="spellStart"/>
      <w:r w:rsidRPr="004833CE">
        <w:rPr>
          <w:bCs/>
          <w:sz w:val="20"/>
          <w:lang w:val="en-GB"/>
        </w:rPr>
        <w:t>nguồn</w:t>
      </w:r>
      <w:proofErr w:type="spellEnd"/>
      <w:r w:rsidRPr="004833CE">
        <w:rPr>
          <w:bCs/>
          <w:sz w:val="20"/>
          <w:lang w:val="en-GB"/>
        </w:rPr>
        <w:t xml:space="preserve"> </w:t>
      </w:r>
      <w:proofErr w:type="spellStart"/>
      <w:r w:rsidRPr="004833CE">
        <w:rPr>
          <w:bCs/>
          <w:sz w:val="20"/>
          <w:lang w:val="en-GB"/>
        </w:rPr>
        <w:t>điện</w:t>
      </w:r>
      <w:proofErr w:type="spellEnd"/>
      <w:r w:rsidRPr="004833CE">
        <w:rPr>
          <w:bCs/>
          <w:sz w:val="20"/>
          <w:lang w:val="en-GB"/>
        </w:rPr>
        <w:t xml:space="preserve"> </w:t>
      </w:r>
      <w:proofErr w:type="spellStart"/>
      <w:r w:rsidRPr="004833CE">
        <w:rPr>
          <w:bCs/>
          <w:sz w:val="20"/>
          <w:lang w:val="en-GB"/>
        </w:rPr>
        <w:t>mặt</w:t>
      </w:r>
      <w:proofErr w:type="spellEnd"/>
      <w:r w:rsidRPr="004833CE">
        <w:rPr>
          <w:bCs/>
          <w:sz w:val="20"/>
          <w:lang w:val="en-GB"/>
        </w:rPr>
        <w:t xml:space="preserve"> </w:t>
      </w:r>
      <w:proofErr w:type="spellStart"/>
      <w:r w:rsidRPr="004833CE">
        <w:rPr>
          <w:bCs/>
          <w:sz w:val="20"/>
          <w:lang w:val="en-GB"/>
        </w:rPr>
        <w:t>trời</w:t>
      </w:r>
      <w:proofErr w:type="spellEnd"/>
      <w:r w:rsidRPr="004833CE">
        <w:rPr>
          <w:bCs/>
          <w:sz w:val="20"/>
          <w:lang w:val="en-GB"/>
        </w:rPr>
        <w:t xml:space="preserve"> </w:t>
      </w:r>
      <w:proofErr w:type="spellStart"/>
      <w:r w:rsidRPr="004833CE">
        <w:rPr>
          <w:bCs/>
          <w:sz w:val="20"/>
          <w:lang w:val="en-GB"/>
        </w:rPr>
        <w:t>có</w:t>
      </w:r>
      <w:proofErr w:type="spellEnd"/>
      <w:r w:rsidRPr="004833CE">
        <w:rPr>
          <w:bCs/>
          <w:sz w:val="20"/>
          <w:lang w:val="en-GB"/>
        </w:rPr>
        <w:t xml:space="preserve"> </w:t>
      </w:r>
      <w:proofErr w:type="spellStart"/>
      <w:r w:rsidRPr="004833CE">
        <w:rPr>
          <w:bCs/>
          <w:sz w:val="20"/>
          <w:lang w:val="en-GB"/>
        </w:rPr>
        <w:t>khả</w:t>
      </w:r>
      <w:proofErr w:type="spellEnd"/>
      <w:r w:rsidRPr="004833CE">
        <w:rPr>
          <w:bCs/>
          <w:sz w:val="20"/>
          <w:lang w:val="en-GB"/>
        </w:rPr>
        <w:t xml:space="preserve"> </w:t>
      </w:r>
      <w:proofErr w:type="spellStart"/>
      <w:r w:rsidRPr="004833CE">
        <w:rPr>
          <w:bCs/>
          <w:sz w:val="20"/>
          <w:lang w:val="en-GB"/>
        </w:rPr>
        <w:t>năng</w:t>
      </w:r>
      <w:proofErr w:type="spellEnd"/>
      <w:r w:rsidRPr="004833CE">
        <w:rPr>
          <w:bCs/>
          <w:sz w:val="20"/>
          <w:lang w:val="en-GB"/>
        </w:rPr>
        <w:t xml:space="preserve"> </w:t>
      </w:r>
      <w:proofErr w:type="spellStart"/>
      <w:r w:rsidRPr="004833CE">
        <w:rPr>
          <w:bCs/>
          <w:sz w:val="20"/>
          <w:lang w:val="en-GB"/>
        </w:rPr>
        <w:t>cải</w:t>
      </w:r>
      <w:proofErr w:type="spellEnd"/>
      <w:r w:rsidRPr="004833CE">
        <w:rPr>
          <w:bCs/>
          <w:sz w:val="20"/>
          <w:lang w:val="en-GB"/>
        </w:rPr>
        <w:t xml:space="preserve"> </w:t>
      </w:r>
      <w:proofErr w:type="spellStart"/>
      <w:r w:rsidRPr="004833CE">
        <w:rPr>
          <w:bCs/>
          <w:sz w:val="20"/>
          <w:lang w:val="en-GB"/>
        </w:rPr>
        <w:t>thiện</w:t>
      </w:r>
      <w:proofErr w:type="spellEnd"/>
      <w:r w:rsidRPr="004833CE">
        <w:rPr>
          <w:bCs/>
          <w:sz w:val="20"/>
          <w:lang w:val="en-GB"/>
        </w:rPr>
        <w:t xml:space="preserve"> </w:t>
      </w:r>
      <w:proofErr w:type="spellStart"/>
      <w:r w:rsidRPr="004833CE">
        <w:rPr>
          <w:bCs/>
          <w:sz w:val="20"/>
          <w:lang w:val="en-GB"/>
        </w:rPr>
        <w:t>đáng</w:t>
      </w:r>
      <w:proofErr w:type="spellEnd"/>
      <w:r w:rsidRPr="004833CE">
        <w:rPr>
          <w:bCs/>
          <w:sz w:val="20"/>
          <w:lang w:val="en-GB"/>
        </w:rPr>
        <w:t xml:space="preserve"> </w:t>
      </w:r>
      <w:proofErr w:type="spellStart"/>
      <w:r w:rsidRPr="004833CE">
        <w:rPr>
          <w:bCs/>
          <w:sz w:val="20"/>
          <w:lang w:val="en-GB"/>
        </w:rPr>
        <w:t>kể</w:t>
      </w:r>
      <w:proofErr w:type="spellEnd"/>
      <w:r w:rsidRPr="004833CE">
        <w:rPr>
          <w:bCs/>
          <w:sz w:val="20"/>
          <w:lang w:val="en-GB"/>
        </w:rPr>
        <w:t xml:space="preserve"> </w:t>
      </w:r>
      <w:proofErr w:type="spellStart"/>
      <w:r w:rsidRPr="004833CE">
        <w:rPr>
          <w:bCs/>
          <w:sz w:val="20"/>
          <w:lang w:val="en-GB"/>
        </w:rPr>
        <w:t>các</w:t>
      </w:r>
      <w:proofErr w:type="spellEnd"/>
      <w:r w:rsidRPr="004833CE">
        <w:rPr>
          <w:bCs/>
          <w:sz w:val="20"/>
          <w:lang w:val="en-GB"/>
        </w:rPr>
        <w:t xml:space="preserve"> </w:t>
      </w:r>
      <w:proofErr w:type="spellStart"/>
      <w:r w:rsidRPr="004833CE">
        <w:rPr>
          <w:bCs/>
          <w:sz w:val="20"/>
          <w:lang w:val="en-GB"/>
        </w:rPr>
        <w:t>chỉ</w:t>
      </w:r>
      <w:proofErr w:type="spellEnd"/>
      <w:r w:rsidRPr="004833CE">
        <w:rPr>
          <w:bCs/>
          <w:sz w:val="20"/>
          <w:lang w:val="en-GB"/>
        </w:rPr>
        <w:t xml:space="preserve"> </w:t>
      </w:r>
      <w:proofErr w:type="spellStart"/>
      <w:r w:rsidRPr="004833CE">
        <w:rPr>
          <w:bCs/>
          <w:sz w:val="20"/>
          <w:lang w:val="en-GB"/>
        </w:rPr>
        <w:t>số</w:t>
      </w:r>
      <w:proofErr w:type="spellEnd"/>
      <w:r w:rsidRPr="004833CE">
        <w:rPr>
          <w:bCs/>
          <w:sz w:val="20"/>
          <w:lang w:val="en-GB"/>
        </w:rPr>
        <w:t xml:space="preserve"> </w:t>
      </w:r>
      <w:proofErr w:type="spellStart"/>
      <w:r w:rsidRPr="004833CE">
        <w:rPr>
          <w:bCs/>
          <w:sz w:val="20"/>
          <w:lang w:val="en-GB"/>
        </w:rPr>
        <w:t>vận</w:t>
      </w:r>
      <w:proofErr w:type="spellEnd"/>
      <w:r w:rsidRPr="004833CE">
        <w:rPr>
          <w:bCs/>
          <w:sz w:val="20"/>
          <w:lang w:val="en-GB"/>
        </w:rPr>
        <w:t xml:space="preserve"> </w:t>
      </w:r>
      <w:proofErr w:type="spellStart"/>
      <w:r w:rsidRPr="004833CE">
        <w:rPr>
          <w:bCs/>
          <w:sz w:val="20"/>
          <w:lang w:val="en-GB"/>
        </w:rPr>
        <w:t>hành</w:t>
      </w:r>
      <w:proofErr w:type="spellEnd"/>
      <w:r w:rsidRPr="004833CE">
        <w:rPr>
          <w:bCs/>
          <w:sz w:val="20"/>
          <w:lang w:val="en-GB"/>
        </w:rPr>
        <w:t xml:space="preserve"> </w:t>
      </w:r>
      <w:proofErr w:type="spellStart"/>
      <w:r w:rsidRPr="004833CE">
        <w:rPr>
          <w:bCs/>
          <w:sz w:val="20"/>
          <w:lang w:val="en-GB"/>
        </w:rPr>
        <w:t>quan</w:t>
      </w:r>
      <w:proofErr w:type="spellEnd"/>
      <w:r w:rsidRPr="004833CE">
        <w:rPr>
          <w:bCs/>
          <w:sz w:val="20"/>
          <w:lang w:val="en-GB"/>
        </w:rPr>
        <w:t xml:space="preserve"> </w:t>
      </w:r>
      <w:proofErr w:type="spellStart"/>
      <w:r w:rsidRPr="004833CE">
        <w:rPr>
          <w:bCs/>
          <w:sz w:val="20"/>
          <w:lang w:val="en-GB"/>
        </w:rPr>
        <w:t>trọng</w:t>
      </w:r>
      <w:proofErr w:type="spellEnd"/>
      <w:r w:rsidRPr="004833CE">
        <w:rPr>
          <w:bCs/>
          <w:sz w:val="20"/>
          <w:lang w:val="en-GB"/>
        </w:rPr>
        <w:t xml:space="preserve"> </w:t>
      </w:r>
      <w:proofErr w:type="spellStart"/>
      <w:r w:rsidRPr="004833CE">
        <w:rPr>
          <w:bCs/>
          <w:sz w:val="20"/>
          <w:lang w:val="en-GB"/>
        </w:rPr>
        <w:t>của</w:t>
      </w:r>
      <w:proofErr w:type="spellEnd"/>
      <w:r w:rsidRPr="004833CE">
        <w:rPr>
          <w:bCs/>
          <w:sz w:val="20"/>
          <w:lang w:val="en-GB"/>
        </w:rPr>
        <w:t xml:space="preserve"> </w:t>
      </w:r>
      <w:proofErr w:type="spellStart"/>
      <w:r w:rsidRPr="004833CE">
        <w:rPr>
          <w:bCs/>
          <w:sz w:val="20"/>
          <w:lang w:val="en-GB"/>
        </w:rPr>
        <w:t>lưới</w:t>
      </w:r>
      <w:proofErr w:type="spellEnd"/>
      <w:r w:rsidRPr="004833CE">
        <w:rPr>
          <w:bCs/>
          <w:sz w:val="20"/>
          <w:lang w:val="en-GB"/>
        </w:rPr>
        <w:t xml:space="preserve"> </w:t>
      </w:r>
      <w:proofErr w:type="spellStart"/>
      <w:r w:rsidRPr="004833CE">
        <w:rPr>
          <w:bCs/>
          <w:sz w:val="20"/>
          <w:lang w:val="en-GB"/>
        </w:rPr>
        <w:t>điện</w:t>
      </w:r>
      <w:proofErr w:type="spellEnd"/>
      <w:r w:rsidRPr="004833CE">
        <w:rPr>
          <w:bCs/>
          <w:sz w:val="20"/>
          <w:lang w:val="en-GB"/>
        </w:rPr>
        <w:t xml:space="preserve">. </w:t>
      </w:r>
      <w:proofErr w:type="spellStart"/>
      <w:r w:rsidRPr="004833CE">
        <w:rPr>
          <w:bCs/>
          <w:sz w:val="20"/>
          <w:lang w:val="en-GB"/>
        </w:rPr>
        <w:t>Việc</w:t>
      </w:r>
      <w:proofErr w:type="spellEnd"/>
      <w:r w:rsidRPr="004833CE">
        <w:rPr>
          <w:bCs/>
          <w:sz w:val="20"/>
          <w:lang w:val="en-GB"/>
        </w:rPr>
        <w:t xml:space="preserve"> </w:t>
      </w:r>
      <w:proofErr w:type="spellStart"/>
      <w:r w:rsidRPr="004833CE">
        <w:rPr>
          <w:bCs/>
          <w:sz w:val="20"/>
          <w:lang w:val="en-GB"/>
        </w:rPr>
        <w:t>giảm</w:t>
      </w:r>
      <w:proofErr w:type="spellEnd"/>
      <w:r w:rsidRPr="004833CE">
        <w:rPr>
          <w:bCs/>
          <w:sz w:val="20"/>
          <w:lang w:val="en-GB"/>
        </w:rPr>
        <w:t xml:space="preserve"> </w:t>
      </w:r>
      <w:proofErr w:type="spellStart"/>
      <w:r w:rsidR="00C620CF">
        <w:rPr>
          <w:bCs/>
          <w:sz w:val="20"/>
          <w:lang w:val="en-GB"/>
        </w:rPr>
        <w:t>được</w:t>
      </w:r>
      <w:proofErr w:type="spellEnd"/>
      <w:r w:rsidRPr="004833CE">
        <w:rPr>
          <w:bCs/>
          <w:sz w:val="20"/>
          <w:lang w:val="en-GB"/>
        </w:rPr>
        <w:t xml:space="preserve"> 17.4% </w:t>
      </w:r>
      <w:proofErr w:type="spellStart"/>
      <w:r w:rsidRPr="004833CE">
        <w:rPr>
          <w:bCs/>
          <w:sz w:val="20"/>
          <w:lang w:val="en-GB"/>
        </w:rPr>
        <w:t>tổng</w:t>
      </w:r>
      <w:proofErr w:type="spellEnd"/>
      <w:r w:rsidRPr="004833CE">
        <w:rPr>
          <w:bCs/>
          <w:sz w:val="20"/>
          <w:lang w:val="en-GB"/>
        </w:rPr>
        <w:t xml:space="preserve"> </w:t>
      </w:r>
      <w:proofErr w:type="spellStart"/>
      <w:r w:rsidRPr="004833CE">
        <w:rPr>
          <w:bCs/>
          <w:sz w:val="20"/>
          <w:lang w:val="en-GB"/>
        </w:rPr>
        <w:t>tổn</w:t>
      </w:r>
      <w:proofErr w:type="spellEnd"/>
      <w:r w:rsidRPr="004833CE">
        <w:rPr>
          <w:bCs/>
          <w:sz w:val="20"/>
          <w:lang w:val="en-GB"/>
        </w:rPr>
        <w:t xml:space="preserve"> </w:t>
      </w:r>
      <w:proofErr w:type="spellStart"/>
      <w:r w:rsidRPr="004833CE">
        <w:rPr>
          <w:bCs/>
          <w:sz w:val="20"/>
          <w:lang w:val="en-GB"/>
        </w:rPr>
        <w:t>thất</w:t>
      </w:r>
      <w:proofErr w:type="spellEnd"/>
      <w:r w:rsidRPr="004833CE">
        <w:rPr>
          <w:bCs/>
          <w:sz w:val="20"/>
          <w:lang w:val="en-GB"/>
        </w:rPr>
        <w:t xml:space="preserve"> </w:t>
      </w:r>
      <w:proofErr w:type="spellStart"/>
      <w:r w:rsidRPr="004833CE">
        <w:rPr>
          <w:bCs/>
          <w:sz w:val="20"/>
          <w:lang w:val="en-GB"/>
        </w:rPr>
        <w:t>công</w:t>
      </w:r>
      <w:proofErr w:type="spellEnd"/>
      <w:r w:rsidRPr="004833CE">
        <w:rPr>
          <w:bCs/>
          <w:sz w:val="20"/>
          <w:lang w:val="en-GB"/>
        </w:rPr>
        <w:t xml:space="preserve"> </w:t>
      </w:r>
      <w:proofErr w:type="spellStart"/>
      <w:r w:rsidRPr="004833CE">
        <w:rPr>
          <w:bCs/>
          <w:sz w:val="20"/>
          <w:lang w:val="en-GB"/>
        </w:rPr>
        <w:t>suất</w:t>
      </w:r>
      <w:proofErr w:type="spellEnd"/>
      <w:r w:rsidRPr="004833CE">
        <w:rPr>
          <w:bCs/>
          <w:sz w:val="20"/>
          <w:lang w:val="en-GB"/>
        </w:rPr>
        <w:t xml:space="preserve"> </w:t>
      </w:r>
      <w:proofErr w:type="spellStart"/>
      <w:r w:rsidRPr="004833CE">
        <w:rPr>
          <w:bCs/>
          <w:sz w:val="20"/>
          <w:lang w:val="en-GB"/>
        </w:rPr>
        <w:t>và</w:t>
      </w:r>
      <w:proofErr w:type="spellEnd"/>
      <w:r w:rsidRPr="004833CE">
        <w:rPr>
          <w:bCs/>
          <w:sz w:val="20"/>
          <w:lang w:val="en-GB"/>
        </w:rPr>
        <w:t xml:space="preserve"> </w:t>
      </w:r>
      <w:proofErr w:type="spellStart"/>
      <w:r w:rsidRPr="004833CE">
        <w:rPr>
          <w:bCs/>
          <w:sz w:val="20"/>
          <w:lang w:val="en-GB"/>
        </w:rPr>
        <w:t>nâng</w:t>
      </w:r>
      <w:proofErr w:type="spellEnd"/>
      <w:r w:rsidRPr="004833CE">
        <w:rPr>
          <w:bCs/>
          <w:sz w:val="20"/>
          <w:lang w:val="en-GB"/>
        </w:rPr>
        <w:t xml:space="preserve"> </w:t>
      </w:r>
      <w:proofErr w:type="spellStart"/>
      <w:r w:rsidRPr="004833CE">
        <w:rPr>
          <w:bCs/>
          <w:sz w:val="20"/>
          <w:lang w:val="en-GB"/>
        </w:rPr>
        <w:t>mức</w:t>
      </w:r>
      <w:proofErr w:type="spellEnd"/>
      <w:r w:rsidRPr="004833CE">
        <w:rPr>
          <w:bCs/>
          <w:sz w:val="20"/>
          <w:lang w:val="en-GB"/>
        </w:rPr>
        <w:t xml:space="preserve"> </w:t>
      </w:r>
      <w:proofErr w:type="spellStart"/>
      <w:r w:rsidRPr="004833CE">
        <w:rPr>
          <w:bCs/>
          <w:sz w:val="20"/>
          <w:lang w:val="en-GB"/>
        </w:rPr>
        <w:t>điện</w:t>
      </w:r>
      <w:proofErr w:type="spellEnd"/>
      <w:r w:rsidRPr="004833CE">
        <w:rPr>
          <w:bCs/>
          <w:sz w:val="20"/>
          <w:lang w:val="en-GB"/>
        </w:rPr>
        <w:t xml:space="preserve"> </w:t>
      </w:r>
      <w:proofErr w:type="spellStart"/>
      <w:r w:rsidRPr="004833CE">
        <w:rPr>
          <w:bCs/>
          <w:sz w:val="20"/>
          <w:lang w:val="en-GB"/>
        </w:rPr>
        <w:t>áp</w:t>
      </w:r>
      <w:proofErr w:type="spellEnd"/>
      <w:r w:rsidRPr="004833CE">
        <w:rPr>
          <w:bCs/>
          <w:sz w:val="20"/>
          <w:lang w:val="en-GB"/>
        </w:rPr>
        <w:t xml:space="preserve"> </w:t>
      </w:r>
      <w:proofErr w:type="spellStart"/>
      <w:r w:rsidRPr="004833CE">
        <w:rPr>
          <w:bCs/>
          <w:sz w:val="20"/>
          <w:lang w:val="en-GB"/>
        </w:rPr>
        <w:t>thấp</w:t>
      </w:r>
      <w:proofErr w:type="spellEnd"/>
      <w:r w:rsidRPr="004833CE">
        <w:rPr>
          <w:bCs/>
          <w:sz w:val="20"/>
          <w:lang w:val="en-GB"/>
        </w:rPr>
        <w:t xml:space="preserve"> </w:t>
      </w:r>
      <w:proofErr w:type="spellStart"/>
      <w:r w:rsidRPr="004833CE">
        <w:rPr>
          <w:bCs/>
          <w:sz w:val="20"/>
          <w:lang w:val="en-GB"/>
        </w:rPr>
        <w:t>nhất</w:t>
      </w:r>
      <w:proofErr w:type="spellEnd"/>
      <w:r w:rsidRPr="004833CE">
        <w:rPr>
          <w:bCs/>
          <w:sz w:val="20"/>
          <w:lang w:val="en-GB"/>
        </w:rPr>
        <w:t xml:space="preserve"> </w:t>
      </w:r>
      <w:proofErr w:type="spellStart"/>
      <w:r w:rsidRPr="004833CE">
        <w:rPr>
          <w:bCs/>
          <w:sz w:val="20"/>
          <w:lang w:val="en-GB"/>
        </w:rPr>
        <w:t>lên</w:t>
      </w:r>
      <w:proofErr w:type="spellEnd"/>
      <w:r w:rsidRPr="004833CE">
        <w:rPr>
          <w:bCs/>
          <w:sz w:val="20"/>
          <w:lang w:val="en-GB"/>
        </w:rPr>
        <w:t xml:space="preserve"> 1.4% </w:t>
      </w:r>
      <w:proofErr w:type="spellStart"/>
      <w:r w:rsidRPr="004833CE">
        <w:rPr>
          <w:bCs/>
          <w:sz w:val="20"/>
          <w:lang w:val="en-GB"/>
        </w:rPr>
        <w:t>là</w:t>
      </w:r>
      <w:proofErr w:type="spellEnd"/>
      <w:r w:rsidRPr="004833CE">
        <w:rPr>
          <w:bCs/>
          <w:sz w:val="20"/>
          <w:lang w:val="en-GB"/>
        </w:rPr>
        <w:t xml:space="preserve"> </w:t>
      </w:r>
      <w:proofErr w:type="spellStart"/>
      <w:r w:rsidRPr="004833CE">
        <w:rPr>
          <w:bCs/>
          <w:sz w:val="20"/>
          <w:lang w:val="en-GB"/>
        </w:rPr>
        <w:t>những</w:t>
      </w:r>
      <w:proofErr w:type="spellEnd"/>
      <w:r w:rsidRPr="004833CE">
        <w:rPr>
          <w:bCs/>
          <w:sz w:val="20"/>
          <w:lang w:val="en-GB"/>
        </w:rPr>
        <w:t xml:space="preserve"> </w:t>
      </w:r>
      <w:proofErr w:type="spellStart"/>
      <w:r w:rsidRPr="004833CE">
        <w:rPr>
          <w:bCs/>
          <w:sz w:val="20"/>
          <w:lang w:val="en-GB"/>
        </w:rPr>
        <w:t>lợi</w:t>
      </w:r>
      <w:proofErr w:type="spellEnd"/>
      <w:r w:rsidRPr="004833CE">
        <w:rPr>
          <w:bCs/>
          <w:sz w:val="20"/>
          <w:lang w:val="en-GB"/>
        </w:rPr>
        <w:t xml:space="preserve"> </w:t>
      </w:r>
      <w:proofErr w:type="spellStart"/>
      <w:r w:rsidRPr="004833CE">
        <w:rPr>
          <w:bCs/>
          <w:sz w:val="20"/>
          <w:lang w:val="en-GB"/>
        </w:rPr>
        <w:t>ích</w:t>
      </w:r>
      <w:proofErr w:type="spellEnd"/>
      <w:r w:rsidRPr="004833CE">
        <w:rPr>
          <w:bCs/>
          <w:sz w:val="20"/>
          <w:lang w:val="en-GB"/>
        </w:rPr>
        <w:t xml:space="preserve"> </w:t>
      </w:r>
      <w:proofErr w:type="spellStart"/>
      <w:r w:rsidRPr="004833CE">
        <w:rPr>
          <w:bCs/>
          <w:sz w:val="20"/>
          <w:lang w:val="en-GB"/>
        </w:rPr>
        <w:t>kinh</w:t>
      </w:r>
      <w:proofErr w:type="spellEnd"/>
      <w:r w:rsidRPr="004833CE">
        <w:rPr>
          <w:bCs/>
          <w:sz w:val="20"/>
          <w:lang w:val="en-GB"/>
        </w:rPr>
        <w:t xml:space="preserve"> </w:t>
      </w:r>
      <w:proofErr w:type="spellStart"/>
      <w:r w:rsidRPr="004833CE">
        <w:rPr>
          <w:bCs/>
          <w:sz w:val="20"/>
          <w:lang w:val="en-GB"/>
        </w:rPr>
        <w:t>tế</w:t>
      </w:r>
      <w:proofErr w:type="spellEnd"/>
      <w:r w:rsidRPr="004833CE">
        <w:rPr>
          <w:bCs/>
          <w:sz w:val="20"/>
          <w:lang w:val="en-GB"/>
        </w:rPr>
        <w:t xml:space="preserve"> - </w:t>
      </w:r>
      <w:proofErr w:type="spellStart"/>
      <w:r w:rsidRPr="004833CE">
        <w:rPr>
          <w:bCs/>
          <w:sz w:val="20"/>
          <w:lang w:val="en-GB"/>
        </w:rPr>
        <w:t>kỹ</w:t>
      </w:r>
      <w:proofErr w:type="spellEnd"/>
      <w:r w:rsidRPr="004833CE">
        <w:rPr>
          <w:bCs/>
          <w:sz w:val="20"/>
          <w:lang w:val="en-GB"/>
        </w:rPr>
        <w:t xml:space="preserve"> </w:t>
      </w:r>
      <w:proofErr w:type="spellStart"/>
      <w:r w:rsidRPr="004833CE">
        <w:rPr>
          <w:bCs/>
          <w:sz w:val="20"/>
          <w:lang w:val="en-GB"/>
        </w:rPr>
        <w:t>thuật</w:t>
      </w:r>
      <w:proofErr w:type="spellEnd"/>
      <w:r w:rsidRPr="004833CE">
        <w:rPr>
          <w:bCs/>
          <w:sz w:val="20"/>
          <w:lang w:val="en-GB"/>
        </w:rPr>
        <w:t xml:space="preserve"> </w:t>
      </w:r>
      <w:r w:rsidR="00C620CF">
        <w:rPr>
          <w:bCs/>
          <w:sz w:val="20"/>
          <w:lang w:val="en-GB"/>
        </w:rPr>
        <w:t xml:space="preserve">to </w:t>
      </w:r>
      <w:proofErr w:type="spellStart"/>
      <w:r w:rsidR="00C620CF">
        <w:rPr>
          <w:bCs/>
          <w:sz w:val="20"/>
          <w:lang w:val="en-GB"/>
        </w:rPr>
        <w:t>lớn</w:t>
      </w:r>
      <w:proofErr w:type="spellEnd"/>
      <w:r w:rsidRPr="004833CE">
        <w:rPr>
          <w:bCs/>
          <w:sz w:val="20"/>
          <w:lang w:val="en-GB"/>
        </w:rPr>
        <w:t xml:space="preserve">. </w:t>
      </w:r>
      <w:proofErr w:type="spellStart"/>
      <w:r w:rsidRPr="004833CE">
        <w:rPr>
          <w:bCs/>
          <w:sz w:val="20"/>
          <w:lang w:val="en-GB"/>
        </w:rPr>
        <w:t>Điều</w:t>
      </w:r>
      <w:proofErr w:type="spellEnd"/>
      <w:r w:rsidRPr="004833CE">
        <w:rPr>
          <w:bCs/>
          <w:sz w:val="20"/>
          <w:lang w:val="en-GB"/>
        </w:rPr>
        <w:t xml:space="preserve"> </w:t>
      </w:r>
      <w:proofErr w:type="spellStart"/>
      <w:r w:rsidRPr="004833CE">
        <w:rPr>
          <w:bCs/>
          <w:sz w:val="20"/>
          <w:lang w:val="en-GB"/>
        </w:rPr>
        <w:t>này</w:t>
      </w:r>
      <w:proofErr w:type="spellEnd"/>
      <w:r w:rsidRPr="004833CE">
        <w:rPr>
          <w:bCs/>
          <w:sz w:val="20"/>
          <w:lang w:val="en-GB"/>
        </w:rPr>
        <w:t xml:space="preserve"> </w:t>
      </w:r>
      <w:proofErr w:type="spellStart"/>
      <w:r w:rsidRPr="004833CE">
        <w:rPr>
          <w:bCs/>
          <w:sz w:val="20"/>
          <w:lang w:val="en-GB"/>
        </w:rPr>
        <w:t>khẳng</w:t>
      </w:r>
      <w:proofErr w:type="spellEnd"/>
      <w:r w:rsidRPr="004833CE">
        <w:rPr>
          <w:bCs/>
          <w:sz w:val="20"/>
          <w:lang w:val="en-GB"/>
        </w:rPr>
        <w:t xml:space="preserve"> </w:t>
      </w:r>
      <w:proofErr w:type="spellStart"/>
      <w:r w:rsidRPr="004833CE">
        <w:rPr>
          <w:bCs/>
          <w:sz w:val="20"/>
          <w:lang w:val="en-GB"/>
        </w:rPr>
        <w:t>định</w:t>
      </w:r>
      <w:proofErr w:type="spellEnd"/>
      <w:r w:rsidRPr="004833CE">
        <w:rPr>
          <w:bCs/>
          <w:sz w:val="20"/>
          <w:lang w:val="en-GB"/>
        </w:rPr>
        <w:t xml:space="preserve"> </w:t>
      </w:r>
      <w:proofErr w:type="spellStart"/>
      <w:r w:rsidRPr="004833CE">
        <w:rPr>
          <w:bCs/>
          <w:sz w:val="20"/>
          <w:lang w:val="en-GB"/>
        </w:rPr>
        <w:t>vai</w:t>
      </w:r>
      <w:proofErr w:type="spellEnd"/>
      <w:r w:rsidRPr="004833CE">
        <w:rPr>
          <w:bCs/>
          <w:sz w:val="20"/>
          <w:lang w:val="en-GB"/>
        </w:rPr>
        <w:t xml:space="preserve"> </w:t>
      </w:r>
      <w:proofErr w:type="spellStart"/>
      <w:r w:rsidRPr="004833CE">
        <w:rPr>
          <w:bCs/>
          <w:sz w:val="20"/>
          <w:lang w:val="en-GB"/>
        </w:rPr>
        <w:t>trò</w:t>
      </w:r>
      <w:proofErr w:type="spellEnd"/>
      <w:r w:rsidRPr="004833CE">
        <w:rPr>
          <w:bCs/>
          <w:sz w:val="20"/>
          <w:lang w:val="en-GB"/>
        </w:rPr>
        <w:t xml:space="preserve"> </w:t>
      </w:r>
      <w:proofErr w:type="spellStart"/>
      <w:r w:rsidRPr="004833CE">
        <w:rPr>
          <w:bCs/>
          <w:sz w:val="20"/>
          <w:lang w:val="en-GB"/>
        </w:rPr>
        <w:t>của</w:t>
      </w:r>
      <w:proofErr w:type="spellEnd"/>
      <w:r w:rsidRPr="004833CE">
        <w:rPr>
          <w:bCs/>
          <w:sz w:val="20"/>
          <w:lang w:val="en-GB"/>
        </w:rPr>
        <w:t xml:space="preserve"> DG </w:t>
      </w:r>
      <w:proofErr w:type="spellStart"/>
      <w:r w:rsidRPr="004833CE">
        <w:rPr>
          <w:bCs/>
          <w:sz w:val="20"/>
          <w:lang w:val="en-GB"/>
        </w:rPr>
        <w:t>như</w:t>
      </w:r>
      <w:proofErr w:type="spellEnd"/>
      <w:r w:rsidRPr="004833CE">
        <w:rPr>
          <w:bCs/>
          <w:sz w:val="20"/>
          <w:lang w:val="en-GB"/>
        </w:rPr>
        <w:t xml:space="preserve"> </w:t>
      </w:r>
      <w:proofErr w:type="spellStart"/>
      <w:r w:rsidRPr="004833CE">
        <w:rPr>
          <w:bCs/>
          <w:sz w:val="20"/>
          <w:lang w:val="en-GB"/>
        </w:rPr>
        <w:t>một</w:t>
      </w:r>
      <w:proofErr w:type="spellEnd"/>
      <w:r w:rsidRPr="004833CE">
        <w:rPr>
          <w:bCs/>
          <w:sz w:val="20"/>
          <w:lang w:val="en-GB"/>
        </w:rPr>
        <w:t xml:space="preserve"> </w:t>
      </w:r>
      <w:proofErr w:type="spellStart"/>
      <w:r w:rsidRPr="004833CE">
        <w:rPr>
          <w:bCs/>
          <w:sz w:val="20"/>
          <w:lang w:val="en-GB"/>
        </w:rPr>
        <w:t>công</w:t>
      </w:r>
      <w:proofErr w:type="spellEnd"/>
      <w:r w:rsidRPr="004833CE">
        <w:rPr>
          <w:bCs/>
          <w:sz w:val="20"/>
          <w:lang w:val="en-GB"/>
        </w:rPr>
        <w:t xml:space="preserve"> </w:t>
      </w:r>
      <w:proofErr w:type="spellStart"/>
      <w:r w:rsidRPr="004833CE">
        <w:rPr>
          <w:bCs/>
          <w:sz w:val="20"/>
          <w:lang w:val="en-GB"/>
        </w:rPr>
        <w:t>cụ</w:t>
      </w:r>
      <w:proofErr w:type="spellEnd"/>
      <w:r w:rsidRPr="004833CE">
        <w:rPr>
          <w:bCs/>
          <w:sz w:val="20"/>
          <w:lang w:val="en-GB"/>
        </w:rPr>
        <w:t xml:space="preserve"> </w:t>
      </w:r>
      <w:proofErr w:type="spellStart"/>
      <w:r w:rsidRPr="004833CE">
        <w:rPr>
          <w:bCs/>
          <w:sz w:val="20"/>
          <w:lang w:val="en-GB"/>
        </w:rPr>
        <w:t>hiệu</w:t>
      </w:r>
      <w:proofErr w:type="spellEnd"/>
      <w:r w:rsidRPr="004833CE">
        <w:rPr>
          <w:bCs/>
          <w:sz w:val="20"/>
          <w:lang w:val="en-GB"/>
        </w:rPr>
        <w:t xml:space="preserve"> </w:t>
      </w:r>
      <w:proofErr w:type="spellStart"/>
      <w:r w:rsidRPr="004833CE">
        <w:rPr>
          <w:bCs/>
          <w:sz w:val="20"/>
          <w:lang w:val="en-GB"/>
        </w:rPr>
        <w:t>quả</w:t>
      </w:r>
      <w:proofErr w:type="spellEnd"/>
      <w:r w:rsidRPr="004833CE">
        <w:rPr>
          <w:bCs/>
          <w:sz w:val="20"/>
          <w:lang w:val="en-GB"/>
        </w:rPr>
        <w:t xml:space="preserve"> </w:t>
      </w:r>
      <w:proofErr w:type="spellStart"/>
      <w:r w:rsidRPr="004833CE">
        <w:rPr>
          <w:bCs/>
          <w:sz w:val="20"/>
          <w:lang w:val="en-GB"/>
        </w:rPr>
        <w:t>để</w:t>
      </w:r>
      <w:proofErr w:type="spellEnd"/>
      <w:r w:rsidRPr="004833CE">
        <w:rPr>
          <w:bCs/>
          <w:sz w:val="20"/>
          <w:lang w:val="en-GB"/>
        </w:rPr>
        <w:t xml:space="preserve"> </w:t>
      </w:r>
      <w:proofErr w:type="spellStart"/>
      <w:r w:rsidRPr="004833CE">
        <w:rPr>
          <w:bCs/>
          <w:sz w:val="20"/>
          <w:lang w:val="en-GB"/>
        </w:rPr>
        <w:t>nâng</w:t>
      </w:r>
      <w:proofErr w:type="spellEnd"/>
      <w:r w:rsidRPr="004833CE">
        <w:rPr>
          <w:bCs/>
          <w:sz w:val="20"/>
          <w:lang w:val="en-GB"/>
        </w:rPr>
        <w:t xml:space="preserve"> </w:t>
      </w:r>
      <w:proofErr w:type="spellStart"/>
      <w:r w:rsidRPr="004833CE">
        <w:rPr>
          <w:bCs/>
          <w:sz w:val="20"/>
          <w:lang w:val="en-GB"/>
        </w:rPr>
        <w:t>cao</w:t>
      </w:r>
      <w:proofErr w:type="spellEnd"/>
      <w:r w:rsidRPr="004833CE">
        <w:rPr>
          <w:bCs/>
          <w:sz w:val="20"/>
          <w:lang w:val="en-GB"/>
        </w:rPr>
        <w:t xml:space="preserve"> </w:t>
      </w:r>
      <w:proofErr w:type="spellStart"/>
      <w:r w:rsidRPr="004833CE">
        <w:rPr>
          <w:bCs/>
          <w:sz w:val="20"/>
          <w:lang w:val="en-GB"/>
        </w:rPr>
        <w:t>hiệu</w:t>
      </w:r>
      <w:proofErr w:type="spellEnd"/>
      <w:r w:rsidRPr="004833CE">
        <w:rPr>
          <w:bCs/>
          <w:sz w:val="20"/>
          <w:lang w:val="en-GB"/>
        </w:rPr>
        <w:t xml:space="preserve"> </w:t>
      </w:r>
      <w:proofErr w:type="spellStart"/>
      <w:r w:rsidRPr="004833CE">
        <w:rPr>
          <w:bCs/>
          <w:sz w:val="20"/>
          <w:lang w:val="en-GB"/>
        </w:rPr>
        <w:t>suất</w:t>
      </w:r>
      <w:proofErr w:type="spellEnd"/>
      <w:r w:rsidR="00C620CF">
        <w:rPr>
          <w:bCs/>
          <w:sz w:val="20"/>
          <w:lang w:val="en-GB"/>
        </w:rPr>
        <w:t xml:space="preserve">, </w:t>
      </w:r>
      <w:proofErr w:type="spellStart"/>
      <w:r w:rsidR="00C620CF">
        <w:rPr>
          <w:bCs/>
          <w:sz w:val="20"/>
          <w:lang w:val="en-GB"/>
        </w:rPr>
        <w:t>hiệu</w:t>
      </w:r>
      <w:proofErr w:type="spellEnd"/>
      <w:r w:rsidR="00C620CF">
        <w:rPr>
          <w:bCs/>
          <w:sz w:val="20"/>
          <w:lang w:val="en-GB"/>
        </w:rPr>
        <w:t xml:space="preserve"> </w:t>
      </w:r>
      <w:proofErr w:type="spellStart"/>
      <w:r w:rsidR="00C620CF">
        <w:rPr>
          <w:bCs/>
          <w:sz w:val="20"/>
          <w:lang w:val="en-GB"/>
        </w:rPr>
        <w:t>quả</w:t>
      </w:r>
      <w:proofErr w:type="spellEnd"/>
      <w:r w:rsidRPr="004833CE">
        <w:rPr>
          <w:bCs/>
          <w:sz w:val="20"/>
          <w:lang w:val="en-GB"/>
        </w:rPr>
        <w:t xml:space="preserve"> </w:t>
      </w:r>
      <w:proofErr w:type="spellStart"/>
      <w:r w:rsidRPr="004833CE">
        <w:rPr>
          <w:bCs/>
          <w:sz w:val="20"/>
          <w:lang w:val="en-GB"/>
        </w:rPr>
        <w:t>năng</w:t>
      </w:r>
      <w:proofErr w:type="spellEnd"/>
      <w:r w:rsidRPr="004833CE">
        <w:rPr>
          <w:bCs/>
          <w:sz w:val="20"/>
          <w:lang w:val="en-GB"/>
        </w:rPr>
        <w:t xml:space="preserve"> </w:t>
      </w:r>
      <w:proofErr w:type="spellStart"/>
      <w:r w:rsidRPr="004833CE">
        <w:rPr>
          <w:bCs/>
          <w:sz w:val="20"/>
          <w:lang w:val="en-GB"/>
        </w:rPr>
        <w:t>lượng</w:t>
      </w:r>
      <w:proofErr w:type="spellEnd"/>
      <w:r w:rsidRPr="004833CE">
        <w:rPr>
          <w:bCs/>
          <w:sz w:val="20"/>
          <w:lang w:val="en-GB"/>
        </w:rPr>
        <w:t xml:space="preserve"> </w:t>
      </w:r>
      <w:proofErr w:type="spellStart"/>
      <w:r w:rsidRPr="004833CE">
        <w:rPr>
          <w:bCs/>
          <w:sz w:val="20"/>
          <w:lang w:val="en-GB"/>
        </w:rPr>
        <w:t>và</w:t>
      </w:r>
      <w:proofErr w:type="spellEnd"/>
      <w:r w:rsidRPr="004833CE">
        <w:rPr>
          <w:bCs/>
          <w:sz w:val="20"/>
          <w:lang w:val="en-GB"/>
        </w:rPr>
        <w:t xml:space="preserve"> </w:t>
      </w:r>
      <w:proofErr w:type="spellStart"/>
      <w:r w:rsidRPr="004833CE">
        <w:rPr>
          <w:bCs/>
          <w:sz w:val="20"/>
          <w:lang w:val="en-GB"/>
        </w:rPr>
        <w:t>chất</w:t>
      </w:r>
      <w:proofErr w:type="spellEnd"/>
      <w:r w:rsidRPr="004833CE">
        <w:rPr>
          <w:bCs/>
          <w:sz w:val="20"/>
          <w:lang w:val="en-GB"/>
        </w:rPr>
        <w:t xml:space="preserve"> </w:t>
      </w:r>
      <w:proofErr w:type="spellStart"/>
      <w:r w:rsidRPr="004833CE">
        <w:rPr>
          <w:bCs/>
          <w:sz w:val="20"/>
          <w:lang w:val="en-GB"/>
        </w:rPr>
        <w:t>lượng</w:t>
      </w:r>
      <w:proofErr w:type="spellEnd"/>
      <w:r w:rsidRPr="004833CE">
        <w:rPr>
          <w:bCs/>
          <w:sz w:val="20"/>
          <w:lang w:val="en-GB"/>
        </w:rPr>
        <w:t xml:space="preserve"> </w:t>
      </w:r>
      <w:proofErr w:type="spellStart"/>
      <w:r w:rsidRPr="004833CE">
        <w:rPr>
          <w:bCs/>
          <w:sz w:val="20"/>
          <w:lang w:val="en-GB"/>
        </w:rPr>
        <w:t>cung</w:t>
      </w:r>
      <w:proofErr w:type="spellEnd"/>
      <w:r w:rsidRPr="004833CE">
        <w:rPr>
          <w:bCs/>
          <w:sz w:val="20"/>
          <w:lang w:val="en-GB"/>
        </w:rPr>
        <w:t xml:space="preserve"> </w:t>
      </w:r>
      <w:proofErr w:type="spellStart"/>
      <w:r w:rsidRPr="004833CE">
        <w:rPr>
          <w:bCs/>
          <w:sz w:val="20"/>
          <w:lang w:val="en-GB"/>
        </w:rPr>
        <w:t>cấp</w:t>
      </w:r>
      <w:proofErr w:type="spellEnd"/>
      <w:r w:rsidRPr="004833CE">
        <w:rPr>
          <w:bCs/>
          <w:sz w:val="20"/>
          <w:lang w:val="en-GB"/>
        </w:rPr>
        <w:t xml:space="preserve"> </w:t>
      </w:r>
      <w:proofErr w:type="spellStart"/>
      <w:r w:rsidRPr="004833CE">
        <w:rPr>
          <w:bCs/>
          <w:sz w:val="20"/>
          <w:lang w:val="en-GB"/>
        </w:rPr>
        <w:t>điện</w:t>
      </w:r>
      <w:proofErr w:type="spellEnd"/>
      <w:r w:rsidRPr="004833CE">
        <w:rPr>
          <w:bCs/>
          <w:sz w:val="20"/>
          <w:lang w:val="en-GB"/>
        </w:rPr>
        <w:t xml:space="preserve">, </w:t>
      </w:r>
      <w:proofErr w:type="spellStart"/>
      <w:r w:rsidRPr="004833CE">
        <w:rPr>
          <w:bCs/>
          <w:sz w:val="20"/>
          <w:lang w:val="en-GB"/>
        </w:rPr>
        <w:t>đặc</w:t>
      </w:r>
      <w:proofErr w:type="spellEnd"/>
      <w:r w:rsidRPr="004833CE">
        <w:rPr>
          <w:bCs/>
          <w:sz w:val="20"/>
          <w:lang w:val="en-GB"/>
        </w:rPr>
        <w:t xml:space="preserve"> </w:t>
      </w:r>
      <w:proofErr w:type="spellStart"/>
      <w:r w:rsidRPr="004833CE">
        <w:rPr>
          <w:bCs/>
          <w:sz w:val="20"/>
          <w:lang w:val="en-GB"/>
        </w:rPr>
        <w:t>biệt</w:t>
      </w:r>
      <w:proofErr w:type="spellEnd"/>
      <w:r w:rsidRPr="004833CE">
        <w:rPr>
          <w:bCs/>
          <w:sz w:val="20"/>
          <w:lang w:val="en-GB"/>
        </w:rPr>
        <w:t xml:space="preserve"> </w:t>
      </w:r>
      <w:proofErr w:type="spellStart"/>
      <w:r w:rsidRPr="004833CE">
        <w:rPr>
          <w:bCs/>
          <w:sz w:val="20"/>
          <w:lang w:val="en-GB"/>
        </w:rPr>
        <w:t>tại</w:t>
      </w:r>
      <w:proofErr w:type="spellEnd"/>
      <w:r w:rsidRPr="004833CE">
        <w:rPr>
          <w:bCs/>
          <w:sz w:val="20"/>
          <w:lang w:val="en-GB"/>
        </w:rPr>
        <w:t xml:space="preserve"> </w:t>
      </w:r>
      <w:proofErr w:type="spellStart"/>
      <w:r w:rsidRPr="004833CE">
        <w:rPr>
          <w:bCs/>
          <w:sz w:val="20"/>
          <w:lang w:val="en-GB"/>
        </w:rPr>
        <w:t>các</w:t>
      </w:r>
      <w:proofErr w:type="spellEnd"/>
      <w:r w:rsidRPr="004833CE">
        <w:rPr>
          <w:bCs/>
          <w:sz w:val="20"/>
          <w:lang w:val="en-GB"/>
        </w:rPr>
        <w:t xml:space="preserve"> </w:t>
      </w:r>
      <w:proofErr w:type="spellStart"/>
      <w:r w:rsidRPr="004833CE">
        <w:rPr>
          <w:bCs/>
          <w:sz w:val="20"/>
          <w:lang w:val="en-GB"/>
        </w:rPr>
        <w:t>khu</w:t>
      </w:r>
      <w:proofErr w:type="spellEnd"/>
      <w:r w:rsidRPr="004833CE">
        <w:rPr>
          <w:bCs/>
          <w:sz w:val="20"/>
          <w:lang w:val="en-GB"/>
        </w:rPr>
        <w:t xml:space="preserve"> </w:t>
      </w:r>
      <w:proofErr w:type="spellStart"/>
      <w:r w:rsidRPr="004833CE">
        <w:rPr>
          <w:bCs/>
          <w:sz w:val="20"/>
          <w:lang w:val="en-GB"/>
        </w:rPr>
        <w:t>vực</w:t>
      </w:r>
      <w:proofErr w:type="spellEnd"/>
      <w:r w:rsidRPr="004833CE">
        <w:rPr>
          <w:bCs/>
          <w:sz w:val="20"/>
          <w:lang w:val="en-GB"/>
        </w:rPr>
        <w:t xml:space="preserve"> </w:t>
      </w:r>
      <w:proofErr w:type="spellStart"/>
      <w:r w:rsidRPr="004833CE">
        <w:rPr>
          <w:bCs/>
          <w:sz w:val="20"/>
          <w:lang w:val="en-GB"/>
        </w:rPr>
        <w:t>cuối</w:t>
      </w:r>
      <w:proofErr w:type="spellEnd"/>
      <w:r w:rsidRPr="004833CE">
        <w:rPr>
          <w:bCs/>
          <w:sz w:val="20"/>
          <w:lang w:val="en-GB"/>
        </w:rPr>
        <w:t xml:space="preserve"> </w:t>
      </w:r>
      <w:proofErr w:type="spellStart"/>
      <w:r w:rsidRPr="004833CE">
        <w:rPr>
          <w:bCs/>
          <w:sz w:val="20"/>
          <w:lang w:val="en-GB"/>
        </w:rPr>
        <w:t>nguồn</w:t>
      </w:r>
      <w:proofErr w:type="spellEnd"/>
      <w:r w:rsidRPr="004833CE">
        <w:rPr>
          <w:bCs/>
          <w:sz w:val="20"/>
          <w:lang w:val="en-GB"/>
        </w:rPr>
        <w:t>.</w:t>
      </w:r>
    </w:p>
    <w:p w14:paraId="5FE99643" w14:textId="758EE70A" w:rsidR="004833CE" w:rsidRPr="004833CE" w:rsidRDefault="004833CE" w:rsidP="004833CE">
      <w:pPr>
        <w:spacing w:after="120"/>
        <w:ind w:firstLine="425"/>
        <w:jc w:val="both"/>
        <w:rPr>
          <w:bCs/>
          <w:sz w:val="20"/>
          <w:lang w:val="en-GB"/>
        </w:rPr>
      </w:pPr>
      <w:r w:rsidRPr="004833CE">
        <w:rPr>
          <w:bCs/>
          <w:sz w:val="20"/>
          <w:lang w:val="en-GB"/>
        </w:rPr>
        <w:t xml:space="preserve">Tuy </w:t>
      </w:r>
      <w:proofErr w:type="spellStart"/>
      <w:r w:rsidRPr="004833CE">
        <w:rPr>
          <w:bCs/>
          <w:sz w:val="20"/>
          <w:lang w:val="en-GB"/>
        </w:rPr>
        <w:t>nhiên</w:t>
      </w:r>
      <w:proofErr w:type="spellEnd"/>
      <w:r w:rsidRPr="004833CE">
        <w:rPr>
          <w:bCs/>
          <w:sz w:val="20"/>
          <w:lang w:val="en-GB"/>
        </w:rPr>
        <w:t xml:space="preserve">, </w:t>
      </w:r>
      <w:proofErr w:type="spellStart"/>
      <w:r w:rsidRPr="004833CE">
        <w:rPr>
          <w:bCs/>
          <w:sz w:val="20"/>
          <w:lang w:val="en-GB"/>
        </w:rPr>
        <w:t>về</w:t>
      </w:r>
      <w:proofErr w:type="spellEnd"/>
      <w:r w:rsidRPr="004833CE">
        <w:rPr>
          <w:bCs/>
          <w:sz w:val="20"/>
          <w:lang w:val="en-GB"/>
        </w:rPr>
        <w:t xml:space="preserve"> </w:t>
      </w:r>
      <w:proofErr w:type="spellStart"/>
      <w:r w:rsidRPr="004833CE">
        <w:rPr>
          <w:bCs/>
          <w:sz w:val="20"/>
          <w:lang w:val="en-GB"/>
        </w:rPr>
        <w:t>mặt</w:t>
      </w:r>
      <w:proofErr w:type="spellEnd"/>
      <w:r w:rsidRPr="004833CE">
        <w:rPr>
          <w:bCs/>
          <w:sz w:val="20"/>
          <w:lang w:val="en-GB"/>
        </w:rPr>
        <w:t xml:space="preserve"> </w:t>
      </w:r>
      <w:proofErr w:type="spellStart"/>
      <w:r w:rsidRPr="004833CE">
        <w:rPr>
          <w:bCs/>
          <w:sz w:val="20"/>
          <w:lang w:val="en-GB"/>
        </w:rPr>
        <w:t>tiêu</w:t>
      </w:r>
      <w:proofErr w:type="spellEnd"/>
      <w:r w:rsidRPr="004833CE">
        <w:rPr>
          <w:bCs/>
          <w:sz w:val="20"/>
          <w:lang w:val="en-GB"/>
        </w:rPr>
        <w:t xml:space="preserve"> </w:t>
      </w:r>
      <w:proofErr w:type="spellStart"/>
      <w:r w:rsidRPr="004833CE">
        <w:rPr>
          <w:bCs/>
          <w:sz w:val="20"/>
          <w:lang w:val="en-GB"/>
        </w:rPr>
        <w:t>cực</w:t>
      </w:r>
      <w:proofErr w:type="spellEnd"/>
      <w:r w:rsidRPr="004833CE">
        <w:rPr>
          <w:bCs/>
          <w:sz w:val="20"/>
          <w:lang w:val="en-GB"/>
        </w:rPr>
        <w:t xml:space="preserve">, </w:t>
      </w:r>
      <w:proofErr w:type="spellStart"/>
      <w:r w:rsidRPr="004833CE">
        <w:rPr>
          <w:bCs/>
          <w:sz w:val="20"/>
          <w:lang w:val="en-GB"/>
        </w:rPr>
        <w:t>kết</w:t>
      </w:r>
      <w:proofErr w:type="spellEnd"/>
      <w:r w:rsidRPr="004833CE">
        <w:rPr>
          <w:bCs/>
          <w:sz w:val="20"/>
          <w:lang w:val="en-GB"/>
        </w:rPr>
        <w:t xml:space="preserve"> </w:t>
      </w:r>
      <w:proofErr w:type="spellStart"/>
      <w:r w:rsidRPr="004833CE">
        <w:rPr>
          <w:bCs/>
          <w:sz w:val="20"/>
          <w:lang w:val="en-GB"/>
        </w:rPr>
        <w:t>quả</w:t>
      </w:r>
      <w:proofErr w:type="spellEnd"/>
      <w:r w:rsidRPr="004833CE">
        <w:rPr>
          <w:bCs/>
          <w:sz w:val="20"/>
          <w:lang w:val="en-GB"/>
        </w:rPr>
        <w:t xml:space="preserve"> </w:t>
      </w:r>
      <w:proofErr w:type="spellStart"/>
      <w:r w:rsidRPr="004833CE">
        <w:rPr>
          <w:bCs/>
          <w:sz w:val="20"/>
          <w:lang w:val="en-GB"/>
        </w:rPr>
        <w:t>cũng</w:t>
      </w:r>
      <w:proofErr w:type="spellEnd"/>
      <w:r w:rsidRPr="004833CE">
        <w:rPr>
          <w:bCs/>
          <w:sz w:val="20"/>
          <w:lang w:val="en-GB"/>
        </w:rPr>
        <w:t xml:space="preserve"> </w:t>
      </w:r>
      <w:proofErr w:type="spellStart"/>
      <w:r w:rsidRPr="004833CE">
        <w:rPr>
          <w:bCs/>
          <w:sz w:val="20"/>
          <w:lang w:val="en-GB"/>
        </w:rPr>
        <w:t>đưa</w:t>
      </w:r>
      <w:proofErr w:type="spellEnd"/>
      <w:r w:rsidRPr="004833CE">
        <w:rPr>
          <w:bCs/>
          <w:sz w:val="20"/>
          <w:lang w:val="en-GB"/>
        </w:rPr>
        <w:t xml:space="preserve"> </w:t>
      </w:r>
      <w:proofErr w:type="spellStart"/>
      <w:r w:rsidRPr="004833CE">
        <w:rPr>
          <w:bCs/>
          <w:sz w:val="20"/>
          <w:lang w:val="en-GB"/>
        </w:rPr>
        <w:t>ra</w:t>
      </w:r>
      <w:proofErr w:type="spellEnd"/>
      <w:r w:rsidRPr="004833CE">
        <w:rPr>
          <w:bCs/>
          <w:sz w:val="20"/>
          <w:lang w:val="en-GB"/>
        </w:rPr>
        <w:t xml:space="preserve"> </w:t>
      </w:r>
      <w:proofErr w:type="spellStart"/>
      <w:r w:rsidRPr="004833CE">
        <w:rPr>
          <w:bCs/>
          <w:sz w:val="20"/>
          <w:lang w:val="en-GB"/>
        </w:rPr>
        <w:t>một</w:t>
      </w:r>
      <w:proofErr w:type="spellEnd"/>
      <w:r w:rsidRPr="004833CE">
        <w:rPr>
          <w:bCs/>
          <w:sz w:val="20"/>
          <w:lang w:val="en-GB"/>
        </w:rPr>
        <w:t xml:space="preserve"> </w:t>
      </w:r>
      <w:proofErr w:type="spellStart"/>
      <w:r w:rsidRPr="004833CE">
        <w:rPr>
          <w:bCs/>
          <w:sz w:val="20"/>
          <w:lang w:val="en-GB"/>
        </w:rPr>
        <w:t>cảnh</w:t>
      </w:r>
      <w:proofErr w:type="spellEnd"/>
      <w:r w:rsidRPr="004833CE">
        <w:rPr>
          <w:bCs/>
          <w:sz w:val="20"/>
          <w:lang w:val="en-GB"/>
        </w:rPr>
        <w:t xml:space="preserve"> </w:t>
      </w:r>
      <w:proofErr w:type="spellStart"/>
      <w:r w:rsidRPr="004833CE">
        <w:rPr>
          <w:bCs/>
          <w:sz w:val="20"/>
          <w:lang w:val="en-GB"/>
        </w:rPr>
        <w:t>báo</w:t>
      </w:r>
      <w:proofErr w:type="spellEnd"/>
      <w:r w:rsidRPr="004833CE">
        <w:rPr>
          <w:bCs/>
          <w:sz w:val="20"/>
          <w:lang w:val="en-GB"/>
        </w:rPr>
        <w:t xml:space="preserve"> </w:t>
      </w:r>
      <w:proofErr w:type="spellStart"/>
      <w:r w:rsidRPr="004833CE">
        <w:rPr>
          <w:bCs/>
          <w:sz w:val="20"/>
          <w:lang w:val="en-GB"/>
        </w:rPr>
        <w:t>quan</w:t>
      </w:r>
      <w:proofErr w:type="spellEnd"/>
      <w:r w:rsidRPr="004833CE">
        <w:rPr>
          <w:bCs/>
          <w:sz w:val="20"/>
          <w:lang w:val="en-GB"/>
        </w:rPr>
        <w:t xml:space="preserve"> </w:t>
      </w:r>
      <w:proofErr w:type="spellStart"/>
      <w:r w:rsidRPr="004833CE">
        <w:rPr>
          <w:bCs/>
          <w:sz w:val="20"/>
          <w:lang w:val="en-GB"/>
        </w:rPr>
        <w:t>trọng</w:t>
      </w:r>
      <w:proofErr w:type="spellEnd"/>
      <w:r w:rsidRPr="004833CE">
        <w:rPr>
          <w:bCs/>
          <w:sz w:val="20"/>
          <w:lang w:val="en-GB"/>
        </w:rPr>
        <w:t xml:space="preserve">: </w:t>
      </w:r>
      <w:proofErr w:type="spellStart"/>
      <w:r w:rsidRPr="004833CE">
        <w:rPr>
          <w:bCs/>
          <w:sz w:val="20"/>
          <w:lang w:val="en-GB"/>
        </w:rPr>
        <w:t>việc</w:t>
      </w:r>
      <w:proofErr w:type="spellEnd"/>
      <w:r w:rsidRPr="004833CE">
        <w:rPr>
          <w:bCs/>
          <w:sz w:val="20"/>
          <w:lang w:val="en-GB"/>
        </w:rPr>
        <w:t xml:space="preserve"> </w:t>
      </w:r>
      <w:proofErr w:type="spellStart"/>
      <w:r w:rsidRPr="004833CE">
        <w:rPr>
          <w:bCs/>
          <w:sz w:val="20"/>
          <w:lang w:val="en-GB"/>
        </w:rPr>
        <w:t>tích</w:t>
      </w:r>
      <w:proofErr w:type="spellEnd"/>
      <w:r w:rsidRPr="004833CE">
        <w:rPr>
          <w:bCs/>
          <w:sz w:val="20"/>
          <w:lang w:val="en-GB"/>
        </w:rPr>
        <w:t xml:space="preserve"> </w:t>
      </w:r>
      <w:proofErr w:type="spellStart"/>
      <w:r w:rsidRPr="004833CE">
        <w:rPr>
          <w:bCs/>
          <w:sz w:val="20"/>
          <w:lang w:val="en-GB"/>
        </w:rPr>
        <w:t>hợp</w:t>
      </w:r>
      <w:proofErr w:type="spellEnd"/>
      <w:r w:rsidRPr="004833CE">
        <w:rPr>
          <w:bCs/>
          <w:sz w:val="20"/>
          <w:lang w:val="en-GB"/>
        </w:rPr>
        <w:t xml:space="preserve"> </w:t>
      </w:r>
      <w:proofErr w:type="spellStart"/>
      <w:r w:rsidRPr="004833CE">
        <w:rPr>
          <w:bCs/>
          <w:sz w:val="20"/>
          <w:lang w:val="en-GB"/>
        </w:rPr>
        <w:t>các</w:t>
      </w:r>
      <w:proofErr w:type="spellEnd"/>
      <w:r w:rsidRPr="004833CE">
        <w:rPr>
          <w:bCs/>
          <w:sz w:val="20"/>
          <w:lang w:val="en-GB"/>
        </w:rPr>
        <w:t xml:space="preserve"> </w:t>
      </w:r>
      <w:proofErr w:type="spellStart"/>
      <w:r w:rsidRPr="004833CE">
        <w:rPr>
          <w:bCs/>
          <w:sz w:val="20"/>
          <w:lang w:val="en-GB"/>
        </w:rPr>
        <w:t>nguồn</w:t>
      </w:r>
      <w:proofErr w:type="spellEnd"/>
      <w:r w:rsidRPr="004833CE">
        <w:rPr>
          <w:bCs/>
          <w:sz w:val="20"/>
          <w:lang w:val="en-GB"/>
        </w:rPr>
        <w:t xml:space="preserve"> DG </w:t>
      </w:r>
      <w:proofErr w:type="spellStart"/>
      <w:r w:rsidRPr="004833CE">
        <w:rPr>
          <w:bCs/>
          <w:sz w:val="20"/>
          <w:lang w:val="en-GB"/>
        </w:rPr>
        <w:t>một</w:t>
      </w:r>
      <w:proofErr w:type="spellEnd"/>
      <w:r w:rsidRPr="004833CE">
        <w:rPr>
          <w:bCs/>
          <w:sz w:val="20"/>
          <w:lang w:val="en-GB"/>
        </w:rPr>
        <w:t xml:space="preserve"> </w:t>
      </w:r>
      <w:proofErr w:type="spellStart"/>
      <w:r w:rsidRPr="004833CE">
        <w:rPr>
          <w:bCs/>
          <w:sz w:val="20"/>
          <w:lang w:val="en-GB"/>
        </w:rPr>
        <w:t>pha</w:t>
      </w:r>
      <w:proofErr w:type="spellEnd"/>
      <w:r w:rsidRPr="004833CE">
        <w:rPr>
          <w:bCs/>
          <w:sz w:val="20"/>
          <w:lang w:val="en-GB"/>
        </w:rPr>
        <w:t xml:space="preserve"> </w:t>
      </w:r>
      <w:proofErr w:type="spellStart"/>
      <w:r w:rsidRPr="004833CE">
        <w:rPr>
          <w:bCs/>
          <w:sz w:val="20"/>
          <w:lang w:val="en-GB"/>
        </w:rPr>
        <w:t>một</w:t>
      </w:r>
      <w:proofErr w:type="spellEnd"/>
      <w:r w:rsidRPr="004833CE">
        <w:rPr>
          <w:bCs/>
          <w:sz w:val="20"/>
          <w:lang w:val="en-GB"/>
        </w:rPr>
        <w:t xml:space="preserve"> </w:t>
      </w:r>
      <w:proofErr w:type="spellStart"/>
      <w:r w:rsidRPr="004833CE">
        <w:rPr>
          <w:bCs/>
          <w:sz w:val="20"/>
          <w:lang w:val="en-GB"/>
        </w:rPr>
        <w:t>cách</w:t>
      </w:r>
      <w:proofErr w:type="spellEnd"/>
      <w:r w:rsidRPr="004833CE">
        <w:rPr>
          <w:bCs/>
          <w:sz w:val="20"/>
          <w:lang w:val="en-GB"/>
        </w:rPr>
        <w:t xml:space="preserve"> </w:t>
      </w:r>
      <w:proofErr w:type="spellStart"/>
      <w:r w:rsidRPr="004833CE">
        <w:rPr>
          <w:bCs/>
          <w:sz w:val="20"/>
          <w:lang w:val="en-GB"/>
        </w:rPr>
        <w:t>thiếu</w:t>
      </w:r>
      <w:proofErr w:type="spellEnd"/>
      <w:r w:rsidRPr="004833CE">
        <w:rPr>
          <w:bCs/>
          <w:sz w:val="20"/>
          <w:lang w:val="en-GB"/>
        </w:rPr>
        <w:t xml:space="preserve"> </w:t>
      </w:r>
      <w:proofErr w:type="spellStart"/>
      <w:r w:rsidRPr="004833CE">
        <w:rPr>
          <w:bCs/>
          <w:sz w:val="20"/>
          <w:lang w:val="en-GB"/>
        </w:rPr>
        <w:t>quy</w:t>
      </w:r>
      <w:proofErr w:type="spellEnd"/>
      <w:r w:rsidRPr="004833CE">
        <w:rPr>
          <w:bCs/>
          <w:sz w:val="20"/>
          <w:lang w:val="en-GB"/>
        </w:rPr>
        <w:t xml:space="preserve"> </w:t>
      </w:r>
      <w:proofErr w:type="spellStart"/>
      <w:r w:rsidRPr="004833CE">
        <w:rPr>
          <w:bCs/>
          <w:sz w:val="20"/>
          <w:lang w:val="en-GB"/>
        </w:rPr>
        <w:t>hoạch</w:t>
      </w:r>
      <w:proofErr w:type="spellEnd"/>
      <w:r w:rsidRPr="004833CE">
        <w:rPr>
          <w:bCs/>
          <w:sz w:val="20"/>
          <w:lang w:val="en-GB"/>
        </w:rPr>
        <w:t xml:space="preserve"> </w:t>
      </w:r>
      <w:proofErr w:type="spellStart"/>
      <w:r w:rsidRPr="004833CE">
        <w:rPr>
          <w:bCs/>
          <w:sz w:val="20"/>
          <w:lang w:val="en-GB"/>
        </w:rPr>
        <w:t>có</w:t>
      </w:r>
      <w:proofErr w:type="spellEnd"/>
      <w:r w:rsidRPr="004833CE">
        <w:rPr>
          <w:bCs/>
          <w:sz w:val="20"/>
          <w:lang w:val="en-GB"/>
        </w:rPr>
        <w:t xml:space="preserve"> </w:t>
      </w:r>
      <w:proofErr w:type="spellStart"/>
      <w:r w:rsidRPr="004833CE">
        <w:rPr>
          <w:bCs/>
          <w:sz w:val="20"/>
          <w:lang w:val="en-GB"/>
        </w:rPr>
        <w:t>thể</w:t>
      </w:r>
      <w:proofErr w:type="spellEnd"/>
      <w:r w:rsidRPr="004833CE">
        <w:rPr>
          <w:bCs/>
          <w:sz w:val="20"/>
          <w:lang w:val="en-GB"/>
        </w:rPr>
        <w:t xml:space="preserve"> </w:t>
      </w:r>
      <w:proofErr w:type="spellStart"/>
      <w:r w:rsidRPr="004833CE">
        <w:rPr>
          <w:bCs/>
          <w:sz w:val="20"/>
          <w:lang w:val="en-GB"/>
        </w:rPr>
        <w:t>làm</w:t>
      </w:r>
      <w:proofErr w:type="spellEnd"/>
      <w:r w:rsidRPr="004833CE">
        <w:rPr>
          <w:bCs/>
          <w:sz w:val="20"/>
          <w:lang w:val="en-GB"/>
        </w:rPr>
        <w:t xml:space="preserve"> </w:t>
      </w:r>
      <w:proofErr w:type="spellStart"/>
      <w:r w:rsidRPr="004833CE">
        <w:rPr>
          <w:bCs/>
          <w:sz w:val="20"/>
          <w:lang w:val="en-GB"/>
        </w:rPr>
        <w:t>trầm</w:t>
      </w:r>
      <w:proofErr w:type="spellEnd"/>
      <w:r w:rsidRPr="004833CE">
        <w:rPr>
          <w:bCs/>
          <w:sz w:val="20"/>
          <w:lang w:val="en-GB"/>
        </w:rPr>
        <w:t xml:space="preserve"> </w:t>
      </w:r>
      <w:proofErr w:type="spellStart"/>
      <w:r w:rsidRPr="004833CE">
        <w:rPr>
          <w:bCs/>
          <w:sz w:val="20"/>
          <w:lang w:val="en-GB"/>
        </w:rPr>
        <w:t>trọng</w:t>
      </w:r>
      <w:proofErr w:type="spellEnd"/>
      <w:r w:rsidRPr="004833CE">
        <w:rPr>
          <w:bCs/>
          <w:sz w:val="20"/>
          <w:lang w:val="en-GB"/>
        </w:rPr>
        <w:t xml:space="preserve"> </w:t>
      </w:r>
      <w:proofErr w:type="spellStart"/>
      <w:r w:rsidRPr="004833CE">
        <w:rPr>
          <w:bCs/>
          <w:sz w:val="20"/>
          <w:lang w:val="en-GB"/>
        </w:rPr>
        <w:t>thêm</w:t>
      </w:r>
      <w:proofErr w:type="spellEnd"/>
      <w:r w:rsidRPr="004833CE">
        <w:rPr>
          <w:bCs/>
          <w:sz w:val="20"/>
          <w:lang w:val="en-GB"/>
        </w:rPr>
        <w:t xml:space="preserve"> </w:t>
      </w:r>
      <w:proofErr w:type="spellStart"/>
      <w:r w:rsidRPr="004833CE">
        <w:rPr>
          <w:bCs/>
          <w:sz w:val="20"/>
          <w:lang w:val="en-GB"/>
        </w:rPr>
        <w:t>vấn</w:t>
      </w:r>
      <w:proofErr w:type="spellEnd"/>
      <w:r w:rsidRPr="004833CE">
        <w:rPr>
          <w:bCs/>
          <w:sz w:val="20"/>
          <w:lang w:val="en-GB"/>
        </w:rPr>
        <w:t xml:space="preserve"> </w:t>
      </w:r>
      <w:proofErr w:type="spellStart"/>
      <w:r w:rsidRPr="004833CE">
        <w:rPr>
          <w:bCs/>
          <w:sz w:val="20"/>
          <w:lang w:val="en-GB"/>
        </w:rPr>
        <w:t>đề</w:t>
      </w:r>
      <w:proofErr w:type="spellEnd"/>
      <w:r w:rsidRPr="004833CE">
        <w:rPr>
          <w:bCs/>
          <w:sz w:val="20"/>
          <w:lang w:val="en-GB"/>
        </w:rPr>
        <w:t xml:space="preserve"> </w:t>
      </w:r>
      <w:proofErr w:type="spellStart"/>
      <w:r w:rsidRPr="004833CE">
        <w:rPr>
          <w:bCs/>
          <w:sz w:val="20"/>
          <w:lang w:val="en-GB"/>
        </w:rPr>
        <w:t>mất</w:t>
      </w:r>
      <w:proofErr w:type="spellEnd"/>
      <w:r w:rsidRPr="004833CE">
        <w:rPr>
          <w:bCs/>
          <w:sz w:val="20"/>
          <w:lang w:val="en-GB"/>
        </w:rPr>
        <w:t xml:space="preserve"> </w:t>
      </w:r>
      <w:proofErr w:type="spellStart"/>
      <w:r w:rsidRPr="004833CE">
        <w:rPr>
          <w:bCs/>
          <w:sz w:val="20"/>
          <w:lang w:val="en-GB"/>
        </w:rPr>
        <w:t>cân</w:t>
      </w:r>
      <w:proofErr w:type="spellEnd"/>
      <w:r w:rsidRPr="004833CE">
        <w:rPr>
          <w:bCs/>
          <w:sz w:val="20"/>
          <w:lang w:val="en-GB"/>
        </w:rPr>
        <w:t xml:space="preserve"> </w:t>
      </w:r>
      <w:proofErr w:type="spellStart"/>
      <w:r w:rsidRPr="004833CE">
        <w:rPr>
          <w:bCs/>
          <w:sz w:val="20"/>
          <w:lang w:val="en-GB"/>
        </w:rPr>
        <w:t>bằng</w:t>
      </w:r>
      <w:proofErr w:type="spellEnd"/>
      <w:r w:rsidRPr="004833CE">
        <w:rPr>
          <w:bCs/>
          <w:sz w:val="20"/>
          <w:lang w:val="en-GB"/>
        </w:rPr>
        <w:t xml:space="preserve"> </w:t>
      </w:r>
      <w:proofErr w:type="spellStart"/>
      <w:r w:rsidR="00C620CF">
        <w:rPr>
          <w:bCs/>
          <w:sz w:val="20"/>
          <w:lang w:val="en-GB"/>
        </w:rPr>
        <w:t>điện</w:t>
      </w:r>
      <w:proofErr w:type="spellEnd"/>
      <w:r w:rsidR="00C620CF">
        <w:rPr>
          <w:bCs/>
          <w:sz w:val="20"/>
          <w:lang w:val="en-GB"/>
        </w:rPr>
        <w:t xml:space="preserve"> </w:t>
      </w:r>
      <w:proofErr w:type="spellStart"/>
      <w:r w:rsidR="00C620CF">
        <w:rPr>
          <w:bCs/>
          <w:sz w:val="20"/>
          <w:lang w:val="en-GB"/>
        </w:rPr>
        <w:t>áp</w:t>
      </w:r>
      <w:proofErr w:type="spellEnd"/>
      <w:r w:rsidRPr="004833CE">
        <w:rPr>
          <w:bCs/>
          <w:sz w:val="20"/>
          <w:lang w:val="en-GB"/>
        </w:rPr>
        <w:t xml:space="preserve"> </w:t>
      </w:r>
      <w:proofErr w:type="spellStart"/>
      <w:r w:rsidRPr="004833CE">
        <w:rPr>
          <w:bCs/>
          <w:sz w:val="20"/>
          <w:lang w:val="en-GB"/>
        </w:rPr>
        <w:t>của</w:t>
      </w:r>
      <w:proofErr w:type="spellEnd"/>
      <w:r w:rsidRPr="004833CE">
        <w:rPr>
          <w:bCs/>
          <w:sz w:val="20"/>
          <w:lang w:val="en-GB"/>
        </w:rPr>
        <w:t xml:space="preserve"> </w:t>
      </w:r>
      <w:proofErr w:type="spellStart"/>
      <w:r w:rsidRPr="004833CE">
        <w:rPr>
          <w:bCs/>
          <w:sz w:val="20"/>
          <w:lang w:val="en-GB"/>
        </w:rPr>
        <w:t>lưới</w:t>
      </w:r>
      <w:proofErr w:type="spellEnd"/>
      <w:r w:rsidRPr="004833CE">
        <w:rPr>
          <w:bCs/>
          <w:sz w:val="20"/>
          <w:lang w:val="en-GB"/>
        </w:rPr>
        <w:t xml:space="preserve"> </w:t>
      </w:r>
      <w:proofErr w:type="spellStart"/>
      <w:r w:rsidRPr="004833CE">
        <w:rPr>
          <w:bCs/>
          <w:sz w:val="20"/>
          <w:lang w:val="en-GB"/>
        </w:rPr>
        <w:t>phân</w:t>
      </w:r>
      <w:proofErr w:type="spellEnd"/>
      <w:r w:rsidRPr="004833CE">
        <w:rPr>
          <w:bCs/>
          <w:sz w:val="20"/>
          <w:lang w:val="en-GB"/>
        </w:rPr>
        <w:t xml:space="preserve"> </w:t>
      </w:r>
      <w:proofErr w:type="spellStart"/>
      <w:r w:rsidRPr="004833CE">
        <w:rPr>
          <w:bCs/>
          <w:sz w:val="20"/>
          <w:lang w:val="en-GB"/>
        </w:rPr>
        <w:t>phối</w:t>
      </w:r>
      <w:proofErr w:type="spellEnd"/>
      <w:r w:rsidRPr="004833CE">
        <w:rPr>
          <w:bCs/>
          <w:sz w:val="20"/>
          <w:lang w:val="en-GB"/>
        </w:rPr>
        <w:t xml:space="preserve">. </w:t>
      </w:r>
      <w:proofErr w:type="spellStart"/>
      <w:r w:rsidRPr="004833CE">
        <w:rPr>
          <w:bCs/>
          <w:sz w:val="20"/>
          <w:lang w:val="en-GB"/>
        </w:rPr>
        <w:t>Hệ</w:t>
      </w:r>
      <w:proofErr w:type="spellEnd"/>
      <w:r w:rsidRPr="004833CE">
        <w:rPr>
          <w:bCs/>
          <w:sz w:val="20"/>
          <w:lang w:val="en-GB"/>
        </w:rPr>
        <w:t xml:space="preserve"> </w:t>
      </w:r>
      <w:proofErr w:type="spellStart"/>
      <w:r w:rsidRPr="004833CE">
        <w:rPr>
          <w:bCs/>
          <w:sz w:val="20"/>
          <w:lang w:val="en-GB"/>
        </w:rPr>
        <w:t>số</w:t>
      </w:r>
      <w:proofErr w:type="spellEnd"/>
      <w:r w:rsidRPr="004833CE">
        <w:rPr>
          <w:bCs/>
          <w:sz w:val="20"/>
          <w:lang w:val="en-GB"/>
        </w:rPr>
        <w:t xml:space="preserve"> </w:t>
      </w:r>
      <w:proofErr w:type="spellStart"/>
      <w:r w:rsidR="00C620CF">
        <w:rPr>
          <w:bCs/>
          <w:sz w:val="20"/>
          <w:lang w:val="en-GB"/>
        </w:rPr>
        <w:t>m</w:t>
      </w:r>
      <w:r w:rsidRPr="004833CE">
        <w:rPr>
          <w:bCs/>
          <w:sz w:val="20"/>
          <w:lang w:val="en-GB"/>
        </w:rPr>
        <w:t>ất</w:t>
      </w:r>
      <w:proofErr w:type="spellEnd"/>
      <w:r w:rsidRPr="004833CE">
        <w:rPr>
          <w:bCs/>
          <w:sz w:val="20"/>
          <w:lang w:val="en-GB"/>
        </w:rPr>
        <w:t xml:space="preserve"> </w:t>
      </w:r>
      <w:proofErr w:type="spellStart"/>
      <w:r w:rsidRPr="004833CE">
        <w:rPr>
          <w:bCs/>
          <w:sz w:val="20"/>
          <w:lang w:val="en-GB"/>
        </w:rPr>
        <w:t>cân</w:t>
      </w:r>
      <w:proofErr w:type="spellEnd"/>
      <w:r w:rsidRPr="004833CE">
        <w:rPr>
          <w:bCs/>
          <w:sz w:val="20"/>
          <w:lang w:val="en-GB"/>
        </w:rPr>
        <w:t xml:space="preserve"> </w:t>
      </w:r>
      <w:proofErr w:type="spellStart"/>
      <w:r w:rsidRPr="004833CE">
        <w:rPr>
          <w:bCs/>
          <w:sz w:val="20"/>
          <w:lang w:val="en-GB"/>
        </w:rPr>
        <w:t>bằng</w:t>
      </w:r>
      <w:proofErr w:type="spellEnd"/>
      <w:r w:rsidRPr="004833CE">
        <w:rPr>
          <w:bCs/>
          <w:sz w:val="20"/>
          <w:lang w:val="en-GB"/>
        </w:rPr>
        <w:t xml:space="preserve"> </w:t>
      </w:r>
      <w:proofErr w:type="spellStart"/>
      <w:r w:rsidR="00C620CF">
        <w:rPr>
          <w:bCs/>
          <w:sz w:val="20"/>
          <w:lang w:val="en-GB"/>
        </w:rPr>
        <w:t>đ</w:t>
      </w:r>
      <w:r w:rsidRPr="004833CE">
        <w:rPr>
          <w:bCs/>
          <w:sz w:val="20"/>
          <w:lang w:val="en-GB"/>
        </w:rPr>
        <w:t>iện</w:t>
      </w:r>
      <w:proofErr w:type="spellEnd"/>
      <w:r w:rsidRPr="004833CE">
        <w:rPr>
          <w:bCs/>
          <w:sz w:val="20"/>
          <w:lang w:val="en-GB"/>
        </w:rPr>
        <w:t xml:space="preserve"> </w:t>
      </w:r>
      <w:proofErr w:type="spellStart"/>
      <w:r w:rsidRPr="004833CE">
        <w:rPr>
          <w:bCs/>
          <w:sz w:val="20"/>
          <w:lang w:val="en-GB"/>
        </w:rPr>
        <w:t>áp</w:t>
      </w:r>
      <w:proofErr w:type="spellEnd"/>
      <w:r w:rsidRPr="004833CE">
        <w:rPr>
          <w:bCs/>
          <w:sz w:val="20"/>
          <w:lang w:val="en-GB"/>
        </w:rPr>
        <w:t xml:space="preserve"> </w:t>
      </w:r>
      <w:proofErr w:type="spellStart"/>
      <w:r w:rsidRPr="004833CE">
        <w:rPr>
          <w:bCs/>
          <w:sz w:val="20"/>
          <w:lang w:val="en-GB"/>
        </w:rPr>
        <w:t>tăng</w:t>
      </w:r>
      <w:proofErr w:type="spellEnd"/>
      <w:r w:rsidRPr="004833CE">
        <w:rPr>
          <w:bCs/>
          <w:sz w:val="20"/>
          <w:lang w:val="en-GB"/>
        </w:rPr>
        <w:t xml:space="preserve"> </w:t>
      </w:r>
      <w:proofErr w:type="spellStart"/>
      <w:r w:rsidRPr="004833CE">
        <w:rPr>
          <w:bCs/>
          <w:sz w:val="20"/>
          <w:lang w:val="en-GB"/>
        </w:rPr>
        <w:t>tới</w:t>
      </w:r>
      <w:proofErr w:type="spellEnd"/>
      <w:r w:rsidRPr="004833CE">
        <w:rPr>
          <w:bCs/>
          <w:sz w:val="20"/>
          <w:lang w:val="en-GB"/>
        </w:rPr>
        <w:t xml:space="preserve"> 26.7% </w:t>
      </w:r>
      <w:proofErr w:type="spellStart"/>
      <w:r w:rsidRPr="004833CE">
        <w:rPr>
          <w:bCs/>
          <w:sz w:val="20"/>
          <w:lang w:val="en-GB"/>
        </w:rPr>
        <w:t>là</w:t>
      </w:r>
      <w:proofErr w:type="spellEnd"/>
      <w:r w:rsidRPr="004833CE">
        <w:rPr>
          <w:bCs/>
          <w:sz w:val="20"/>
          <w:lang w:val="en-GB"/>
        </w:rPr>
        <w:t xml:space="preserve"> </w:t>
      </w:r>
      <w:proofErr w:type="spellStart"/>
      <w:r w:rsidRPr="004833CE">
        <w:rPr>
          <w:bCs/>
          <w:sz w:val="20"/>
          <w:lang w:val="en-GB"/>
        </w:rPr>
        <w:t>một</w:t>
      </w:r>
      <w:proofErr w:type="spellEnd"/>
      <w:r w:rsidRPr="004833CE">
        <w:rPr>
          <w:bCs/>
          <w:sz w:val="20"/>
          <w:lang w:val="en-GB"/>
        </w:rPr>
        <w:t xml:space="preserve"> </w:t>
      </w:r>
      <w:proofErr w:type="spellStart"/>
      <w:r w:rsidRPr="004833CE">
        <w:rPr>
          <w:bCs/>
          <w:sz w:val="20"/>
          <w:lang w:val="en-GB"/>
        </w:rPr>
        <w:t>minh</w:t>
      </w:r>
      <w:proofErr w:type="spellEnd"/>
      <w:r w:rsidRPr="004833CE">
        <w:rPr>
          <w:bCs/>
          <w:sz w:val="20"/>
          <w:lang w:val="en-GB"/>
        </w:rPr>
        <w:t xml:space="preserve"> </w:t>
      </w:r>
      <w:proofErr w:type="spellStart"/>
      <w:r w:rsidRPr="004833CE">
        <w:rPr>
          <w:bCs/>
          <w:sz w:val="20"/>
          <w:lang w:val="en-GB"/>
        </w:rPr>
        <w:t>chứng</w:t>
      </w:r>
      <w:proofErr w:type="spellEnd"/>
      <w:r w:rsidRPr="004833CE">
        <w:rPr>
          <w:bCs/>
          <w:sz w:val="20"/>
          <w:lang w:val="en-GB"/>
        </w:rPr>
        <w:t xml:space="preserve"> </w:t>
      </w:r>
      <w:proofErr w:type="spellStart"/>
      <w:r w:rsidRPr="004833CE">
        <w:rPr>
          <w:bCs/>
          <w:sz w:val="20"/>
          <w:lang w:val="en-GB"/>
        </w:rPr>
        <w:t>rõ</w:t>
      </w:r>
      <w:proofErr w:type="spellEnd"/>
      <w:r w:rsidRPr="004833CE">
        <w:rPr>
          <w:bCs/>
          <w:sz w:val="20"/>
          <w:lang w:val="en-GB"/>
        </w:rPr>
        <w:t xml:space="preserve"> </w:t>
      </w:r>
      <w:proofErr w:type="spellStart"/>
      <w:r w:rsidRPr="004833CE">
        <w:rPr>
          <w:bCs/>
          <w:sz w:val="20"/>
          <w:lang w:val="en-GB"/>
        </w:rPr>
        <w:t>ràng</w:t>
      </w:r>
      <w:proofErr w:type="spellEnd"/>
      <w:r w:rsidRPr="004833CE">
        <w:rPr>
          <w:bCs/>
          <w:sz w:val="20"/>
          <w:lang w:val="en-GB"/>
        </w:rPr>
        <w:t xml:space="preserve">. </w:t>
      </w:r>
      <w:proofErr w:type="spellStart"/>
      <w:r w:rsidRPr="004833CE">
        <w:rPr>
          <w:bCs/>
          <w:sz w:val="20"/>
          <w:lang w:val="en-GB"/>
        </w:rPr>
        <w:t>Mặc</w:t>
      </w:r>
      <w:proofErr w:type="spellEnd"/>
      <w:r w:rsidRPr="004833CE">
        <w:rPr>
          <w:bCs/>
          <w:sz w:val="20"/>
          <w:lang w:val="en-GB"/>
        </w:rPr>
        <w:t xml:space="preserve"> </w:t>
      </w:r>
      <w:proofErr w:type="spellStart"/>
      <w:r w:rsidRPr="004833CE">
        <w:rPr>
          <w:bCs/>
          <w:sz w:val="20"/>
          <w:lang w:val="en-GB"/>
        </w:rPr>
        <w:t>dù</w:t>
      </w:r>
      <w:proofErr w:type="spellEnd"/>
      <w:r w:rsidRPr="004833CE">
        <w:rPr>
          <w:bCs/>
          <w:sz w:val="20"/>
          <w:lang w:val="en-GB"/>
        </w:rPr>
        <w:t xml:space="preserve"> </w:t>
      </w:r>
      <w:proofErr w:type="spellStart"/>
      <w:r w:rsidRPr="004833CE">
        <w:rPr>
          <w:bCs/>
          <w:sz w:val="20"/>
          <w:lang w:val="en-GB"/>
        </w:rPr>
        <w:t>trong</w:t>
      </w:r>
      <w:proofErr w:type="spellEnd"/>
      <w:r w:rsidRPr="004833CE">
        <w:rPr>
          <w:bCs/>
          <w:sz w:val="20"/>
          <w:lang w:val="en-GB"/>
        </w:rPr>
        <w:t xml:space="preserve"> </w:t>
      </w:r>
      <w:proofErr w:type="spellStart"/>
      <w:r w:rsidRPr="004833CE">
        <w:rPr>
          <w:bCs/>
          <w:sz w:val="20"/>
          <w:lang w:val="en-GB"/>
        </w:rPr>
        <w:t>kịch</w:t>
      </w:r>
      <w:proofErr w:type="spellEnd"/>
      <w:r w:rsidRPr="004833CE">
        <w:rPr>
          <w:bCs/>
          <w:sz w:val="20"/>
          <w:lang w:val="en-GB"/>
        </w:rPr>
        <w:t xml:space="preserve"> </w:t>
      </w:r>
      <w:proofErr w:type="spellStart"/>
      <w:r w:rsidRPr="004833CE">
        <w:rPr>
          <w:bCs/>
          <w:sz w:val="20"/>
          <w:lang w:val="en-GB"/>
        </w:rPr>
        <w:t>bản</w:t>
      </w:r>
      <w:proofErr w:type="spellEnd"/>
      <w:r w:rsidRPr="004833CE">
        <w:rPr>
          <w:bCs/>
          <w:sz w:val="20"/>
          <w:lang w:val="en-GB"/>
        </w:rPr>
        <w:t xml:space="preserve"> </w:t>
      </w:r>
      <w:proofErr w:type="spellStart"/>
      <w:r w:rsidRPr="004833CE">
        <w:rPr>
          <w:bCs/>
          <w:sz w:val="20"/>
          <w:lang w:val="en-GB"/>
        </w:rPr>
        <w:t>này</w:t>
      </w:r>
      <w:proofErr w:type="spellEnd"/>
      <w:r w:rsidRPr="004833CE">
        <w:rPr>
          <w:bCs/>
          <w:sz w:val="20"/>
          <w:lang w:val="en-GB"/>
        </w:rPr>
        <w:t xml:space="preserve">, </w:t>
      </w:r>
      <w:proofErr w:type="spellStart"/>
      <w:r w:rsidRPr="004833CE">
        <w:rPr>
          <w:bCs/>
          <w:sz w:val="20"/>
          <w:lang w:val="en-GB"/>
        </w:rPr>
        <w:t>giá</w:t>
      </w:r>
      <w:proofErr w:type="spellEnd"/>
      <w:r w:rsidRPr="004833CE">
        <w:rPr>
          <w:bCs/>
          <w:sz w:val="20"/>
          <w:lang w:val="en-GB"/>
        </w:rPr>
        <w:t xml:space="preserve"> </w:t>
      </w:r>
      <w:proofErr w:type="spellStart"/>
      <w:r w:rsidRPr="004833CE">
        <w:rPr>
          <w:bCs/>
          <w:sz w:val="20"/>
          <w:lang w:val="en-GB"/>
        </w:rPr>
        <w:t>trị</w:t>
      </w:r>
      <w:proofErr w:type="spellEnd"/>
      <w:r w:rsidRPr="004833CE">
        <w:rPr>
          <w:bCs/>
          <w:sz w:val="20"/>
          <w:lang w:val="en-GB"/>
        </w:rPr>
        <w:t xml:space="preserve"> </w:t>
      </w:r>
      <w:proofErr w:type="spellStart"/>
      <w:r w:rsidR="00BD1EEE">
        <w:rPr>
          <w:bCs/>
          <w:sz w:val="20"/>
          <w:lang w:val="en-GB"/>
        </w:rPr>
        <w:t>mất</w:t>
      </w:r>
      <w:proofErr w:type="spellEnd"/>
      <w:r w:rsidR="00BD1EEE">
        <w:rPr>
          <w:bCs/>
          <w:sz w:val="20"/>
          <w:lang w:val="en-GB"/>
        </w:rPr>
        <w:t xml:space="preserve"> </w:t>
      </w:r>
      <w:proofErr w:type="spellStart"/>
      <w:r w:rsidR="00BD1EEE">
        <w:rPr>
          <w:bCs/>
          <w:sz w:val="20"/>
          <w:lang w:val="en-GB"/>
        </w:rPr>
        <w:t>cân</w:t>
      </w:r>
      <w:proofErr w:type="spellEnd"/>
      <w:r w:rsidR="00BD1EEE">
        <w:rPr>
          <w:bCs/>
          <w:sz w:val="20"/>
          <w:lang w:val="en-GB"/>
        </w:rPr>
        <w:t xml:space="preserve"> </w:t>
      </w:r>
      <w:proofErr w:type="spellStart"/>
      <w:r w:rsidR="00BD1EEE">
        <w:rPr>
          <w:bCs/>
          <w:sz w:val="20"/>
          <w:lang w:val="en-GB"/>
        </w:rPr>
        <w:t>bằng</w:t>
      </w:r>
      <w:proofErr w:type="spellEnd"/>
      <w:r w:rsidRPr="004833CE">
        <w:rPr>
          <w:bCs/>
          <w:sz w:val="20"/>
          <w:lang w:val="en-GB"/>
        </w:rPr>
        <w:t xml:space="preserve"> </w:t>
      </w:r>
      <w:proofErr w:type="spellStart"/>
      <w:r w:rsidRPr="004833CE">
        <w:rPr>
          <w:bCs/>
          <w:sz w:val="20"/>
          <w:lang w:val="en-GB"/>
        </w:rPr>
        <w:t>vẫn</w:t>
      </w:r>
      <w:proofErr w:type="spellEnd"/>
      <w:r w:rsidRPr="004833CE">
        <w:rPr>
          <w:bCs/>
          <w:sz w:val="20"/>
          <w:lang w:val="en-GB"/>
        </w:rPr>
        <w:t xml:space="preserve"> </w:t>
      </w:r>
      <w:proofErr w:type="spellStart"/>
      <w:r w:rsidRPr="004833CE">
        <w:rPr>
          <w:bCs/>
          <w:sz w:val="20"/>
          <w:lang w:val="en-GB"/>
        </w:rPr>
        <w:t>nằm</w:t>
      </w:r>
      <w:proofErr w:type="spellEnd"/>
      <w:r w:rsidRPr="004833CE">
        <w:rPr>
          <w:bCs/>
          <w:sz w:val="20"/>
          <w:lang w:val="en-GB"/>
        </w:rPr>
        <w:t xml:space="preserve"> </w:t>
      </w:r>
      <w:proofErr w:type="spellStart"/>
      <w:r w:rsidRPr="004833CE">
        <w:rPr>
          <w:bCs/>
          <w:sz w:val="20"/>
          <w:lang w:val="en-GB"/>
        </w:rPr>
        <w:t>trong</w:t>
      </w:r>
      <w:proofErr w:type="spellEnd"/>
      <w:r w:rsidRPr="004833CE">
        <w:rPr>
          <w:bCs/>
          <w:sz w:val="20"/>
          <w:lang w:val="en-GB"/>
        </w:rPr>
        <w:t xml:space="preserve"> </w:t>
      </w:r>
      <w:proofErr w:type="spellStart"/>
      <w:r w:rsidRPr="004833CE">
        <w:rPr>
          <w:bCs/>
          <w:sz w:val="20"/>
          <w:lang w:val="en-GB"/>
        </w:rPr>
        <w:t>giới</w:t>
      </w:r>
      <w:proofErr w:type="spellEnd"/>
      <w:r w:rsidRPr="004833CE">
        <w:rPr>
          <w:bCs/>
          <w:sz w:val="20"/>
          <w:lang w:val="en-GB"/>
        </w:rPr>
        <w:t xml:space="preserve"> </w:t>
      </w:r>
      <w:proofErr w:type="spellStart"/>
      <w:r w:rsidRPr="004833CE">
        <w:rPr>
          <w:bCs/>
          <w:sz w:val="20"/>
          <w:lang w:val="en-GB"/>
        </w:rPr>
        <w:t>hạn</w:t>
      </w:r>
      <w:proofErr w:type="spellEnd"/>
      <w:r w:rsidRPr="004833CE">
        <w:rPr>
          <w:bCs/>
          <w:sz w:val="20"/>
          <w:lang w:val="en-GB"/>
        </w:rPr>
        <w:t xml:space="preserve"> </w:t>
      </w:r>
      <w:proofErr w:type="spellStart"/>
      <w:r w:rsidRPr="004833CE">
        <w:rPr>
          <w:bCs/>
          <w:sz w:val="20"/>
          <w:lang w:val="en-GB"/>
        </w:rPr>
        <w:t>cho</w:t>
      </w:r>
      <w:proofErr w:type="spellEnd"/>
      <w:r w:rsidRPr="004833CE">
        <w:rPr>
          <w:bCs/>
          <w:sz w:val="20"/>
          <w:lang w:val="en-GB"/>
        </w:rPr>
        <w:t xml:space="preserve"> </w:t>
      </w:r>
      <w:proofErr w:type="spellStart"/>
      <w:r w:rsidRPr="004833CE">
        <w:rPr>
          <w:bCs/>
          <w:sz w:val="20"/>
          <w:lang w:val="en-GB"/>
        </w:rPr>
        <w:t>phép</w:t>
      </w:r>
      <w:proofErr w:type="spellEnd"/>
      <w:r w:rsidRPr="004833CE">
        <w:rPr>
          <w:bCs/>
          <w:sz w:val="20"/>
          <w:lang w:val="en-GB"/>
        </w:rPr>
        <w:t xml:space="preserve">, </w:t>
      </w:r>
      <w:proofErr w:type="spellStart"/>
      <w:r w:rsidRPr="004833CE">
        <w:rPr>
          <w:bCs/>
          <w:sz w:val="20"/>
          <w:lang w:val="en-GB"/>
        </w:rPr>
        <w:t>nhưng</w:t>
      </w:r>
      <w:proofErr w:type="spellEnd"/>
      <w:r w:rsidRPr="004833CE">
        <w:rPr>
          <w:bCs/>
          <w:sz w:val="20"/>
          <w:lang w:val="en-GB"/>
        </w:rPr>
        <w:t xml:space="preserve"> </w:t>
      </w:r>
      <w:proofErr w:type="spellStart"/>
      <w:r w:rsidR="00BD1EEE">
        <w:rPr>
          <w:bCs/>
          <w:sz w:val="20"/>
          <w:lang w:val="en-GB"/>
        </w:rPr>
        <w:t>đã</w:t>
      </w:r>
      <w:proofErr w:type="spellEnd"/>
      <w:r w:rsidRPr="004833CE">
        <w:rPr>
          <w:bCs/>
          <w:sz w:val="20"/>
          <w:lang w:val="en-GB"/>
        </w:rPr>
        <w:t xml:space="preserve"> </w:t>
      </w:r>
      <w:proofErr w:type="spellStart"/>
      <w:r w:rsidRPr="004833CE">
        <w:rPr>
          <w:bCs/>
          <w:sz w:val="20"/>
          <w:lang w:val="en-GB"/>
        </w:rPr>
        <w:t>cho</w:t>
      </w:r>
      <w:proofErr w:type="spellEnd"/>
      <w:r w:rsidRPr="004833CE">
        <w:rPr>
          <w:bCs/>
          <w:sz w:val="20"/>
          <w:lang w:val="en-GB"/>
        </w:rPr>
        <w:t xml:space="preserve"> </w:t>
      </w:r>
      <w:proofErr w:type="spellStart"/>
      <w:r w:rsidRPr="004833CE">
        <w:rPr>
          <w:bCs/>
          <w:sz w:val="20"/>
          <w:lang w:val="en-GB"/>
        </w:rPr>
        <w:t>thấy</w:t>
      </w:r>
      <w:proofErr w:type="spellEnd"/>
      <w:r w:rsidRPr="004833CE">
        <w:rPr>
          <w:bCs/>
          <w:sz w:val="20"/>
          <w:lang w:val="en-GB"/>
        </w:rPr>
        <w:t xml:space="preserve"> </w:t>
      </w:r>
      <w:proofErr w:type="spellStart"/>
      <w:r w:rsidRPr="004833CE">
        <w:rPr>
          <w:bCs/>
          <w:sz w:val="20"/>
          <w:lang w:val="en-GB"/>
        </w:rPr>
        <w:t>một</w:t>
      </w:r>
      <w:proofErr w:type="spellEnd"/>
      <w:r w:rsidRPr="004833CE">
        <w:rPr>
          <w:bCs/>
          <w:sz w:val="20"/>
          <w:lang w:val="en-GB"/>
        </w:rPr>
        <w:t xml:space="preserve"> </w:t>
      </w:r>
      <w:proofErr w:type="spellStart"/>
      <w:r w:rsidRPr="004833CE">
        <w:rPr>
          <w:bCs/>
          <w:sz w:val="20"/>
          <w:lang w:val="en-GB"/>
        </w:rPr>
        <w:t>nguy</w:t>
      </w:r>
      <w:proofErr w:type="spellEnd"/>
      <w:r w:rsidRPr="004833CE">
        <w:rPr>
          <w:bCs/>
          <w:sz w:val="20"/>
          <w:lang w:val="en-GB"/>
        </w:rPr>
        <w:t xml:space="preserve"> </w:t>
      </w:r>
      <w:proofErr w:type="spellStart"/>
      <w:r w:rsidRPr="004833CE">
        <w:rPr>
          <w:bCs/>
          <w:sz w:val="20"/>
          <w:lang w:val="en-GB"/>
        </w:rPr>
        <w:t>cơ</w:t>
      </w:r>
      <w:proofErr w:type="spellEnd"/>
      <w:r w:rsidRPr="004833CE">
        <w:rPr>
          <w:bCs/>
          <w:sz w:val="20"/>
          <w:lang w:val="en-GB"/>
        </w:rPr>
        <w:t xml:space="preserve"> </w:t>
      </w:r>
      <w:proofErr w:type="spellStart"/>
      <w:r w:rsidRPr="004833CE">
        <w:rPr>
          <w:bCs/>
          <w:sz w:val="20"/>
          <w:lang w:val="en-GB"/>
        </w:rPr>
        <w:t>tiềm</w:t>
      </w:r>
      <w:proofErr w:type="spellEnd"/>
      <w:r w:rsidRPr="004833CE">
        <w:rPr>
          <w:bCs/>
          <w:sz w:val="20"/>
          <w:lang w:val="en-GB"/>
        </w:rPr>
        <w:t xml:space="preserve"> </w:t>
      </w:r>
      <w:proofErr w:type="spellStart"/>
      <w:r w:rsidRPr="004833CE">
        <w:rPr>
          <w:bCs/>
          <w:sz w:val="20"/>
          <w:lang w:val="en-GB"/>
        </w:rPr>
        <w:t>ẩn</w:t>
      </w:r>
      <w:proofErr w:type="spellEnd"/>
      <w:r w:rsidRPr="004833CE">
        <w:rPr>
          <w:bCs/>
          <w:sz w:val="20"/>
          <w:lang w:val="en-GB"/>
        </w:rPr>
        <w:t xml:space="preserve">: </w:t>
      </w:r>
      <w:proofErr w:type="spellStart"/>
      <w:r w:rsidRPr="004833CE">
        <w:rPr>
          <w:bCs/>
          <w:sz w:val="20"/>
          <w:lang w:val="en-GB"/>
        </w:rPr>
        <w:t>nếu</w:t>
      </w:r>
      <w:proofErr w:type="spellEnd"/>
      <w:r w:rsidRPr="004833CE">
        <w:rPr>
          <w:bCs/>
          <w:sz w:val="20"/>
          <w:lang w:val="en-GB"/>
        </w:rPr>
        <w:t xml:space="preserve"> </w:t>
      </w:r>
      <w:proofErr w:type="spellStart"/>
      <w:r w:rsidRPr="004833CE">
        <w:rPr>
          <w:bCs/>
          <w:sz w:val="20"/>
          <w:lang w:val="en-GB"/>
        </w:rPr>
        <w:t>mật</w:t>
      </w:r>
      <w:proofErr w:type="spellEnd"/>
      <w:r w:rsidRPr="004833CE">
        <w:rPr>
          <w:bCs/>
          <w:sz w:val="20"/>
          <w:lang w:val="en-GB"/>
        </w:rPr>
        <w:t xml:space="preserve"> </w:t>
      </w:r>
      <w:proofErr w:type="spellStart"/>
      <w:r w:rsidRPr="004833CE">
        <w:rPr>
          <w:bCs/>
          <w:sz w:val="20"/>
          <w:lang w:val="en-GB"/>
        </w:rPr>
        <w:t>độ</w:t>
      </w:r>
      <w:proofErr w:type="spellEnd"/>
      <w:r w:rsidRPr="004833CE">
        <w:rPr>
          <w:bCs/>
          <w:sz w:val="20"/>
          <w:lang w:val="en-GB"/>
        </w:rPr>
        <w:t xml:space="preserve"> DG </w:t>
      </w:r>
      <w:proofErr w:type="spellStart"/>
      <w:r w:rsidRPr="004833CE">
        <w:rPr>
          <w:bCs/>
          <w:sz w:val="20"/>
          <w:lang w:val="en-GB"/>
        </w:rPr>
        <w:t>một</w:t>
      </w:r>
      <w:proofErr w:type="spellEnd"/>
      <w:r w:rsidRPr="004833CE">
        <w:rPr>
          <w:bCs/>
          <w:sz w:val="20"/>
          <w:lang w:val="en-GB"/>
        </w:rPr>
        <w:t xml:space="preserve"> </w:t>
      </w:r>
      <w:proofErr w:type="spellStart"/>
      <w:r w:rsidRPr="004833CE">
        <w:rPr>
          <w:bCs/>
          <w:sz w:val="20"/>
          <w:lang w:val="en-GB"/>
        </w:rPr>
        <w:t>pha</w:t>
      </w:r>
      <w:proofErr w:type="spellEnd"/>
      <w:r w:rsidRPr="004833CE">
        <w:rPr>
          <w:bCs/>
          <w:sz w:val="20"/>
          <w:lang w:val="en-GB"/>
        </w:rPr>
        <w:t xml:space="preserve"> </w:t>
      </w:r>
      <w:proofErr w:type="spellStart"/>
      <w:r w:rsidRPr="004833CE">
        <w:rPr>
          <w:bCs/>
          <w:sz w:val="20"/>
          <w:lang w:val="en-GB"/>
        </w:rPr>
        <w:t>tiếp</w:t>
      </w:r>
      <w:proofErr w:type="spellEnd"/>
      <w:r w:rsidRPr="004833CE">
        <w:rPr>
          <w:bCs/>
          <w:sz w:val="20"/>
          <w:lang w:val="en-GB"/>
        </w:rPr>
        <w:t xml:space="preserve"> </w:t>
      </w:r>
      <w:proofErr w:type="spellStart"/>
      <w:r w:rsidRPr="004833CE">
        <w:rPr>
          <w:bCs/>
          <w:sz w:val="20"/>
          <w:lang w:val="en-GB"/>
        </w:rPr>
        <w:t>tục</w:t>
      </w:r>
      <w:proofErr w:type="spellEnd"/>
      <w:r w:rsidRPr="004833CE">
        <w:rPr>
          <w:bCs/>
          <w:sz w:val="20"/>
          <w:lang w:val="en-GB"/>
        </w:rPr>
        <w:t xml:space="preserve"> </w:t>
      </w:r>
      <w:proofErr w:type="spellStart"/>
      <w:r w:rsidRPr="004833CE">
        <w:rPr>
          <w:bCs/>
          <w:sz w:val="20"/>
          <w:lang w:val="en-GB"/>
        </w:rPr>
        <w:t>tăng</w:t>
      </w:r>
      <w:proofErr w:type="spellEnd"/>
      <w:r w:rsidRPr="004833CE">
        <w:rPr>
          <w:bCs/>
          <w:sz w:val="20"/>
          <w:lang w:val="en-GB"/>
        </w:rPr>
        <w:t xml:space="preserve"> </w:t>
      </w:r>
      <w:proofErr w:type="spellStart"/>
      <w:r w:rsidRPr="004833CE">
        <w:rPr>
          <w:bCs/>
          <w:sz w:val="20"/>
          <w:lang w:val="en-GB"/>
        </w:rPr>
        <w:t>cao</w:t>
      </w:r>
      <w:proofErr w:type="spellEnd"/>
      <w:r w:rsidRPr="004833CE">
        <w:rPr>
          <w:bCs/>
          <w:sz w:val="20"/>
          <w:lang w:val="en-GB"/>
        </w:rPr>
        <w:t xml:space="preserve"> </w:t>
      </w:r>
      <w:proofErr w:type="spellStart"/>
      <w:r w:rsidRPr="004833CE">
        <w:rPr>
          <w:bCs/>
          <w:sz w:val="20"/>
          <w:lang w:val="en-GB"/>
        </w:rPr>
        <w:t>mà</w:t>
      </w:r>
      <w:proofErr w:type="spellEnd"/>
      <w:r w:rsidRPr="004833CE">
        <w:rPr>
          <w:bCs/>
          <w:sz w:val="20"/>
          <w:lang w:val="en-GB"/>
        </w:rPr>
        <w:t xml:space="preserve"> </w:t>
      </w:r>
      <w:proofErr w:type="spellStart"/>
      <w:r w:rsidRPr="004833CE">
        <w:rPr>
          <w:bCs/>
          <w:sz w:val="20"/>
          <w:lang w:val="en-GB"/>
        </w:rPr>
        <w:t>không</w:t>
      </w:r>
      <w:proofErr w:type="spellEnd"/>
      <w:r w:rsidRPr="004833CE">
        <w:rPr>
          <w:bCs/>
          <w:sz w:val="20"/>
          <w:lang w:val="en-GB"/>
        </w:rPr>
        <w:t xml:space="preserve"> </w:t>
      </w:r>
      <w:proofErr w:type="spellStart"/>
      <w:r w:rsidRPr="004833CE">
        <w:rPr>
          <w:bCs/>
          <w:sz w:val="20"/>
          <w:lang w:val="en-GB"/>
        </w:rPr>
        <w:t>có</w:t>
      </w:r>
      <w:proofErr w:type="spellEnd"/>
      <w:r w:rsidRPr="004833CE">
        <w:rPr>
          <w:bCs/>
          <w:sz w:val="20"/>
          <w:lang w:val="en-GB"/>
        </w:rPr>
        <w:t xml:space="preserve"> </w:t>
      </w:r>
      <w:proofErr w:type="spellStart"/>
      <w:r w:rsidRPr="004833CE">
        <w:rPr>
          <w:bCs/>
          <w:sz w:val="20"/>
          <w:lang w:val="en-GB"/>
        </w:rPr>
        <w:t>sự</w:t>
      </w:r>
      <w:proofErr w:type="spellEnd"/>
      <w:r w:rsidRPr="004833CE">
        <w:rPr>
          <w:bCs/>
          <w:sz w:val="20"/>
          <w:lang w:val="en-GB"/>
        </w:rPr>
        <w:t xml:space="preserve"> </w:t>
      </w:r>
      <w:proofErr w:type="spellStart"/>
      <w:r w:rsidRPr="004833CE">
        <w:rPr>
          <w:bCs/>
          <w:sz w:val="20"/>
          <w:lang w:val="en-GB"/>
        </w:rPr>
        <w:t>tính</w:t>
      </w:r>
      <w:proofErr w:type="spellEnd"/>
      <w:r w:rsidRPr="004833CE">
        <w:rPr>
          <w:bCs/>
          <w:sz w:val="20"/>
          <w:lang w:val="en-GB"/>
        </w:rPr>
        <w:t xml:space="preserve"> </w:t>
      </w:r>
      <w:proofErr w:type="spellStart"/>
      <w:r w:rsidRPr="004833CE">
        <w:rPr>
          <w:bCs/>
          <w:sz w:val="20"/>
          <w:lang w:val="en-GB"/>
        </w:rPr>
        <w:t>toán</w:t>
      </w:r>
      <w:proofErr w:type="spellEnd"/>
      <w:r w:rsidRPr="004833CE">
        <w:rPr>
          <w:bCs/>
          <w:sz w:val="20"/>
          <w:lang w:val="en-GB"/>
        </w:rPr>
        <w:t xml:space="preserve">, </w:t>
      </w:r>
      <w:proofErr w:type="spellStart"/>
      <w:r w:rsidRPr="004833CE">
        <w:rPr>
          <w:bCs/>
          <w:sz w:val="20"/>
          <w:lang w:val="en-GB"/>
        </w:rPr>
        <w:t>mức</w:t>
      </w:r>
      <w:proofErr w:type="spellEnd"/>
      <w:r w:rsidRPr="004833CE">
        <w:rPr>
          <w:bCs/>
          <w:sz w:val="20"/>
          <w:lang w:val="en-GB"/>
        </w:rPr>
        <w:t xml:space="preserve"> </w:t>
      </w:r>
      <w:proofErr w:type="spellStart"/>
      <w:r w:rsidRPr="004833CE">
        <w:rPr>
          <w:bCs/>
          <w:sz w:val="20"/>
          <w:lang w:val="en-GB"/>
        </w:rPr>
        <w:t>độ</w:t>
      </w:r>
      <w:proofErr w:type="spellEnd"/>
      <w:r w:rsidRPr="004833CE">
        <w:rPr>
          <w:bCs/>
          <w:sz w:val="20"/>
          <w:lang w:val="en-GB"/>
        </w:rPr>
        <w:t xml:space="preserve"> </w:t>
      </w:r>
      <w:proofErr w:type="spellStart"/>
      <w:r w:rsidRPr="004833CE">
        <w:rPr>
          <w:bCs/>
          <w:sz w:val="20"/>
          <w:lang w:val="en-GB"/>
        </w:rPr>
        <w:t>mất</w:t>
      </w:r>
      <w:proofErr w:type="spellEnd"/>
      <w:r w:rsidRPr="004833CE">
        <w:rPr>
          <w:bCs/>
          <w:sz w:val="20"/>
          <w:lang w:val="en-GB"/>
        </w:rPr>
        <w:t xml:space="preserve"> </w:t>
      </w:r>
      <w:proofErr w:type="spellStart"/>
      <w:r w:rsidRPr="004833CE">
        <w:rPr>
          <w:bCs/>
          <w:sz w:val="20"/>
          <w:lang w:val="en-GB"/>
        </w:rPr>
        <w:t>cân</w:t>
      </w:r>
      <w:proofErr w:type="spellEnd"/>
      <w:r w:rsidRPr="004833CE">
        <w:rPr>
          <w:bCs/>
          <w:sz w:val="20"/>
          <w:lang w:val="en-GB"/>
        </w:rPr>
        <w:t xml:space="preserve"> </w:t>
      </w:r>
      <w:proofErr w:type="spellStart"/>
      <w:r w:rsidRPr="004833CE">
        <w:rPr>
          <w:bCs/>
          <w:sz w:val="20"/>
          <w:lang w:val="en-GB"/>
        </w:rPr>
        <w:t>bằng</w:t>
      </w:r>
      <w:proofErr w:type="spellEnd"/>
      <w:r w:rsidRPr="004833CE">
        <w:rPr>
          <w:bCs/>
          <w:sz w:val="20"/>
          <w:lang w:val="en-GB"/>
        </w:rPr>
        <w:t xml:space="preserve"> </w:t>
      </w:r>
      <w:proofErr w:type="spellStart"/>
      <w:r w:rsidRPr="004833CE">
        <w:rPr>
          <w:bCs/>
          <w:sz w:val="20"/>
          <w:lang w:val="en-GB"/>
        </w:rPr>
        <w:t>có</w:t>
      </w:r>
      <w:proofErr w:type="spellEnd"/>
      <w:r w:rsidRPr="004833CE">
        <w:rPr>
          <w:bCs/>
          <w:sz w:val="20"/>
          <w:lang w:val="en-GB"/>
        </w:rPr>
        <w:t xml:space="preserve"> </w:t>
      </w:r>
      <w:proofErr w:type="spellStart"/>
      <w:r w:rsidRPr="004833CE">
        <w:rPr>
          <w:bCs/>
          <w:sz w:val="20"/>
          <w:lang w:val="en-GB"/>
        </w:rPr>
        <w:t>thể</w:t>
      </w:r>
      <w:proofErr w:type="spellEnd"/>
      <w:r w:rsidRPr="004833CE">
        <w:rPr>
          <w:bCs/>
          <w:sz w:val="20"/>
          <w:lang w:val="en-GB"/>
        </w:rPr>
        <w:t xml:space="preserve"> </w:t>
      </w:r>
      <w:proofErr w:type="spellStart"/>
      <w:r w:rsidRPr="004833CE">
        <w:rPr>
          <w:bCs/>
          <w:sz w:val="20"/>
          <w:lang w:val="en-GB"/>
        </w:rPr>
        <w:t>vượt</w:t>
      </w:r>
      <w:proofErr w:type="spellEnd"/>
      <w:r w:rsidRPr="004833CE">
        <w:rPr>
          <w:bCs/>
          <w:sz w:val="20"/>
          <w:lang w:val="en-GB"/>
        </w:rPr>
        <w:t xml:space="preserve"> </w:t>
      </w:r>
      <w:proofErr w:type="spellStart"/>
      <w:r w:rsidRPr="004833CE">
        <w:rPr>
          <w:bCs/>
          <w:sz w:val="20"/>
          <w:lang w:val="en-GB"/>
        </w:rPr>
        <w:t>ngưỡng</w:t>
      </w:r>
      <w:proofErr w:type="spellEnd"/>
      <w:r w:rsidRPr="004833CE">
        <w:rPr>
          <w:bCs/>
          <w:sz w:val="20"/>
          <w:lang w:val="en-GB"/>
        </w:rPr>
        <w:t xml:space="preserve"> </w:t>
      </w:r>
      <w:proofErr w:type="spellStart"/>
      <w:r w:rsidRPr="004833CE">
        <w:rPr>
          <w:bCs/>
          <w:sz w:val="20"/>
          <w:lang w:val="en-GB"/>
        </w:rPr>
        <w:t>tiêu</w:t>
      </w:r>
      <w:proofErr w:type="spellEnd"/>
      <w:r w:rsidRPr="004833CE">
        <w:rPr>
          <w:bCs/>
          <w:sz w:val="20"/>
          <w:lang w:val="en-GB"/>
        </w:rPr>
        <w:t xml:space="preserve"> </w:t>
      </w:r>
      <w:proofErr w:type="spellStart"/>
      <w:r w:rsidRPr="004833CE">
        <w:rPr>
          <w:bCs/>
          <w:sz w:val="20"/>
          <w:lang w:val="en-GB"/>
        </w:rPr>
        <w:t>chuẩn</w:t>
      </w:r>
      <w:proofErr w:type="spellEnd"/>
      <w:r w:rsidRPr="004833CE">
        <w:rPr>
          <w:bCs/>
          <w:sz w:val="20"/>
          <w:lang w:val="en-GB"/>
        </w:rPr>
        <w:t xml:space="preserve">, </w:t>
      </w:r>
      <w:proofErr w:type="spellStart"/>
      <w:r w:rsidRPr="004833CE">
        <w:rPr>
          <w:bCs/>
          <w:sz w:val="20"/>
          <w:lang w:val="en-GB"/>
        </w:rPr>
        <w:t>gây</w:t>
      </w:r>
      <w:proofErr w:type="spellEnd"/>
      <w:r w:rsidRPr="004833CE">
        <w:rPr>
          <w:bCs/>
          <w:sz w:val="20"/>
          <w:lang w:val="en-GB"/>
        </w:rPr>
        <w:t xml:space="preserve"> </w:t>
      </w:r>
      <w:proofErr w:type="spellStart"/>
      <w:r w:rsidRPr="004833CE">
        <w:rPr>
          <w:bCs/>
          <w:sz w:val="20"/>
          <w:lang w:val="en-GB"/>
        </w:rPr>
        <w:t>ra</w:t>
      </w:r>
      <w:proofErr w:type="spellEnd"/>
      <w:r w:rsidRPr="004833CE">
        <w:rPr>
          <w:bCs/>
          <w:sz w:val="20"/>
          <w:lang w:val="en-GB"/>
        </w:rPr>
        <w:t xml:space="preserve"> </w:t>
      </w:r>
      <w:proofErr w:type="spellStart"/>
      <w:r w:rsidRPr="004833CE">
        <w:rPr>
          <w:bCs/>
          <w:sz w:val="20"/>
          <w:lang w:val="en-GB"/>
        </w:rPr>
        <w:t>các</w:t>
      </w:r>
      <w:proofErr w:type="spellEnd"/>
      <w:r w:rsidRPr="004833CE">
        <w:rPr>
          <w:bCs/>
          <w:sz w:val="20"/>
          <w:lang w:val="en-GB"/>
        </w:rPr>
        <w:t xml:space="preserve"> </w:t>
      </w:r>
      <w:proofErr w:type="spellStart"/>
      <w:r w:rsidRPr="004833CE">
        <w:rPr>
          <w:bCs/>
          <w:sz w:val="20"/>
          <w:lang w:val="en-GB"/>
        </w:rPr>
        <w:t>vấn</w:t>
      </w:r>
      <w:proofErr w:type="spellEnd"/>
      <w:r w:rsidRPr="004833CE">
        <w:rPr>
          <w:bCs/>
          <w:sz w:val="20"/>
          <w:lang w:val="en-GB"/>
        </w:rPr>
        <w:t xml:space="preserve"> </w:t>
      </w:r>
      <w:proofErr w:type="spellStart"/>
      <w:r w:rsidRPr="004833CE">
        <w:rPr>
          <w:bCs/>
          <w:sz w:val="20"/>
          <w:lang w:val="en-GB"/>
        </w:rPr>
        <w:t>đề</w:t>
      </w:r>
      <w:proofErr w:type="spellEnd"/>
      <w:r w:rsidRPr="004833CE">
        <w:rPr>
          <w:bCs/>
          <w:sz w:val="20"/>
          <w:lang w:val="en-GB"/>
        </w:rPr>
        <w:t xml:space="preserve"> </w:t>
      </w:r>
      <w:proofErr w:type="spellStart"/>
      <w:r w:rsidRPr="004833CE">
        <w:rPr>
          <w:bCs/>
          <w:sz w:val="20"/>
          <w:lang w:val="en-GB"/>
        </w:rPr>
        <w:t>kỹ</w:t>
      </w:r>
      <w:proofErr w:type="spellEnd"/>
      <w:r w:rsidRPr="004833CE">
        <w:rPr>
          <w:bCs/>
          <w:sz w:val="20"/>
          <w:lang w:val="en-GB"/>
        </w:rPr>
        <w:t xml:space="preserve"> </w:t>
      </w:r>
      <w:proofErr w:type="spellStart"/>
      <w:r w:rsidRPr="004833CE">
        <w:rPr>
          <w:bCs/>
          <w:sz w:val="20"/>
          <w:lang w:val="en-GB"/>
        </w:rPr>
        <w:t>thuật</w:t>
      </w:r>
      <w:proofErr w:type="spellEnd"/>
      <w:r w:rsidRPr="004833CE">
        <w:rPr>
          <w:bCs/>
          <w:sz w:val="20"/>
          <w:lang w:val="en-GB"/>
        </w:rPr>
        <w:t xml:space="preserve"> </w:t>
      </w:r>
      <w:proofErr w:type="spellStart"/>
      <w:r w:rsidRPr="004833CE">
        <w:rPr>
          <w:bCs/>
          <w:sz w:val="20"/>
          <w:lang w:val="en-GB"/>
        </w:rPr>
        <w:t>nghiêm</w:t>
      </w:r>
      <w:proofErr w:type="spellEnd"/>
      <w:r w:rsidRPr="004833CE">
        <w:rPr>
          <w:bCs/>
          <w:sz w:val="20"/>
          <w:lang w:val="en-GB"/>
        </w:rPr>
        <w:t xml:space="preserve"> </w:t>
      </w:r>
      <w:proofErr w:type="spellStart"/>
      <w:r w:rsidRPr="004833CE">
        <w:rPr>
          <w:bCs/>
          <w:sz w:val="20"/>
          <w:lang w:val="en-GB"/>
        </w:rPr>
        <w:t>trọng</w:t>
      </w:r>
      <w:proofErr w:type="spellEnd"/>
      <w:r w:rsidRPr="004833CE">
        <w:rPr>
          <w:bCs/>
          <w:sz w:val="20"/>
          <w:lang w:val="en-GB"/>
        </w:rPr>
        <w:t xml:space="preserve"> </w:t>
      </w:r>
      <w:proofErr w:type="spellStart"/>
      <w:r w:rsidRPr="004833CE">
        <w:rPr>
          <w:bCs/>
          <w:sz w:val="20"/>
          <w:lang w:val="en-GB"/>
        </w:rPr>
        <w:t>như</w:t>
      </w:r>
      <w:proofErr w:type="spellEnd"/>
      <w:r w:rsidRPr="004833CE">
        <w:rPr>
          <w:bCs/>
          <w:sz w:val="20"/>
          <w:lang w:val="en-GB"/>
        </w:rPr>
        <w:t xml:space="preserve"> </w:t>
      </w:r>
      <w:proofErr w:type="spellStart"/>
      <w:r w:rsidRPr="004833CE">
        <w:rPr>
          <w:bCs/>
          <w:sz w:val="20"/>
          <w:lang w:val="en-GB"/>
        </w:rPr>
        <w:t>phát</w:t>
      </w:r>
      <w:proofErr w:type="spellEnd"/>
      <w:r w:rsidRPr="004833CE">
        <w:rPr>
          <w:bCs/>
          <w:sz w:val="20"/>
          <w:lang w:val="en-GB"/>
        </w:rPr>
        <w:t xml:space="preserve"> </w:t>
      </w:r>
      <w:proofErr w:type="spellStart"/>
      <w:r w:rsidRPr="004833CE">
        <w:rPr>
          <w:bCs/>
          <w:sz w:val="20"/>
          <w:lang w:val="en-GB"/>
        </w:rPr>
        <w:t>nóng</w:t>
      </w:r>
      <w:proofErr w:type="spellEnd"/>
      <w:r w:rsidRPr="004833CE">
        <w:rPr>
          <w:bCs/>
          <w:sz w:val="20"/>
          <w:lang w:val="en-GB"/>
        </w:rPr>
        <w:t xml:space="preserve"> </w:t>
      </w:r>
      <w:proofErr w:type="spellStart"/>
      <w:r w:rsidRPr="004833CE">
        <w:rPr>
          <w:bCs/>
          <w:sz w:val="20"/>
          <w:lang w:val="en-GB"/>
        </w:rPr>
        <w:t>không</w:t>
      </w:r>
      <w:proofErr w:type="spellEnd"/>
      <w:r w:rsidRPr="004833CE">
        <w:rPr>
          <w:bCs/>
          <w:sz w:val="20"/>
          <w:lang w:val="en-GB"/>
        </w:rPr>
        <w:t xml:space="preserve"> </w:t>
      </w:r>
      <w:proofErr w:type="spellStart"/>
      <w:r w:rsidRPr="004833CE">
        <w:rPr>
          <w:bCs/>
          <w:sz w:val="20"/>
          <w:lang w:val="en-GB"/>
        </w:rPr>
        <w:t>đều</w:t>
      </w:r>
      <w:proofErr w:type="spellEnd"/>
      <w:r w:rsidRPr="004833CE">
        <w:rPr>
          <w:bCs/>
          <w:sz w:val="20"/>
          <w:lang w:val="en-GB"/>
        </w:rPr>
        <w:t xml:space="preserve"> </w:t>
      </w:r>
      <w:proofErr w:type="spellStart"/>
      <w:r w:rsidRPr="004833CE">
        <w:rPr>
          <w:bCs/>
          <w:sz w:val="20"/>
          <w:lang w:val="en-GB"/>
        </w:rPr>
        <w:t>trong</w:t>
      </w:r>
      <w:proofErr w:type="spellEnd"/>
      <w:r w:rsidRPr="004833CE">
        <w:rPr>
          <w:bCs/>
          <w:sz w:val="20"/>
          <w:lang w:val="en-GB"/>
        </w:rPr>
        <w:t xml:space="preserve"> </w:t>
      </w:r>
      <w:proofErr w:type="spellStart"/>
      <w:r w:rsidRPr="004833CE">
        <w:rPr>
          <w:bCs/>
          <w:sz w:val="20"/>
          <w:lang w:val="en-GB"/>
        </w:rPr>
        <w:t>động</w:t>
      </w:r>
      <w:proofErr w:type="spellEnd"/>
      <w:r w:rsidRPr="004833CE">
        <w:rPr>
          <w:bCs/>
          <w:sz w:val="20"/>
          <w:lang w:val="en-GB"/>
        </w:rPr>
        <w:t xml:space="preserve"> </w:t>
      </w:r>
      <w:proofErr w:type="spellStart"/>
      <w:r w:rsidRPr="004833CE">
        <w:rPr>
          <w:bCs/>
          <w:sz w:val="20"/>
          <w:lang w:val="en-GB"/>
        </w:rPr>
        <w:t>cơ</w:t>
      </w:r>
      <w:proofErr w:type="spellEnd"/>
      <w:r w:rsidRPr="004833CE">
        <w:rPr>
          <w:bCs/>
          <w:sz w:val="20"/>
          <w:lang w:val="en-GB"/>
        </w:rPr>
        <w:t xml:space="preserve"> </w:t>
      </w:r>
      <w:proofErr w:type="spellStart"/>
      <w:r w:rsidRPr="004833CE">
        <w:rPr>
          <w:bCs/>
          <w:sz w:val="20"/>
          <w:lang w:val="en-GB"/>
        </w:rPr>
        <w:t>ba</w:t>
      </w:r>
      <w:proofErr w:type="spellEnd"/>
      <w:r w:rsidRPr="004833CE">
        <w:rPr>
          <w:bCs/>
          <w:sz w:val="20"/>
          <w:lang w:val="en-GB"/>
        </w:rPr>
        <w:t xml:space="preserve"> </w:t>
      </w:r>
      <w:proofErr w:type="spellStart"/>
      <w:r w:rsidRPr="004833CE">
        <w:rPr>
          <w:bCs/>
          <w:sz w:val="20"/>
          <w:lang w:val="en-GB"/>
        </w:rPr>
        <w:t>pha</w:t>
      </w:r>
      <w:proofErr w:type="spellEnd"/>
      <w:r w:rsidRPr="004833CE">
        <w:rPr>
          <w:bCs/>
          <w:sz w:val="20"/>
          <w:lang w:val="en-GB"/>
        </w:rPr>
        <w:t xml:space="preserve">, </w:t>
      </w:r>
      <w:proofErr w:type="spellStart"/>
      <w:r w:rsidRPr="004833CE">
        <w:rPr>
          <w:bCs/>
          <w:sz w:val="20"/>
          <w:lang w:val="en-GB"/>
        </w:rPr>
        <w:t>tăng</w:t>
      </w:r>
      <w:proofErr w:type="spellEnd"/>
      <w:r w:rsidRPr="004833CE">
        <w:rPr>
          <w:bCs/>
          <w:sz w:val="20"/>
          <w:lang w:val="en-GB"/>
        </w:rPr>
        <w:t xml:space="preserve"> </w:t>
      </w:r>
      <w:proofErr w:type="spellStart"/>
      <w:r w:rsidRPr="004833CE">
        <w:rPr>
          <w:bCs/>
          <w:sz w:val="20"/>
          <w:lang w:val="en-GB"/>
        </w:rPr>
        <w:t>tổn</w:t>
      </w:r>
      <w:proofErr w:type="spellEnd"/>
      <w:r w:rsidRPr="004833CE">
        <w:rPr>
          <w:bCs/>
          <w:sz w:val="20"/>
          <w:lang w:val="en-GB"/>
        </w:rPr>
        <w:t xml:space="preserve"> </w:t>
      </w:r>
      <w:proofErr w:type="spellStart"/>
      <w:r w:rsidRPr="004833CE">
        <w:rPr>
          <w:bCs/>
          <w:sz w:val="20"/>
          <w:lang w:val="en-GB"/>
        </w:rPr>
        <w:t>thất</w:t>
      </w:r>
      <w:proofErr w:type="spellEnd"/>
      <w:r w:rsidRPr="004833CE">
        <w:rPr>
          <w:bCs/>
          <w:sz w:val="20"/>
          <w:lang w:val="en-GB"/>
        </w:rPr>
        <w:t xml:space="preserve"> </w:t>
      </w:r>
      <w:proofErr w:type="spellStart"/>
      <w:r w:rsidRPr="004833CE">
        <w:rPr>
          <w:bCs/>
          <w:sz w:val="20"/>
          <w:lang w:val="en-GB"/>
        </w:rPr>
        <w:t>trên</w:t>
      </w:r>
      <w:proofErr w:type="spellEnd"/>
      <w:r w:rsidRPr="004833CE">
        <w:rPr>
          <w:bCs/>
          <w:sz w:val="20"/>
          <w:lang w:val="en-GB"/>
        </w:rPr>
        <w:t xml:space="preserve"> </w:t>
      </w:r>
      <w:proofErr w:type="spellStart"/>
      <w:r w:rsidRPr="004833CE">
        <w:rPr>
          <w:bCs/>
          <w:sz w:val="20"/>
          <w:lang w:val="en-GB"/>
        </w:rPr>
        <w:t>dây</w:t>
      </w:r>
      <w:proofErr w:type="spellEnd"/>
      <w:r w:rsidRPr="004833CE">
        <w:rPr>
          <w:bCs/>
          <w:sz w:val="20"/>
          <w:lang w:val="en-GB"/>
        </w:rPr>
        <w:t xml:space="preserve"> </w:t>
      </w:r>
      <w:proofErr w:type="spellStart"/>
      <w:r w:rsidRPr="004833CE">
        <w:rPr>
          <w:bCs/>
          <w:sz w:val="20"/>
          <w:lang w:val="en-GB"/>
        </w:rPr>
        <w:t>trung</w:t>
      </w:r>
      <w:proofErr w:type="spellEnd"/>
      <w:r w:rsidRPr="004833CE">
        <w:rPr>
          <w:bCs/>
          <w:sz w:val="20"/>
          <w:lang w:val="en-GB"/>
        </w:rPr>
        <w:t xml:space="preserve"> </w:t>
      </w:r>
      <w:proofErr w:type="spellStart"/>
      <w:r w:rsidRPr="004833CE">
        <w:rPr>
          <w:bCs/>
          <w:sz w:val="20"/>
          <w:lang w:val="en-GB"/>
        </w:rPr>
        <w:t>tính</w:t>
      </w:r>
      <w:proofErr w:type="spellEnd"/>
      <w:r w:rsidRPr="004833CE">
        <w:rPr>
          <w:bCs/>
          <w:sz w:val="20"/>
          <w:lang w:val="en-GB"/>
        </w:rPr>
        <w:t xml:space="preserve"> </w:t>
      </w:r>
      <w:proofErr w:type="spellStart"/>
      <w:r w:rsidRPr="004833CE">
        <w:rPr>
          <w:bCs/>
          <w:sz w:val="20"/>
          <w:lang w:val="en-GB"/>
        </w:rPr>
        <w:t>và</w:t>
      </w:r>
      <w:proofErr w:type="spellEnd"/>
      <w:r w:rsidRPr="004833CE">
        <w:rPr>
          <w:bCs/>
          <w:sz w:val="20"/>
          <w:lang w:val="en-GB"/>
        </w:rPr>
        <w:t xml:space="preserve"> </w:t>
      </w:r>
      <w:proofErr w:type="spellStart"/>
      <w:r w:rsidRPr="004833CE">
        <w:rPr>
          <w:bCs/>
          <w:sz w:val="20"/>
          <w:lang w:val="en-GB"/>
        </w:rPr>
        <w:t>hoạt</w:t>
      </w:r>
      <w:proofErr w:type="spellEnd"/>
      <w:r w:rsidRPr="004833CE">
        <w:rPr>
          <w:bCs/>
          <w:sz w:val="20"/>
          <w:lang w:val="en-GB"/>
        </w:rPr>
        <w:t xml:space="preserve"> </w:t>
      </w:r>
      <w:proofErr w:type="spellStart"/>
      <w:r w:rsidRPr="004833CE">
        <w:rPr>
          <w:bCs/>
          <w:sz w:val="20"/>
          <w:lang w:val="en-GB"/>
        </w:rPr>
        <w:t>động</w:t>
      </w:r>
      <w:proofErr w:type="spellEnd"/>
      <w:r w:rsidRPr="004833CE">
        <w:rPr>
          <w:bCs/>
          <w:sz w:val="20"/>
          <w:lang w:val="en-GB"/>
        </w:rPr>
        <w:t xml:space="preserve"> </w:t>
      </w:r>
      <w:proofErr w:type="spellStart"/>
      <w:r w:rsidRPr="004833CE">
        <w:rPr>
          <w:bCs/>
          <w:sz w:val="20"/>
          <w:lang w:val="en-GB"/>
        </w:rPr>
        <w:t>sai</w:t>
      </w:r>
      <w:proofErr w:type="spellEnd"/>
      <w:r w:rsidRPr="004833CE">
        <w:rPr>
          <w:bCs/>
          <w:sz w:val="20"/>
          <w:lang w:val="en-GB"/>
        </w:rPr>
        <w:t xml:space="preserve"> </w:t>
      </w:r>
      <w:proofErr w:type="spellStart"/>
      <w:r w:rsidRPr="004833CE">
        <w:rPr>
          <w:bCs/>
          <w:sz w:val="20"/>
          <w:lang w:val="en-GB"/>
        </w:rPr>
        <w:t>của</w:t>
      </w:r>
      <w:proofErr w:type="spellEnd"/>
      <w:r w:rsidRPr="004833CE">
        <w:rPr>
          <w:bCs/>
          <w:sz w:val="20"/>
          <w:lang w:val="en-GB"/>
        </w:rPr>
        <w:t xml:space="preserve"> </w:t>
      </w:r>
      <w:proofErr w:type="spellStart"/>
      <w:r w:rsidRPr="004833CE">
        <w:rPr>
          <w:bCs/>
          <w:sz w:val="20"/>
          <w:lang w:val="en-GB"/>
        </w:rPr>
        <w:t>các</w:t>
      </w:r>
      <w:proofErr w:type="spellEnd"/>
      <w:r w:rsidRPr="004833CE">
        <w:rPr>
          <w:bCs/>
          <w:sz w:val="20"/>
          <w:lang w:val="en-GB"/>
        </w:rPr>
        <w:t xml:space="preserve"> </w:t>
      </w:r>
      <w:proofErr w:type="spellStart"/>
      <w:r w:rsidRPr="004833CE">
        <w:rPr>
          <w:bCs/>
          <w:sz w:val="20"/>
          <w:lang w:val="en-GB"/>
        </w:rPr>
        <w:t>thiết</w:t>
      </w:r>
      <w:proofErr w:type="spellEnd"/>
      <w:r w:rsidRPr="004833CE">
        <w:rPr>
          <w:bCs/>
          <w:sz w:val="20"/>
          <w:lang w:val="en-GB"/>
        </w:rPr>
        <w:t xml:space="preserve"> </w:t>
      </w:r>
      <w:proofErr w:type="spellStart"/>
      <w:r w:rsidRPr="004833CE">
        <w:rPr>
          <w:bCs/>
          <w:sz w:val="20"/>
          <w:lang w:val="en-GB"/>
        </w:rPr>
        <w:t>bị</w:t>
      </w:r>
      <w:proofErr w:type="spellEnd"/>
      <w:r w:rsidRPr="004833CE">
        <w:rPr>
          <w:bCs/>
          <w:sz w:val="20"/>
          <w:lang w:val="en-GB"/>
        </w:rPr>
        <w:t xml:space="preserve"> </w:t>
      </w:r>
      <w:proofErr w:type="spellStart"/>
      <w:r w:rsidRPr="004833CE">
        <w:rPr>
          <w:bCs/>
          <w:sz w:val="20"/>
          <w:lang w:val="en-GB"/>
        </w:rPr>
        <w:t>bảo</w:t>
      </w:r>
      <w:proofErr w:type="spellEnd"/>
      <w:r w:rsidRPr="004833CE">
        <w:rPr>
          <w:bCs/>
          <w:sz w:val="20"/>
          <w:lang w:val="en-GB"/>
        </w:rPr>
        <w:t xml:space="preserve"> </w:t>
      </w:r>
      <w:proofErr w:type="spellStart"/>
      <w:r w:rsidRPr="004833CE">
        <w:rPr>
          <w:bCs/>
          <w:sz w:val="20"/>
          <w:lang w:val="en-GB"/>
        </w:rPr>
        <w:t>vệ</w:t>
      </w:r>
      <w:proofErr w:type="spellEnd"/>
      <w:r w:rsidRPr="004833CE">
        <w:rPr>
          <w:bCs/>
          <w:sz w:val="20"/>
          <w:lang w:val="en-GB"/>
        </w:rPr>
        <w:t>.</w:t>
      </w:r>
    </w:p>
    <w:p w14:paraId="5C31A0CF" w14:textId="791BE351" w:rsidR="004833CE" w:rsidRPr="00711FC2" w:rsidRDefault="004833CE" w:rsidP="004833CE">
      <w:pPr>
        <w:spacing w:after="120"/>
        <w:ind w:firstLine="425"/>
        <w:jc w:val="both"/>
        <w:rPr>
          <w:bCs/>
          <w:sz w:val="20"/>
          <w:lang w:val="en-GB"/>
        </w:rPr>
      </w:pPr>
      <w:proofErr w:type="spellStart"/>
      <w:r w:rsidRPr="004833CE">
        <w:rPr>
          <w:bCs/>
          <w:sz w:val="20"/>
          <w:lang w:val="en-GB"/>
        </w:rPr>
        <w:t>Những</w:t>
      </w:r>
      <w:proofErr w:type="spellEnd"/>
      <w:r w:rsidRPr="004833CE">
        <w:rPr>
          <w:bCs/>
          <w:sz w:val="20"/>
          <w:lang w:val="en-GB"/>
        </w:rPr>
        <w:t xml:space="preserve"> </w:t>
      </w:r>
      <w:proofErr w:type="spellStart"/>
      <w:r w:rsidRPr="004833CE">
        <w:rPr>
          <w:bCs/>
          <w:sz w:val="20"/>
          <w:lang w:val="en-GB"/>
        </w:rPr>
        <w:t>phát</w:t>
      </w:r>
      <w:proofErr w:type="spellEnd"/>
      <w:r w:rsidRPr="004833CE">
        <w:rPr>
          <w:bCs/>
          <w:sz w:val="20"/>
          <w:lang w:val="en-GB"/>
        </w:rPr>
        <w:t xml:space="preserve"> </w:t>
      </w:r>
      <w:proofErr w:type="spellStart"/>
      <w:r w:rsidRPr="004833CE">
        <w:rPr>
          <w:bCs/>
          <w:sz w:val="20"/>
          <w:lang w:val="en-GB"/>
        </w:rPr>
        <w:t>hiện</w:t>
      </w:r>
      <w:proofErr w:type="spellEnd"/>
      <w:r w:rsidRPr="004833CE">
        <w:rPr>
          <w:bCs/>
          <w:sz w:val="20"/>
          <w:lang w:val="en-GB"/>
        </w:rPr>
        <w:t xml:space="preserve"> </w:t>
      </w:r>
      <w:proofErr w:type="spellStart"/>
      <w:r w:rsidRPr="004833CE">
        <w:rPr>
          <w:bCs/>
          <w:sz w:val="20"/>
          <w:lang w:val="en-GB"/>
        </w:rPr>
        <w:t>này</w:t>
      </w:r>
      <w:proofErr w:type="spellEnd"/>
      <w:r w:rsidRPr="004833CE">
        <w:rPr>
          <w:bCs/>
          <w:sz w:val="20"/>
          <w:lang w:val="en-GB"/>
        </w:rPr>
        <w:t xml:space="preserve"> mang </w:t>
      </w:r>
      <w:proofErr w:type="spellStart"/>
      <w:r w:rsidRPr="004833CE">
        <w:rPr>
          <w:bCs/>
          <w:sz w:val="20"/>
          <w:lang w:val="en-GB"/>
        </w:rPr>
        <w:t>một</w:t>
      </w:r>
      <w:proofErr w:type="spellEnd"/>
      <w:r w:rsidRPr="004833CE">
        <w:rPr>
          <w:bCs/>
          <w:sz w:val="20"/>
          <w:lang w:val="en-GB"/>
        </w:rPr>
        <w:t xml:space="preserve"> </w:t>
      </w:r>
      <w:proofErr w:type="spellStart"/>
      <w:r w:rsidRPr="004833CE">
        <w:rPr>
          <w:bCs/>
          <w:sz w:val="20"/>
          <w:lang w:val="en-GB"/>
        </w:rPr>
        <w:t>hàm</w:t>
      </w:r>
      <w:proofErr w:type="spellEnd"/>
      <w:r w:rsidRPr="004833CE">
        <w:rPr>
          <w:bCs/>
          <w:sz w:val="20"/>
          <w:lang w:val="en-GB"/>
        </w:rPr>
        <w:t xml:space="preserve"> ý </w:t>
      </w:r>
      <w:proofErr w:type="spellStart"/>
      <w:r w:rsidRPr="004833CE">
        <w:rPr>
          <w:bCs/>
          <w:sz w:val="20"/>
          <w:lang w:val="en-GB"/>
        </w:rPr>
        <w:t>quan</w:t>
      </w:r>
      <w:proofErr w:type="spellEnd"/>
      <w:r w:rsidRPr="004833CE">
        <w:rPr>
          <w:bCs/>
          <w:sz w:val="20"/>
          <w:lang w:val="en-GB"/>
        </w:rPr>
        <w:t xml:space="preserve"> </w:t>
      </w:r>
      <w:proofErr w:type="spellStart"/>
      <w:r w:rsidRPr="004833CE">
        <w:rPr>
          <w:bCs/>
          <w:sz w:val="20"/>
          <w:lang w:val="en-GB"/>
        </w:rPr>
        <w:t>trọng</w:t>
      </w:r>
      <w:proofErr w:type="spellEnd"/>
      <w:r w:rsidRPr="004833CE">
        <w:rPr>
          <w:bCs/>
          <w:sz w:val="20"/>
          <w:lang w:val="en-GB"/>
        </w:rPr>
        <w:t xml:space="preserve">: </w:t>
      </w:r>
      <w:proofErr w:type="spellStart"/>
      <w:r w:rsidRPr="004833CE">
        <w:rPr>
          <w:bCs/>
          <w:sz w:val="20"/>
          <w:lang w:val="en-GB"/>
        </w:rPr>
        <w:t>chúng</w:t>
      </w:r>
      <w:proofErr w:type="spellEnd"/>
      <w:r w:rsidRPr="004833CE">
        <w:rPr>
          <w:bCs/>
          <w:sz w:val="20"/>
          <w:lang w:val="en-GB"/>
        </w:rPr>
        <w:t xml:space="preserve"> ta </w:t>
      </w:r>
      <w:proofErr w:type="spellStart"/>
      <w:r w:rsidRPr="004833CE">
        <w:rPr>
          <w:bCs/>
          <w:sz w:val="20"/>
          <w:lang w:val="en-GB"/>
        </w:rPr>
        <w:t>không</w:t>
      </w:r>
      <w:proofErr w:type="spellEnd"/>
      <w:r w:rsidRPr="004833CE">
        <w:rPr>
          <w:bCs/>
          <w:sz w:val="20"/>
          <w:lang w:val="en-GB"/>
        </w:rPr>
        <w:t xml:space="preserve"> </w:t>
      </w:r>
      <w:proofErr w:type="spellStart"/>
      <w:r w:rsidRPr="004833CE">
        <w:rPr>
          <w:bCs/>
          <w:sz w:val="20"/>
          <w:lang w:val="en-GB"/>
        </w:rPr>
        <w:t>thể</w:t>
      </w:r>
      <w:proofErr w:type="spellEnd"/>
      <w:r w:rsidRPr="004833CE">
        <w:rPr>
          <w:bCs/>
          <w:sz w:val="20"/>
          <w:lang w:val="en-GB"/>
        </w:rPr>
        <w:t xml:space="preserve"> </w:t>
      </w:r>
      <w:proofErr w:type="spellStart"/>
      <w:r w:rsidRPr="004833CE">
        <w:rPr>
          <w:bCs/>
          <w:sz w:val="20"/>
          <w:lang w:val="en-GB"/>
        </w:rPr>
        <w:t>xem</w:t>
      </w:r>
      <w:proofErr w:type="spellEnd"/>
      <w:r w:rsidRPr="004833CE">
        <w:rPr>
          <w:bCs/>
          <w:sz w:val="20"/>
          <w:lang w:val="en-GB"/>
        </w:rPr>
        <w:t xml:space="preserve"> </w:t>
      </w:r>
      <w:proofErr w:type="spellStart"/>
      <w:r w:rsidRPr="004833CE">
        <w:rPr>
          <w:bCs/>
          <w:sz w:val="20"/>
          <w:lang w:val="en-GB"/>
        </w:rPr>
        <w:t>xét</w:t>
      </w:r>
      <w:proofErr w:type="spellEnd"/>
      <w:r w:rsidRPr="004833CE">
        <w:rPr>
          <w:bCs/>
          <w:sz w:val="20"/>
          <w:lang w:val="en-GB"/>
        </w:rPr>
        <w:t xml:space="preserve"> </w:t>
      </w:r>
      <w:proofErr w:type="spellStart"/>
      <w:r w:rsidRPr="004833CE">
        <w:rPr>
          <w:bCs/>
          <w:sz w:val="20"/>
          <w:lang w:val="en-GB"/>
        </w:rPr>
        <w:t>việc</w:t>
      </w:r>
      <w:proofErr w:type="spellEnd"/>
      <w:r w:rsidRPr="004833CE">
        <w:rPr>
          <w:bCs/>
          <w:sz w:val="20"/>
          <w:lang w:val="en-GB"/>
        </w:rPr>
        <w:t xml:space="preserve"> </w:t>
      </w:r>
      <w:proofErr w:type="spellStart"/>
      <w:r w:rsidRPr="004833CE">
        <w:rPr>
          <w:bCs/>
          <w:sz w:val="20"/>
          <w:lang w:val="en-GB"/>
        </w:rPr>
        <w:t>tích</w:t>
      </w:r>
      <w:proofErr w:type="spellEnd"/>
      <w:r w:rsidRPr="004833CE">
        <w:rPr>
          <w:bCs/>
          <w:sz w:val="20"/>
          <w:lang w:val="en-GB"/>
        </w:rPr>
        <w:t xml:space="preserve"> </w:t>
      </w:r>
      <w:proofErr w:type="spellStart"/>
      <w:r w:rsidRPr="004833CE">
        <w:rPr>
          <w:bCs/>
          <w:sz w:val="20"/>
          <w:lang w:val="en-GB"/>
        </w:rPr>
        <w:t>hợp</w:t>
      </w:r>
      <w:proofErr w:type="spellEnd"/>
      <w:r w:rsidRPr="004833CE">
        <w:rPr>
          <w:bCs/>
          <w:sz w:val="20"/>
          <w:lang w:val="en-GB"/>
        </w:rPr>
        <w:t xml:space="preserve"> DG </w:t>
      </w:r>
      <w:proofErr w:type="spellStart"/>
      <w:r w:rsidRPr="004833CE">
        <w:rPr>
          <w:bCs/>
          <w:sz w:val="20"/>
          <w:lang w:val="en-GB"/>
        </w:rPr>
        <w:t>một</w:t>
      </w:r>
      <w:proofErr w:type="spellEnd"/>
      <w:r w:rsidRPr="004833CE">
        <w:rPr>
          <w:bCs/>
          <w:sz w:val="20"/>
          <w:lang w:val="en-GB"/>
        </w:rPr>
        <w:t xml:space="preserve"> </w:t>
      </w:r>
      <w:proofErr w:type="spellStart"/>
      <w:r w:rsidRPr="004833CE">
        <w:rPr>
          <w:bCs/>
          <w:sz w:val="20"/>
          <w:lang w:val="en-GB"/>
        </w:rPr>
        <w:t>cách</w:t>
      </w:r>
      <w:proofErr w:type="spellEnd"/>
      <w:r w:rsidRPr="004833CE">
        <w:rPr>
          <w:bCs/>
          <w:sz w:val="20"/>
          <w:lang w:val="en-GB"/>
        </w:rPr>
        <w:t xml:space="preserve"> </w:t>
      </w:r>
      <w:proofErr w:type="spellStart"/>
      <w:r w:rsidRPr="004833CE">
        <w:rPr>
          <w:bCs/>
          <w:sz w:val="20"/>
          <w:lang w:val="en-GB"/>
        </w:rPr>
        <w:t>đơn</w:t>
      </w:r>
      <w:proofErr w:type="spellEnd"/>
      <w:r w:rsidRPr="004833CE">
        <w:rPr>
          <w:bCs/>
          <w:sz w:val="20"/>
          <w:lang w:val="en-GB"/>
        </w:rPr>
        <w:t xml:space="preserve"> </w:t>
      </w:r>
      <w:proofErr w:type="spellStart"/>
      <w:r w:rsidRPr="004833CE">
        <w:rPr>
          <w:bCs/>
          <w:sz w:val="20"/>
          <w:lang w:val="en-GB"/>
        </w:rPr>
        <w:t>giản</w:t>
      </w:r>
      <w:proofErr w:type="spellEnd"/>
      <w:r w:rsidRPr="004833CE">
        <w:rPr>
          <w:bCs/>
          <w:sz w:val="20"/>
          <w:lang w:val="en-GB"/>
        </w:rPr>
        <w:t xml:space="preserve"> </w:t>
      </w:r>
      <w:proofErr w:type="spellStart"/>
      <w:r w:rsidRPr="004833CE">
        <w:rPr>
          <w:bCs/>
          <w:sz w:val="20"/>
          <w:lang w:val="en-GB"/>
        </w:rPr>
        <w:t>là</w:t>
      </w:r>
      <w:proofErr w:type="spellEnd"/>
      <w:r w:rsidRPr="004833CE">
        <w:rPr>
          <w:bCs/>
          <w:sz w:val="20"/>
          <w:lang w:val="en-GB"/>
        </w:rPr>
        <w:t xml:space="preserve"> "</w:t>
      </w:r>
      <w:proofErr w:type="spellStart"/>
      <w:r w:rsidRPr="004833CE">
        <w:rPr>
          <w:bCs/>
          <w:sz w:val="20"/>
          <w:lang w:val="en-GB"/>
        </w:rPr>
        <w:t>cắm</w:t>
      </w:r>
      <w:proofErr w:type="spellEnd"/>
      <w:r w:rsidRPr="004833CE">
        <w:rPr>
          <w:bCs/>
          <w:sz w:val="20"/>
          <w:lang w:val="en-GB"/>
        </w:rPr>
        <w:t xml:space="preserve"> </w:t>
      </w:r>
      <w:proofErr w:type="spellStart"/>
      <w:r w:rsidRPr="004833CE">
        <w:rPr>
          <w:bCs/>
          <w:sz w:val="20"/>
          <w:lang w:val="en-GB"/>
        </w:rPr>
        <w:t>và</w:t>
      </w:r>
      <w:proofErr w:type="spellEnd"/>
      <w:r w:rsidRPr="004833CE">
        <w:rPr>
          <w:bCs/>
          <w:sz w:val="20"/>
          <w:lang w:val="en-GB"/>
        </w:rPr>
        <w:t xml:space="preserve"> </w:t>
      </w:r>
      <w:proofErr w:type="spellStart"/>
      <w:r w:rsidRPr="004833CE">
        <w:rPr>
          <w:bCs/>
          <w:sz w:val="20"/>
          <w:lang w:val="en-GB"/>
        </w:rPr>
        <w:t>chạy</w:t>
      </w:r>
      <w:proofErr w:type="spellEnd"/>
      <w:r w:rsidRPr="004833CE">
        <w:rPr>
          <w:bCs/>
          <w:sz w:val="20"/>
          <w:lang w:val="en-GB"/>
        </w:rPr>
        <w:t>" (plug-and-</w:t>
      </w:r>
      <w:proofErr w:type="gramStart"/>
      <w:r w:rsidRPr="004833CE">
        <w:rPr>
          <w:bCs/>
          <w:sz w:val="20"/>
          <w:lang w:val="en-GB"/>
        </w:rPr>
        <w:t>play)</w:t>
      </w:r>
      <w:r w:rsidR="00114F85">
        <w:rPr>
          <w:bCs/>
          <w:sz w:val="20"/>
          <w:lang w:val="en-GB"/>
        </w:rPr>
        <w:t>[</w:t>
      </w:r>
      <w:proofErr w:type="gramEnd"/>
      <w:r w:rsidR="00AF42D2">
        <w:rPr>
          <w:bCs/>
          <w:sz w:val="20"/>
          <w:lang w:val="en-GB"/>
        </w:rPr>
        <w:t>9</w:t>
      </w:r>
      <w:r w:rsidR="00114F85">
        <w:rPr>
          <w:bCs/>
          <w:sz w:val="20"/>
          <w:lang w:val="en-GB"/>
        </w:rPr>
        <w:t>]</w:t>
      </w:r>
      <w:r w:rsidRPr="004833CE">
        <w:rPr>
          <w:bCs/>
          <w:sz w:val="20"/>
          <w:lang w:val="en-GB"/>
        </w:rPr>
        <w:t xml:space="preserve">. Thay </w:t>
      </w:r>
      <w:proofErr w:type="spellStart"/>
      <w:r w:rsidRPr="004833CE">
        <w:rPr>
          <w:bCs/>
          <w:sz w:val="20"/>
          <w:lang w:val="en-GB"/>
        </w:rPr>
        <w:t>vào</w:t>
      </w:r>
      <w:proofErr w:type="spellEnd"/>
      <w:r w:rsidRPr="004833CE">
        <w:rPr>
          <w:bCs/>
          <w:sz w:val="20"/>
          <w:lang w:val="en-GB"/>
        </w:rPr>
        <w:t xml:space="preserve"> </w:t>
      </w:r>
      <w:proofErr w:type="spellStart"/>
      <w:r w:rsidRPr="004833CE">
        <w:rPr>
          <w:bCs/>
          <w:sz w:val="20"/>
          <w:lang w:val="en-GB"/>
        </w:rPr>
        <w:t>đó</w:t>
      </w:r>
      <w:proofErr w:type="spellEnd"/>
      <w:r w:rsidRPr="004833CE">
        <w:rPr>
          <w:bCs/>
          <w:sz w:val="20"/>
          <w:lang w:val="en-GB"/>
        </w:rPr>
        <w:t xml:space="preserve">, </w:t>
      </w:r>
      <w:proofErr w:type="spellStart"/>
      <w:r w:rsidRPr="004833CE">
        <w:rPr>
          <w:bCs/>
          <w:sz w:val="20"/>
          <w:lang w:val="en-GB"/>
        </w:rPr>
        <w:t>cần</w:t>
      </w:r>
      <w:proofErr w:type="spellEnd"/>
      <w:r w:rsidRPr="004833CE">
        <w:rPr>
          <w:bCs/>
          <w:sz w:val="20"/>
          <w:lang w:val="en-GB"/>
        </w:rPr>
        <w:t xml:space="preserve"> </w:t>
      </w:r>
      <w:proofErr w:type="spellStart"/>
      <w:r w:rsidRPr="004833CE">
        <w:rPr>
          <w:bCs/>
          <w:sz w:val="20"/>
          <w:lang w:val="en-GB"/>
        </w:rPr>
        <w:t>có</w:t>
      </w:r>
      <w:proofErr w:type="spellEnd"/>
      <w:r w:rsidRPr="004833CE">
        <w:rPr>
          <w:bCs/>
          <w:sz w:val="20"/>
          <w:lang w:val="en-GB"/>
        </w:rPr>
        <w:t xml:space="preserve"> </w:t>
      </w:r>
      <w:proofErr w:type="spellStart"/>
      <w:r w:rsidRPr="004833CE">
        <w:rPr>
          <w:bCs/>
          <w:sz w:val="20"/>
          <w:lang w:val="en-GB"/>
        </w:rPr>
        <w:t>một</w:t>
      </w:r>
      <w:proofErr w:type="spellEnd"/>
      <w:r w:rsidRPr="004833CE">
        <w:rPr>
          <w:bCs/>
          <w:sz w:val="20"/>
          <w:lang w:val="en-GB"/>
        </w:rPr>
        <w:t xml:space="preserve"> </w:t>
      </w:r>
      <w:proofErr w:type="spellStart"/>
      <w:r w:rsidRPr="004833CE">
        <w:rPr>
          <w:bCs/>
          <w:sz w:val="20"/>
          <w:lang w:val="en-GB"/>
        </w:rPr>
        <w:t>cách</w:t>
      </w:r>
      <w:proofErr w:type="spellEnd"/>
      <w:r w:rsidRPr="004833CE">
        <w:rPr>
          <w:bCs/>
          <w:sz w:val="20"/>
          <w:lang w:val="en-GB"/>
        </w:rPr>
        <w:t xml:space="preserve"> </w:t>
      </w:r>
      <w:proofErr w:type="spellStart"/>
      <w:r w:rsidRPr="004833CE">
        <w:rPr>
          <w:bCs/>
          <w:sz w:val="20"/>
          <w:lang w:val="en-GB"/>
        </w:rPr>
        <w:t>tiếp</w:t>
      </w:r>
      <w:proofErr w:type="spellEnd"/>
      <w:r w:rsidRPr="004833CE">
        <w:rPr>
          <w:bCs/>
          <w:sz w:val="20"/>
          <w:lang w:val="en-GB"/>
        </w:rPr>
        <w:t xml:space="preserve"> </w:t>
      </w:r>
      <w:proofErr w:type="spellStart"/>
      <w:r w:rsidRPr="004833CE">
        <w:rPr>
          <w:bCs/>
          <w:sz w:val="20"/>
          <w:lang w:val="en-GB"/>
        </w:rPr>
        <w:t>cận</w:t>
      </w:r>
      <w:proofErr w:type="spellEnd"/>
      <w:r w:rsidRPr="004833CE">
        <w:rPr>
          <w:bCs/>
          <w:sz w:val="20"/>
          <w:lang w:val="en-GB"/>
        </w:rPr>
        <w:t xml:space="preserve"> </w:t>
      </w:r>
      <w:proofErr w:type="spellStart"/>
      <w:r w:rsidRPr="004833CE">
        <w:rPr>
          <w:bCs/>
          <w:sz w:val="20"/>
          <w:lang w:val="en-GB"/>
        </w:rPr>
        <w:t>quy</w:t>
      </w:r>
      <w:proofErr w:type="spellEnd"/>
      <w:r w:rsidRPr="004833CE">
        <w:rPr>
          <w:bCs/>
          <w:sz w:val="20"/>
          <w:lang w:val="en-GB"/>
        </w:rPr>
        <w:t xml:space="preserve"> </w:t>
      </w:r>
      <w:proofErr w:type="spellStart"/>
      <w:r w:rsidRPr="004833CE">
        <w:rPr>
          <w:bCs/>
          <w:sz w:val="20"/>
          <w:lang w:val="en-GB"/>
        </w:rPr>
        <w:t>hoạch</w:t>
      </w:r>
      <w:proofErr w:type="spellEnd"/>
      <w:r w:rsidRPr="004833CE">
        <w:rPr>
          <w:bCs/>
          <w:sz w:val="20"/>
          <w:lang w:val="en-GB"/>
        </w:rPr>
        <w:t xml:space="preserve"> </w:t>
      </w:r>
      <w:proofErr w:type="spellStart"/>
      <w:r w:rsidRPr="004833CE">
        <w:rPr>
          <w:bCs/>
          <w:sz w:val="20"/>
          <w:lang w:val="en-GB"/>
        </w:rPr>
        <w:t>và</w:t>
      </w:r>
      <w:proofErr w:type="spellEnd"/>
      <w:r w:rsidRPr="004833CE">
        <w:rPr>
          <w:bCs/>
          <w:sz w:val="20"/>
          <w:lang w:val="en-GB"/>
        </w:rPr>
        <w:t xml:space="preserve"> </w:t>
      </w:r>
      <w:proofErr w:type="spellStart"/>
      <w:r w:rsidRPr="004833CE">
        <w:rPr>
          <w:bCs/>
          <w:sz w:val="20"/>
          <w:lang w:val="en-GB"/>
        </w:rPr>
        <w:t>vận</w:t>
      </w:r>
      <w:proofErr w:type="spellEnd"/>
      <w:r w:rsidRPr="004833CE">
        <w:rPr>
          <w:bCs/>
          <w:sz w:val="20"/>
          <w:lang w:val="en-GB"/>
        </w:rPr>
        <w:t xml:space="preserve"> </w:t>
      </w:r>
      <w:proofErr w:type="spellStart"/>
      <w:r w:rsidRPr="004833CE">
        <w:rPr>
          <w:bCs/>
          <w:sz w:val="20"/>
          <w:lang w:val="en-GB"/>
        </w:rPr>
        <w:t>hành</w:t>
      </w:r>
      <w:proofErr w:type="spellEnd"/>
      <w:r w:rsidRPr="004833CE">
        <w:rPr>
          <w:bCs/>
          <w:sz w:val="20"/>
          <w:lang w:val="en-GB"/>
        </w:rPr>
        <w:t xml:space="preserve"> </w:t>
      </w:r>
      <w:proofErr w:type="spellStart"/>
      <w:r w:rsidRPr="004833CE">
        <w:rPr>
          <w:bCs/>
          <w:sz w:val="20"/>
          <w:lang w:val="en-GB"/>
        </w:rPr>
        <w:t>chủ</w:t>
      </w:r>
      <w:proofErr w:type="spellEnd"/>
      <w:r w:rsidRPr="004833CE">
        <w:rPr>
          <w:bCs/>
          <w:sz w:val="20"/>
          <w:lang w:val="en-GB"/>
        </w:rPr>
        <w:t xml:space="preserve"> </w:t>
      </w:r>
      <w:proofErr w:type="spellStart"/>
      <w:r w:rsidRPr="004833CE">
        <w:rPr>
          <w:bCs/>
          <w:sz w:val="20"/>
          <w:lang w:val="en-GB"/>
        </w:rPr>
        <w:t>động</w:t>
      </w:r>
      <w:proofErr w:type="spellEnd"/>
      <w:r w:rsidRPr="004833CE">
        <w:rPr>
          <w:bCs/>
          <w:sz w:val="20"/>
          <w:lang w:val="en-GB"/>
        </w:rPr>
        <w:t xml:space="preserve">, </w:t>
      </w:r>
      <w:proofErr w:type="spellStart"/>
      <w:r w:rsidRPr="004833CE">
        <w:rPr>
          <w:bCs/>
          <w:sz w:val="20"/>
          <w:lang w:val="en-GB"/>
        </w:rPr>
        <w:t>thông</w:t>
      </w:r>
      <w:proofErr w:type="spellEnd"/>
      <w:r w:rsidRPr="004833CE">
        <w:rPr>
          <w:bCs/>
          <w:sz w:val="20"/>
          <w:lang w:val="en-GB"/>
        </w:rPr>
        <w:t xml:space="preserve"> </w:t>
      </w:r>
      <w:proofErr w:type="spellStart"/>
      <w:r w:rsidRPr="004833CE">
        <w:rPr>
          <w:bCs/>
          <w:sz w:val="20"/>
          <w:lang w:val="en-GB"/>
        </w:rPr>
        <w:t>minh</w:t>
      </w:r>
      <w:proofErr w:type="spellEnd"/>
      <w:r w:rsidRPr="004833CE">
        <w:rPr>
          <w:bCs/>
          <w:sz w:val="20"/>
          <w:lang w:val="en-GB"/>
        </w:rPr>
        <w:t xml:space="preserve">. Lợi </w:t>
      </w:r>
      <w:proofErr w:type="spellStart"/>
      <w:r w:rsidRPr="004833CE">
        <w:rPr>
          <w:bCs/>
          <w:sz w:val="20"/>
          <w:lang w:val="en-GB"/>
        </w:rPr>
        <w:t>ích</w:t>
      </w:r>
      <w:proofErr w:type="spellEnd"/>
      <w:r w:rsidRPr="004833CE">
        <w:rPr>
          <w:bCs/>
          <w:sz w:val="20"/>
          <w:lang w:val="en-GB"/>
        </w:rPr>
        <w:t xml:space="preserve"> </w:t>
      </w:r>
      <w:proofErr w:type="spellStart"/>
      <w:r w:rsidRPr="004833CE">
        <w:rPr>
          <w:bCs/>
          <w:sz w:val="20"/>
          <w:lang w:val="en-GB"/>
        </w:rPr>
        <w:t>về</w:t>
      </w:r>
      <w:proofErr w:type="spellEnd"/>
      <w:r w:rsidRPr="004833CE">
        <w:rPr>
          <w:bCs/>
          <w:sz w:val="20"/>
          <w:lang w:val="en-GB"/>
        </w:rPr>
        <w:t xml:space="preserve"> </w:t>
      </w:r>
      <w:proofErr w:type="spellStart"/>
      <w:r w:rsidRPr="004833CE">
        <w:rPr>
          <w:bCs/>
          <w:sz w:val="20"/>
          <w:lang w:val="en-GB"/>
        </w:rPr>
        <w:t>giảm</w:t>
      </w:r>
      <w:proofErr w:type="spellEnd"/>
      <w:r w:rsidRPr="004833CE">
        <w:rPr>
          <w:bCs/>
          <w:sz w:val="20"/>
          <w:lang w:val="en-GB"/>
        </w:rPr>
        <w:t xml:space="preserve"> </w:t>
      </w:r>
      <w:proofErr w:type="spellStart"/>
      <w:r w:rsidRPr="004833CE">
        <w:rPr>
          <w:bCs/>
          <w:sz w:val="20"/>
          <w:lang w:val="en-GB"/>
        </w:rPr>
        <w:t>tổn</w:t>
      </w:r>
      <w:proofErr w:type="spellEnd"/>
      <w:r w:rsidRPr="004833CE">
        <w:rPr>
          <w:bCs/>
          <w:sz w:val="20"/>
          <w:lang w:val="en-GB"/>
        </w:rPr>
        <w:t xml:space="preserve"> </w:t>
      </w:r>
      <w:proofErr w:type="spellStart"/>
      <w:r w:rsidRPr="004833CE">
        <w:rPr>
          <w:bCs/>
          <w:sz w:val="20"/>
          <w:lang w:val="en-GB"/>
        </w:rPr>
        <w:t>thất</w:t>
      </w:r>
      <w:proofErr w:type="spellEnd"/>
      <w:r w:rsidRPr="004833CE">
        <w:rPr>
          <w:bCs/>
          <w:sz w:val="20"/>
          <w:lang w:val="en-GB"/>
        </w:rPr>
        <w:t xml:space="preserve"> </w:t>
      </w:r>
      <w:proofErr w:type="spellStart"/>
      <w:r w:rsidRPr="004833CE">
        <w:rPr>
          <w:bCs/>
          <w:sz w:val="20"/>
          <w:lang w:val="en-GB"/>
        </w:rPr>
        <w:t>và</w:t>
      </w:r>
      <w:proofErr w:type="spellEnd"/>
      <w:r w:rsidRPr="004833CE">
        <w:rPr>
          <w:bCs/>
          <w:sz w:val="20"/>
          <w:lang w:val="en-GB"/>
        </w:rPr>
        <w:t xml:space="preserve"> </w:t>
      </w:r>
      <w:proofErr w:type="spellStart"/>
      <w:r w:rsidRPr="004833CE">
        <w:rPr>
          <w:bCs/>
          <w:sz w:val="20"/>
          <w:lang w:val="en-GB"/>
        </w:rPr>
        <w:t>cải</w:t>
      </w:r>
      <w:proofErr w:type="spellEnd"/>
      <w:r w:rsidRPr="004833CE">
        <w:rPr>
          <w:bCs/>
          <w:sz w:val="20"/>
          <w:lang w:val="en-GB"/>
        </w:rPr>
        <w:t xml:space="preserve"> </w:t>
      </w:r>
      <w:proofErr w:type="spellStart"/>
      <w:r w:rsidRPr="004833CE">
        <w:rPr>
          <w:bCs/>
          <w:sz w:val="20"/>
          <w:lang w:val="en-GB"/>
        </w:rPr>
        <w:t>thiện</w:t>
      </w:r>
      <w:proofErr w:type="spellEnd"/>
      <w:r w:rsidRPr="004833CE">
        <w:rPr>
          <w:bCs/>
          <w:sz w:val="20"/>
          <w:lang w:val="en-GB"/>
        </w:rPr>
        <w:t xml:space="preserve"> </w:t>
      </w:r>
      <w:proofErr w:type="spellStart"/>
      <w:r w:rsidRPr="004833CE">
        <w:rPr>
          <w:bCs/>
          <w:sz w:val="20"/>
          <w:lang w:val="en-GB"/>
        </w:rPr>
        <w:t>điện</w:t>
      </w:r>
      <w:proofErr w:type="spellEnd"/>
      <w:r w:rsidRPr="004833CE">
        <w:rPr>
          <w:bCs/>
          <w:sz w:val="20"/>
          <w:lang w:val="en-GB"/>
        </w:rPr>
        <w:t xml:space="preserve"> </w:t>
      </w:r>
      <w:proofErr w:type="spellStart"/>
      <w:r w:rsidRPr="004833CE">
        <w:rPr>
          <w:bCs/>
          <w:sz w:val="20"/>
          <w:lang w:val="en-GB"/>
        </w:rPr>
        <w:t>áp</w:t>
      </w:r>
      <w:proofErr w:type="spellEnd"/>
      <w:r w:rsidRPr="004833CE">
        <w:rPr>
          <w:bCs/>
          <w:sz w:val="20"/>
          <w:lang w:val="en-GB"/>
        </w:rPr>
        <w:t xml:space="preserve"> </w:t>
      </w:r>
      <w:proofErr w:type="spellStart"/>
      <w:r w:rsidRPr="004833CE">
        <w:rPr>
          <w:bCs/>
          <w:sz w:val="20"/>
          <w:lang w:val="en-GB"/>
        </w:rPr>
        <w:t>chỉ</w:t>
      </w:r>
      <w:proofErr w:type="spellEnd"/>
      <w:r w:rsidRPr="004833CE">
        <w:rPr>
          <w:bCs/>
          <w:sz w:val="20"/>
          <w:lang w:val="en-GB"/>
        </w:rPr>
        <w:t xml:space="preserve"> </w:t>
      </w:r>
      <w:proofErr w:type="spellStart"/>
      <w:r w:rsidRPr="004833CE">
        <w:rPr>
          <w:bCs/>
          <w:sz w:val="20"/>
          <w:lang w:val="en-GB"/>
        </w:rPr>
        <w:t>có</w:t>
      </w:r>
      <w:proofErr w:type="spellEnd"/>
      <w:r w:rsidRPr="004833CE">
        <w:rPr>
          <w:bCs/>
          <w:sz w:val="20"/>
          <w:lang w:val="en-GB"/>
        </w:rPr>
        <w:t xml:space="preserve"> </w:t>
      </w:r>
      <w:proofErr w:type="spellStart"/>
      <w:r w:rsidRPr="004833CE">
        <w:rPr>
          <w:bCs/>
          <w:sz w:val="20"/>
          <w:lang w:val="en-GB"/>
        </w:rPr>
        <w:t>thể</w:t>
      </w:r>
      <w:proofErr w:type="spellEnd"/>
      <w:r w:rsidRPr="004833CE">
        <w:rPr>
          <w:bCs/>
          <w:sz w:val="20"/>
          <w:lang w:val="en-GB"/>
        </w:rPr>
        <w:t xml:space="preserve"> </w:t>
      </w:r>
      <w:proofErr w:type="spellStart"/>
      <w:r w:rsidRPr="004833CE">
        <w:rPr>
          <w:bCs/>
          <w:sz w:val="20"/>
          <w:lang w:val="en-GB"/>
        </w:rPr>
        <w:t>được</w:t>
      </w:r>
      <w:proofErr w:type="spellEnd"/>
      <w:r w:rsidRPr="004833CE">
        <w:rPr>
          <w:bCs/>
          <w:sz w:val="20"/>
          <w:lang w:val="en-GB"/>
        </w:rPr>
        <w:t xml:space="preserve"> </w:t>
      </w:r>
      <w:proofErr w:type="spellStart"/>
      <w:r w:rsidRPr="004833CE">
        <w:rPr>
          <w:bCs/>
          <w:sz w:val="20"/>
          <w:lang w:val="en-GB"/>
        </w:rPr>
        <w:t>tối</w:t>
      </w:r>
      <w:proofErr w:type="spellEnd"/>
      <w:r w:rsidRPr="004833CE">
        <w:rPr>
          <w:bCs/>
          <w:sz w:val="20"/>
          <w:lang w:val="en-GB"/>
        </w:rPr>
        <w:t xml:space="preserve"> </w:t>
      </w:r>
      <w:proofErr w:type="spellStart"/>
      <w:r w:rsidRPr="004833CE">
        <w:rPr>
          <w:bCs/>
          <w:sz w:val="20"/>
          <w:lang w:val="en-GB"/>
        </w:rPr>
        <w:t>đa</w:t>
      </w:r>
      <w:proofErr w:type="spellEnd"/>
      <w:r w:rsidRPr="004833CE">
        <w:rPr>
          <w:bCs/>
          <w:sz w:val="20"/>
          <w:lang w:val="en-GB"/>
        </w:rPr>
        <w:t xml:space="preserve"> </w:t>
      </w:r>
      <w:proofErr w:type="spellStart"/>
      <w:r w:rsidRPr="004833CE">
        <w:rPr>
          <w:bCs/>
          <w:sz w:val="20"/>
          <w:lang w:val="en-GB"/>
        </w:rPr>
        <w:t>hóa</w:t>
      </w:r>
      <w:proofErr w:type="spellEnd"/>
      <w:r w:rsidRPr="004833CE">
        <w:rPr>
          <w:bCs/>
          <w:sz w:val="20"/>
          <w:lang w:val="en-GB"/>
        </w:rPr>
        <w:t xml:space="preserve"> </w:t>
      </w:r>
      <w:proofErr w:type="spellStart"/>
      <w:r w:rsidRPr="004833CE">
        <w:rPr>
          <w:bCs/>
          <w:sz w:val="20"/>
          <w:lang w:val="en-GB"/>
        </w:rPr>
        <w:t>khi</w:t>
      </w:r>
      <w:proofErr w:type="spellEnd"/>
      <w:r w:rsidRPr="004833CE">
        <w:rPr>
          <w:bCs/>
          <w:sz w:val="20"/>
          <w:lang w:val="en-GB"/>
        </w:rPr>
        <w:t xml:space="preserve"> </w:t>
      </w:r>
      <w:proofErr w:type="spellStart"/>
      <w:r w:rsidRPr="004833CE">
        <w:rPr>
          <w:bCs/>
          <w:sz w:val="20"/>
          <w:lang w:val="en-GB"/>
        </w:rPr>
        <w:t>và</w:t>
      </w:r>
      <w:proofErr w:type="spellEnd"/>
      <w:r w:rsidRPr="004833CE">
        <w:rPr>
          <w:bCs/>
          <w:sz w:val="20"/>
          <w:lang w:val="en-GB"/>
        </w:rPr>
        <w:t xml:space="preserve"> </w:t>
      </w:r>
      <w:proofErr w:type="spellStart"/>
      <w:r w:rsidRPr="004833CE">
        <w:rPr>
          <w:bCs/>
          <w:sz w:val="20"/>
          <w:lang w:val="en-GB"/>
        </w:rPr>
        <w:t>chỉ</w:t>
      </w:r>
      <w:proofErr w:type="spellEnd"/>
      <w:r w:rsidRPr="004833CE">
        <w:rPr>
          <w:bCs/>
          <w:sz w:val="20"/>
          <w:lang w:val="en-GB"/>
        </w:rPr>
        <w:t xml:space="preserve"> </w:t>
      </w:r>
      <w:proofErr w:type="spellStart"/>
      <w:r w:rsidRPr="004833CE">
        <w:rPr>
          <w:bCs/>
          <w:sz w:val="20"/>
          <w:lang w:val="en-GB"/>
        </w:rPr>
        <w:t>khi</w:t>
      </w:r>
      <w:proofErr w:type="spellEnd"/>
      <w:r w:rsidRPr="004833CE">
        <w:rPr>
          <w:bCs/>
          <w:sz w:val="20"/>
          <w:lang w:val="en-GB"/>
        </w:rPr>
        <w:t xml:space="preserve"> </w:t>
      </w:r>
      <w:proofErr w:type="spellStart"/>
      <w:r w:rsidRPr="004833CE">
        <w:rPr>
          <w:bCs/>
          <w:sz w:val="20"/>
          <w:lang w:val="en-GB"/>
        </w:rPr>
        <w:t>các</w:t>
      </w:r>
      <w:proofErr w:type="spellEnd"/>
      <w:r w:rsidRPr="004833CE">
        <w:rPr>
          <w:bCs/>
          <w:sz w:val="20"/>
          <w:lang w:val="en-GB"/>
        </w:rPr>
        <w:t xml:space="preserve"> </w:t>
      </w:r>
      <w:proofErr w:type="spellStart"/>
      <w:r w:rsidRPr="004833CE">
        <w:rPr>
          <w:bCs/>
          <w:sz w:val="20"/>
          <w:lang w:val="en-GB"/>
        </w:rPr>
        <w:t>tác</w:t>
      </w:r>
      <w:proofErr w:type="spellEnd"/>
      <w:r w:rsidRPr="004833CE">
        <w:rPr>
          <w:bCs/>
          <w:sz w:val="20"/>
          <w:lang w:val="en-GB"/>
        </w:rPr>
        <w:t xml:space="preserve"> </w:t>
      </w:r>
      <w:proofErr w:type="spellStart"/>
      <w:r w:rsidRPr="004833CE">
        <w:rPr>
          <w:bCs/>
          <w:sz w:val="20"/>
          <w:lang w:val="en-GB"/>
        </w:rPr>
        <w:t>động</w:t>
      </w:r>
      <w:proofErr w:type="spellEnd"/>
      <w:r w:rsidRPr="004833CE">
        <w:rPr>
          <w:bCs/>
          <w:sz w:val="20"/>
          <w:lang w:val="en-GB"/>
        </w:rPr>
        <w:t xml:space="preserve"> </w:t>
      </w:r>
      <w:proofErr w:type="spellStart"/>
      <w:r w:rsidRPr="004833CE">
        <w:rPr>
          <w:bCs/>
          <w:sz w:val="20"/>
          <w:lang w:val="en-GB"/>
        </w:rPr>
        <w:t>tiêu</w:t>
      </w:r>
      <w:proofErr w:type="spellEnd"/>
      <w:r w:rsidRPr="004833CE">
        <w:rPr>
          <w:bCs/>
          <w:sz w:val="20"/>
          <w:lang w:val="en-GB"/>
        </w:rPr>
        <w:t xml:space="preserve"> </w:t>
      </w:r>
      <w:proofErr w:type="spellStart"/>
      <w:r w:rsidRPr="004833CE">
        <w:rPr>
          <w:bCs/>
          <w:sz w:val="20"/>
          <w:lang w:val="en-GB"/>
        </w:rPr>
        <w:t>cực</w:t>
      </w:r>
      <w:proofErr w:type="spellEnd"/>
      <w:r w:rsidRPr="004833CE">
        <w:rPr>
          <w:bCs/>
          <w:sz w:val="20"/>
          <w:lang w:val="en-GB"/>
        </w:rPr>
        <w:t xml:space="preserve"> </w:t>
      </w:r>
      <w:proofErr w:type="spellStart"/>
      <w:r w:rsidRPr="004833CE">
        <w:rPr>
          <w:bCs/>
          <w:sz w:val="20"/>
          <w:lang w:val="en-GB"/>
        </w:rPr>
        <w:t>về</w:t>
      </w:r>
      <w:proofErr w:type="spellEnd"/>
      <w:r w:rsidRPr="004833CE">
        <w:rPr>
          <w:bCs/>
          <w:sz w:val="20"/>
          <w:lang w:val="en-GB"/>
        </w:rPr>
        <w:t xml:space="preserve"> </w:t>
      </w:r>
      <w:proofErr w:type="spellStart"/>
      <w:r w:rsidRPr="004833CE">
        <w:rPr>
          <w:bCs/>
          <w:sz w:val="20"/>
          <w:lang w:val="en-GB"/>
        </w:rPr>
        <w:t>mất</w:t>
      </w:r>
      <w:proofErr w:type="spellEnd"/>
      <w:r w:rsidRPr="004833CE">
        <w:rPr>
          <w:bCs/>
          <w:sz w:val="20"/>
          <w:lang w:val="en-GB"/>
        </w:rPr>
        <w:t xml:space="preserve"> </w:t>
      </w:r>
      <w:proofErr w:type="spellStart"/>
      <w:r w:rsidRPr="004833CE">
        <w:rPr>
          <w:bCs/>
          <w:sz w:val="20"/>
          <w:lang w:val="en-GB"/>
        </w:rPr>
        <w:t>cân</w:t>
      </w:r>
      <w:proofErr w:type="spellEnd"/>
      <w:r w:rsidRPr="004833CE">
        <w:rPr>
          <w:bCs/>
          <w:sz w:val="20"/>
          <w:lang w:val="en-GB"/>
        </w:rPr>
        <w:t xml:space="preserve"> </w:t>
      </w:r>
      <w:proofErr w:type="spellStart"/>
      <w:r w:rsidRPr="004833CE">
        <w:rPr>
          <w:bCs/>
          <w:sz w:val="20"/>
          <w:lang w:val="en-GB"/>
        </w:rPr>
        <w:t>bằng</w:t>
      </w:r>
      <w:proofErr w:type="spellEnd"/>
      <w:r w:rsidRPr="004833CE">
        <w:rPr>
          <w:bCs/>
          <w:sz w:val="20"/>
          <w:lang w:val="en-GB"/>
        </w:rPr>
        <w:t xml:space="preserve"> </w:t>
      </w:r>
      <w:proofErr w:type="spellStart"/>
      <w:r w:rsidRPr="004833CE">
        <w:rPr>
          <w:bCs/>
          <w:sz w:val="20"/>
          <w:lang w:val="en-GB"/>
        </w:rPr>
        <w:t>được</w:t>
      </w:r>
      <w:proofErr w:type="spellEnd"/>
      <w:r w:rsidRPr="004833CE">
        <w:rPr>
          <w:bCs/>
          <w:sz w:val="20"/>
          <w:lang w:val="en-GB"/>
        </w:rPr>
        <w:t xml:space="preserve"> </w:t>
      </w:r>
      <w:proofErr w:type="spellStart"/>
      <w:r w:rsidRPr="004833CE">
        <w:rPr>
          <w:bCs/>
          <w:sz w:val="20"/>
          <w:lang w:val="en-GB"/>
        </w:rPr>
        <w:t>kiểm</w:t>
      </w:r>
      <w:proofErr w:type="spellEnd"/>
      <w:r w:rsidRPr="004833CE">
        <w:rPr>
          <w:bCs/>
          <w:sz w:val="20"/>
          <w:lang w:val="en-GB"/>
        </w:rPr>
        <w:t xml:space="preserve"> </w:t>
      </w:r>
      <w:proofErr w:type="spellStart"/>
      <w:r w:rsidRPr="004833CE">
        <w:rPr>
          <w:bCs/>
          <w:sz w:val="20"/>
          <w:lang w:val="en-GB"/>
        </w:rPr>
        <w:t>soát</w:t>
      </w:r>
      <w:proofErr w:type="spellEnd"/>
      <w:r w:rsidRPr="004833CE">
        <w:rPr>
          <w:bCs/>
          <w:sz w:val="20"/>
          <w:lang w:val="en-GB"/>
        </w:rPr>
        <w:t>.</w:t>
      </w:r>
    </w:p>
    <w:p w14:paraId="0E94D7E2" w14:textId="1CBD341B" w:rsidR="00886434" w:rsidRPr="00711FC2" w:rsidRDefault="00CF5263" w:rsidP="003724D3">
      <w:pPr>
        <w:spacing w:after="120"/>
        <w:jc w:val="both"/>
        <w:rPr>
          <w:b/>
          <w:sz w:val="20"/>
          <w:lang w:val="en-GB"/>
        </w:rPr>
      </w:pPr>
      <w:r>
        <w:rPr>
          <w:b/>
          <w:sz w:val="20"/>
          <w:lang w:val="en-GB"/>
        </w:rPr>
        <w:t>4</w:t>
      </w:r>
      <w:r w:rsidR="00886434" w:rsidRPr="00711FC2">
        <w:rPr>
          <w:b/>
          <w:sz w:val="20"/>
          <w:lang w:val="en-GB"/>
        </w:rPr>
        <w:t xml:space="preserve">. </w:t>
      </w:r>
      <w:proofErr w:type="spellStart"/>
      <w:r>
        <w:rPr>
          <w:b/>
          <w:sz w:val="20"/>
          <w:lang w:val="en-GB"/>
        </w:rPr>
        <w:t>Kết</w:t>
      </w:r>
      <w:proofErr w:type="spellEnd"/>
      <w:r>
        <w:rPr>
          <w:b/>
          <w:sz w:val="20"/>
          <w:lang w:val="en-GB"/>
        </w:rPr>
        <w:t xml:space="preserve"> </w:t>
      </w:r>
      <w:proofErr w:type="spellStart"/>
      <w:r>
        <w:rPr>
          <w:b/>
          <w:sz w:val="20"/>
          <w:lang w:val="en-GB"/>
        </w:rPr>
        <w:t>luận</w:t>
      </w:r>
      <w:proofErr w:type="spellEnd"/>
    </w:p>
    <w:p w14:paraId="70B8F6FF" w14:textId="10BAAB3E" w:rsidR="00A364DC" w:rsidRPr="00711FC2" w:rsidRDefault="00CF5263" w:rsidP="003724D3">
      <w:pPr>
        <w:spacing w:after="120"/>
        <w:ind w:firstLine="426"/>
        <w:jc w:val="both"/>
        <w:rPr>
          <w:sz w:val="20"/>
          <w:lang w:val="vi-VN"/>
        </w:rPr>
      </w:pPr>
      <w:proofErr w:type="spellStart"/>
      <w:r w:rsidRPr="00CF5263">
        <w:rPr>
          <w:sz w:val="20"/>
          <w:lang w:val="en-GB"/>
        </w:rPr>
        <w:t>Bài</w:t>
      </w:r>
      <w:proofErr w:type="spellEnd"/>
      <w:r w:rsidRPr="00CF5263">
        <w:rPr>
          <w:sz w:val="20"/>
          <w:lang w:val="en-GB"/>
        </w:rPr>
        <w:t xml:space="preserve"> </w:t>
      </w:r>
      <w:proofErr w:type="spellStart"/>
      <w:r w:rsidRPr="00CF5263">
        <w:rPr>
          <w:sz w:val="20"/>
          <w:lang w:val="en-GB"/>
        </w:rPr>
        <w:t>báo</w:t>
      </w:r>
      <w:proofErr w:type="spellEnd"/>
      <w:r w:rsidRPr="00CF5263">
        <w:rPr>
          <w:sz w:val="20"/>
          <w:lang w:val="en-GB"/>
        </w:rPr>
        <w:t xml:space="preserve"> </w:t>
      </w:r>
      <w:proofErr w:type="spellStart"/>
      <w:r w:rsidRPr="00CF5263">
        <w:rPr>
          <w:sz w:val="20"/>
          <w:lang w:val="en-GB"/>
        </w:rPr>
        <w:t>đã</w:t>
      </w:r>
      <w:proofErr w:type="spellEnd"/>
      <w:r w:rsidRPr="00CF5263">
        <w:rPr>
          <w:sz w:val="20"/>
          <w:lang w:val="en-GB"/>
        </w:rPr>
        <w:t xml:space="preserve"> </w:t>
      </w:r>
      <w:proofErr w:type="spellStart"/>
      <w:r w:rsidRPr="00CF5263">
        <w:rPr>
          <w:sz w:val="20"/>
          <w:lang w:val="en-GB"/>
        </w:rPr>
        <w:t>xây</w:t>
      </w:r>
      <w:proofErr w:type="spellEnd"/>
      <w:r w:rsidRPr="00CF5263">
        <w:rPr>
          <w:sz w:val="20"/>
          <w:lang w:val="en-GB"/>
        </w:rPr>
        <w:t xml:space="preserve"> </w:t>
      </w:r>
      <w:proofErr w:type="spellStart"/>
      <w:r w:rsidRPr="00CF5263">
        <w:rPr>
          <w:sz w:val="20"/>
          <w:lang w:val="en-GB"/>
        </w:rPr>
        <w:t>dựng</w:t>
      </w:r>
      <w:proofErr w:type="spellEnd"/>
      <w:r w:rsidRPr="00CF5263">
        <w:rPr>
          <w:sz w:val="20"/>
          <w:lang w:val="en-GB"/>
        </w:rPr>
        <w:t xml:space="preserve"> </w:t>
      </w:r>
      <w:proofErr w:type="spellStart"/>
      <w:r w:rsidRPr="00CF5263">
        <w:rPr>
          <w:sz w:val="20"/>
          <w:lang w:val="en-GB"/>
        </w:rPr>
        <w:t>và</w:t>
      </w:r>
      <w:proofErr w:type="spellEnd"/>
      <w:r w:rsidRPr="00CF5263">
        <w:rPr>
          <w:sz w:val="20"/>
          <w:lang w:val="en-GB"/>
        </w:rPr>
        <w:t xml:space="preserve"> </w:t>
      </w:r>
      <w:proofErr w:type="spellStart"/>
      <w:r w:rsidRPr="00CF5263">
        <w:rPr>
          <w:sz w:val="20"/>
          <w:lang w:val="en-GB"/>
        </w:rPr>
        <w:t>áp</w:t>
      </w:r>
      <w:proofErr w:type="spellEnd"/>
      <w:r w:rsidRPr="00CF5263">
        <w:rPr>
          <w:sz w:val="20"/>
          <w:lang w:val="en-GB"/>
        </w:rPr>
        <w:t xml:space="preserve"> </w:t>
      </w:r>
      <w:proofErr w:type="spellStart"/>
      <w:r w:rsidRPr="00CF5263">
        <w:rPr>
          <w:sz w:val="20"/>
          <w:lang w:val="en-GB"/>
        </w:rPr>
        <w:t>dụng</w:t>
      </w:r>
      <w:proofErr w:type="spellEnd"/>
      <w:r w:rsidRPr="00CF5263">
        <w:rPr>
          <w:sz w:val="20"/>
          <w:lang w:val="en-GB"/>
        </w:rPr>
        <w:t xml:space="preserve"> </w:t>
      </w:r>
      <w:proofErr w:type="spellStart"/>
      <w:r w:rsidRPr="00CF5263">
        <w:rPr>
          <w:sz w:val="20"/>
          <w:lang w:val="en-GB"/>
        </w:rPr>
        <w:t>thành</w:t>
      </w:r>
      <w:proofErr w:type="spellEnd"/>
      <w:r w:rsidRPr="00CF5263">
        <w:rPr>
          <w:sz w:val="20"/>
          <w:lang w:val="en-GB"/>
        </w:rPr>
        <w:t xml:space="preserve"> </w:t>
      </w:r>
      <w:proofErr w:type="spellStart"/>
      <w:r w:rsidRPr="00CF5263">
        <w:rPr>
          <w:sz w:val="20"/>
          <w:lang w:val="en-GB"/>
        </w:rPr>
        <w:t>công</w:t>
      </w:r>
      <w:proofErr w:type="spellEnd"/>
      <w:r w:rsidRPr="00CF5263">
        <w:rPr>
          <w:sz w:val="20"/>
          <w:lang w:val="en-GB"/>
        </w:rPr>
        <w:t xml:space="preserve"> </w:t>
      </w:r>
      <w:proofErr w:type="spellStart"/>
      <w:r w:rsidRPr="00CF5263">
        <w:rPr>
          <w:sz w:val="20"/>
          <w:lang w:val="en-GB"/>
        </w:rPr>
        <w:t>thuật</w:t>
      </w:r>
      <w:proofErr w:type="spellEnd"/>
      <w:r w:rsidRPr="00CF5263">
        <w:rPr>
          <w:sz w:val="20"/>
          <w:lang w:val="en-GB"/>
        </w:rPr>
        <w:t xml:space="preserve"> </w:t>
      </w:r>
      <w:proofErr w:type="spellStart"/>
      <w:r w:rsidRPr="00CF5263">
        <w:rPr>
          <w:sz w:val="20"/>
          <w:lang w:val="en-GB"/>
        </w:rPr>
        <w:t>toán</w:t>
      </w:r>
      <w:proofErr w:type="spellEnd"/>
      <w:r w:rsidRPr="00CF5263">
        <w:rPr>
          <w:sz w:val="20"/>
          <w:lang w:val="en-GB"/>
        </w:rPr>
        <w:t xml:space="preserve"> </w:t>
      </w:r>
      <w:proofErr w:type="spellStart"/>
      <w:r w:rsidRPr="00CF5263">
        <w:rPr>
          <w:sz w:val="20"/>
          <w:lang w:val="en-GB"/>
        </w:rPr>
        <w:t>quét</w:t>
      </w:r>
      <w:proofErr w:type="spellEnd"/>
      <w:r w:rsidRPr="00CF5263">
        <w:rPr>
          <w:sz w:val="20"/>
          <w:lang w:val="en-GB"/>
        </w:rPr>
        <w:t xml:space="preserve"> </w:t>
      </w:r>
      <w:proofErr w:type="spellStart"/>
      <w:r w:rsidRPr="00CF5263">
        <w:rPr>
          <w:sz w:val="20"/>
          <w:lang w:val="en-GB"/>
        </w:rPr>
        <w:t>xuôi</w:t>
      </w:r>
      <w:proofErr w:type="spellEnd"/>
      <w:r w:rsidRPr="00CF5263">
        <w:rPr>
          <w:sz w:val="20"/>
          <w:lang w:val="en-GB"/>
        </w:rPr>
        <w:t xml:space="preserve"> - </w:t>
      </w:r>
      <w:proofErr w:type="spellStart"/>
      <w:r w:rsidRPr="00CF5263">
        <w:rPr>
          <w:sz w:val="20"/>
          <w:lang w:val="en-GB"/>
        </w:rPr>
        <w:t>ngược</w:t>
      </w:r>
      <w:proofErr w:type="spellEnd"/>
      <w:r w:rsidRPr="00CF5263">
        <w:rPr>
          <w:sz w:val="20"/>
          <w:lang w:val="en-GB"/>
        </w:rPr>
        <w:t xml:space="preserve"> </w:t>
      </w:r>
      <w:proofErr w:type="spellStart"/>
      <w:r w:rsidRPr="00CF5263">
        <w:rPr>
          <w:sz w:val="20"/>
          <w:lang w:val="en-GB"/>
        </w:rPr>
        <w:t>để</w:t>
      </w:r>
      <w:proofErr w:type="spellEnd"/>
      <w:r w:rsidRPr="00CF5263">
        <w:rPr>
          <w:sz w:val="20"/>
          <w:lang w:val="en-GB"/>
        </w:rPr>
        <w:t xml:space="preserve"> </w:t>
      </w:r>
      <w:proofErr w:type="spellStart"/>
      <w:r w:rsidRPr="00CF5263">
        <w:rPr>
          <w:sz w:val="20"/>
          <w:lang w:val="en-GB"/>
        </w:rPr>
        <w:t>phân</w:t>
      </w:r>
      <w:proofErr w:type="spellEnd"/>
      <w:r w:rsidRPr="00CF5263">
        <w:rPr>
          <w:sz w:val="20"/>
          <w:lang w:val="en-GB"/>
        </w:rPr>
        <w:t xml:space="preserve"> </w:t>
      </w:r>
      <w:proofErr w:type="spellStart"/>
      <w:r w:rsidRPr="00CF5263">
        <w:rPr>
          <w:sz w:val="20"/>
          <w:lang w:val="en-GB"/>
        </w:rPr>
        <w:t>tích</w:t>
      </w:r>
      <w:proofErr w:type="spellEnd"/>
      <w:r w:rsidRPr="00CF5263">
        <w:rPr>
          <w:sz w:val="20"/>
          <w:lang w:val="en-GB"/>
        </w:rPr>
        <w:t xml:space="preserve"> chi </w:t>
      </w:r>
      <w:proofErr w:type="spellStart"/>
      <w:r w:rsidRPr="00CF5263">
        <w:rPr>
          <w:sz w:val="20"/>
          <w:lang w:val="en-GB"/>
        </w:rPr>
        <w:t>tiết</w:t>
      </w:r>
      <w:proofErr w:type="spellEnd"/>
      <w:r w:rsidRPr="00CF5263">
        <w:rPr>
          <w:sz w:val="20"/>
          <w:lang w:val="en-GB"/>
        </w:rPr>
        <w:t xml:space="preserve"> </w:t>
      </w:r>
      <w:proofErr w:type="spellStart"/>
      <w:r w:rsidRPr="00CF5263">
        <w:rPr>
          <w:sz w:val="20"/>
          <w:lang w:val="en-GB"/>
        </w:rPr>
        <w:t>ảnh</w:t>
      </w:r>
      <w:proofErr w:type="spellEnd"/>
      <w:r w:rsidRPr="00CF5263">
        <w:rPr>
          <w:sz w:val="20"/>
          <w:lang w:val="en-GB"/>
        </w:rPr>
        <w:t xml:space="preserve"> </w:t>
      </w:r>
      <w:proofErr w:type="spellStart"/>
      <w:r w:rsidRPr="00CF5263">
        <w:rPr>
          <w:sz w:val="20"/>
          <w:lang w:val="en-GB"/>
        </w:rPr>
        <w:t>hưởng</w:t>
      </w:r>
      <w:proofErr w:type="spellEnd"/>
      <w:r w:rsidRPr="00CF5263">
        <w:rPr>
          <w:sz w:val="20"/>
          <w:lang w:val="en-GB"/>
        </w:rPr>
        <w:t xml:space="preserve"> </w:t>
      </w:r>
      <w:proofErr w:type="spellStart"/>
      <w:r w:rsidRPr="00CF5263">
        <w:rPr>
          <w:sz w:val="20"/>
          <w:lang w:val="en-GB"/>
        </w:rPr>
        <w:t>của</w:t>
      </w:r>
      <w:proofErr w:type="spellEnd"/>
      <w:r w:rsidRPr="00CF5263">
        <w:rPr>
          <w:sz w:val="20"/>
          <w:lang w:val="en-GB"/>
        </w:rPr>
        <w:t xml:space="preserve"> </w:t>
      </w:r>
      <w:proofErr w:type="spellStart"/>
      <w:r w:rsidRPr="00CF5263">
        <w:rPr>
          <w:sz w:val="20"/>
          <w:lang w:val="en-GB"/>
        </w:rPr>
        <w:t>nguồn</w:t>
      </w:r>
      <w:proofErr w:type="spellEnd"/>
      <w:r w:rsidRPr="00CF5263">
        <w:rPr>
          <w:sz w:val="20"/>
          <w:lang w:val="en-GB"/>
        </w:rPr>
        <w:t xml:space="preserve"> </w:t>
      </w:r>
      <w:proofErr w:type="spellStart"/>
      <w:r w:rsidRPr="00CF5263">
        <w:rPr>
          <w:sz w:val="20"/>
          <w:lang w:val="en-GB"/>
        </w:rPr>
        <w:t>điện</w:t>
      </w:r>
      <w:proofErr w:type="spellEnd"/>
      <w:r w:rsidRPr="00CF5263">
        <w:rPr>
          <w:sz w:val="20"/>
          <w:lang w:val="en-GB"/>
        </w:rPr>
        <w:t xml:space="preserve"> </w:t>
      </w:r>
      <w:proofErr w:type="spellStart"/>
      <w:r w:rsidRPr="00CF5263">
        <w:rPr>
          <w:sz w:val="20"/>
          <w:lang w:val="en-GB"/>
        </w:rPr>
        <w:t>mặt</w:t>
      </w:r>
      <w:proofErr w:type="spellEnd"/>
      <w:r w:rsidRPr="00CF5263">
        <w:rPr>
          <w:sz w:val="20"/>
          <w:lang w:val="en-GB"/>
        </w:rPr>
        <w:t xml:space="preserve"> </w:t>
      </w:r>
      <w:proofErr w:type="spellStart"/>
      <w:r w:rsidRPr="00CF5263">
        <w:rPr>
          <w:sz w:val="20"/>
          <w:lang w:val="en-GB"/>
        </w:rPr>
        <w:t>trời</w:t>
      </w:r>
      <w:proofErr w:type="spellEnd"/>
      <w:r w:rsidRPr="00CF5263">
        <w:rPr>
          <w:sz w:val="20"/>
          <w:lang w:val="en-GB"/>
        </w:rPr>
        <w:t xml:space="preserve"> </w:t>
      </w:r>
      <w:proofErr w:type="spellStart"/>
      <w:r w:rsidRPr="00CF5263">
        <w:rPr>
          <w:sz w:val="20"/>
          <w:lang w:val="en-GB"/>
        </w:rPr>
        <w:t>trong</w:t>
      </w:r>
      <w:proofErr w:type="spellEnd"/>
      <w:r w:rsidRPr="00CF5263">
        <w:rPr>
          <w:sz w:val="20"/>
          <w:lang w:val="en-GB"/>
        </w:rPr>
        <w:t xml:space="preserve"> </w:t>
      </w:r>
      <w:proofErr w:type="spellStart"/>
      <w:r w:rsidRPr="00CF5263">
        <w:rPr>
          <w:sz w:val="20"/>
          <w:lang w:val="en-GB"/>
        </w:rPr>
        <w:t>một</w:t>
      </w:r>
      <w:proofErr w:type="spellEnd"/>
      <w:r w:rsidRPr="00CF5263">
        <w:rPr>
          <w:sz w:val="20"/>
          <w:lang w:val="en-GB"/>
        </w:rPr>
        <w:t xml:space="preserve"> </w:t>
      </w:r>
      <w:proofErr w:type="spellStart"/>
      <w:r w:rsidRPr="00CF5263">
        <w:rPr>
          <w:sz w:val="20"/>
          <w:lang w:val="en-GB"/>
        </w:rPr>
        <w:t>lưới</w:t>
      </w:r>
      <w:proofErr w:type="spellEnd"/>
      <w:r w:rsidRPr="00CF5263">
        <w:rPr>
          <w:sz w:val="20"/>
          <w:lang w:val="en-GB"/>
        </w:rPr>
        <w:t xml:space="preserve"> </w:t>
      </w:r>
      <w:proofErr w:type="spellStart"/>
      <w:r w:rsidRPr="00CF5263">
        <w:rPr>
          <w:sz w:val="20"/>
          <w:lang w:val="en-GB"/>
        </w:rPr>
        <w:t>điện</w:t>
      </w:r>
      <w:proofErr w:type="spellEnd"/>
      <w:r w:rsidRPr="00CF5263">
        <w:rPr>
          <w:sz w:val="20"/>
          <w:lang w:val="en-GB"/>
        </w:rPr>
        <w:t xml:space="preserve"> </w:t>
      </w:r>
      <w:proofErr w:type="spellStart"/>
      <w:r w:rsidRPr="00CF5263">
        <w:rPr>
          <w:sz w:val="20"/>
          <w:lang w:val="en-GB"/>
        </w:rPr>
        <w:t>phân</w:t>
      </w:r>
      <w:proofErr w:type="spellEnd"/>
      <w:r w:rsidRPr="00CF5263">
        <w:rPr>
          <w:sz w:val="20"/>
          <w:lang w:val="en-GB"/>
        </w:rPr>
        <w:t xml:space="preserve"> </w:t>
      </w:r>
      <w:proofErr w:type="spellStart"/>
      <w:r w:rsidRPr="00CF5263">
        <w:rPr>
          <w:sz w:val="20"/>
          <w:lang w:val="en-GB"/>
        </w:rPr>
        <w:t>phối</w:t>
      </w:r>
      <w:proofErr w:type="spellEnd"/>
      <w:r w:rsidRPr="00CF5263">
        <w:rPr>
          <w:sz w:val="20"/>
          <w:lang w:val="en-GB"/>
        </w:rPr>
        <w:t xml:space="preserve"> </w:t>
      </w:r>
      <w:proofErr w:type="spellStart"/>
      <w:r w:rsidRPr="00CF5263">
        <w:rPr>
          <w:sz w:val="20"/>
          <w:lang w:val="en-GB"/>
        </w:rPr>
        <w:t>ba</w:t>
      </w:r>
      <w:proofErr w:type="spellEnd"/>
      <w:r w:rsidRPr="00CF5263">
        <w:rPr>
          <w:sz w:val="20"/>
          <w:lang w:val="en-GB"/>
        </w:rPr>
        <w:t xml:space="preserve"> </w:t>
      </w:r>
      <w:proofErr w:type="spellStart"/>
      <w:r w:rsidRPr="00CF5263">
        <w:rPr>
          <w:sz w:val="20"/>
          <w:lang w:val="en-GB"/>
        </w:rPr>
        <w:t>pha</w:t>
      </w:r>
      <w:proofErr w:type="spellEnd"/>
      <w:r w:rsidRPr="00CF5263">
        <w:rPr>
          <w:sz w:val="20"/>
          <w:lang w:val="en-GB"/>
        </w:rPr>
        <w:t xml:space="preserve"> </w:t>
      </w:r>
      <w:proofErr w:type="spellStart"/>
      <w:r w:rsidRPr="00CF5263">
        <w:rPr>
          <w:sz w:val="20"/>
          <w:lang w:val="en-GB"/>
        </w:rPr>
        <w:t>không</w:t>
      </w:r>
      <w:proofErr w:type="spellEnd"/>
      <w:r w:rsidRPr="00CF5263">
        <w:rPr>
          <w:sz w:val="20"/>
          <w:lang w:val="en-GB"/>
        </w:rPr>
        <w:t xml:space="preserve"> </w:t>
      </w:r>
      <w:proofErr w:type="spellStart"/>
      <w:r w:rsidRPr="00CF5263">
        <w:rPr>
          <w:sz w:val="20"/>
          <w:lang w:val="en-GB"/>
        </w:rPr>
        <w:t>đối</w:t>
      </w:r>
      <w:proofErr w:type="spellEnd"/>
      <w:r w:rsidRPr="00CF5263">
        <w:rPr>
          <w:sz w:val="20"/>
          <w:lang w:val="en-GB"/>
        </w:rPr>
        <w:t xml:space="preserve"> </w:t>
      </w:r>
      <w:proofErr w:type="spellStart"/>
      <w:r w:rsidRPr="00CF5263">
        <w:rPr>
          <w:sz w:val="20"/>
          <w:lang w:val="en-GB"/>
        </w:rPr>
        <w:t>xứng</w:t>
      </w:r>
      <w:proofErr w:type="spellEnd"/>
      <w:r w:rsidRPr="00CF5263">
        <w:rPr>
          <w:sz w:val="20"/>
          <w:lang w:val="en-GB"/>
        </w:rPr>
        <w:t xml:space="preserve">. </w:t>
      </w:r>
      <w:proofErr w:type="spellStart"/>
      <w:r w:rsidRPr="00CF5263">
        <w:rPr>
          <w:sz w:val="20"/>
          <w:lang w:val="en-GB"/>
        </w:rPr>
        <w:t>Kết</w:t>
      </w:r>
      <w:proofErr w:type="spellEnd"/>
      <w:r w:rsidRPr="00CF5263">
        <w:rPr>
          <w:sz w:val="20"/>
          <w:lang w:val="en-GB"/>
        </w:rPr>
        <w:t xml:space="preserve"> </w:t>
      </w:r>
      <w:proofErr w:type="spellStart"/>
      <w:r w:rsidRPr="00CF5263">
        <w:rPr>
          <w:sz w:val="20"/>
          <w:lang w:val="en-GB"/>
        </w:rPr>
        <w:t>quả</w:t>
      </w:r>
      <w:proofErr w:type="spellEnd"/>
      <w:r w:rsidRPr="00CF5263">
        <w:rPr>
          <w:sz w:val="20"/>
          <w:lang w:val="en-GB"/>
        </w:rPr>
        <w:t xml:space="preserve"> </w:t>
      </w:r>
      <w:proofErr w:type="spellStart"/>
      <w:r w:rsidRPr="00CF5263">
        <w:rPr>
          <w:sz w:val="20"/>
          <w:lang w:val="en-GB"/>
        </w:rPr>
        <w:t>mô</w:t>
      </w:r>
      <w:proofErr w:type="spellEnd"/>
      <w:r w:rsidRPr="00CF5263">
        <w:rPr>
          <w:sz w:val="20"/>
          <w:lang w:val="en-GB"/>
        </w:rPr>
        <w:t xml:space="preserve"> </w:t>
      </w:r>
      <w:proofErr w:type="spellStart"/>
      <w:r w:rsidRPr="00CF5263">
        <w:rPr>
          <w:sz w:val="20"/>
          <w:lang w:val="en-GB"/>
        </w:rPr>
        <w:t>phỏng</w:t>
      </w:r>
      <w:proofErr w:type="spellEnd"/>
      <w:r w:rsidRPr="00CF5263">
        <w:rPr>
          <w:sz w:val="20"/>
          <w:lang w:val="en-GB"/>
        </w:rPr>
        <w:t xml:space="preserve"> </w:t>
      </w:r>
      <w:proofErr w:type="spellStart"/>
      <w:r w:rsidRPr="00CF5263">
        <w:rPr>
          <w:sz w:val="20"/>
          <w:lang w:val="en-GB"/>
        </w:rPr>
        <w:t>trên</w:t>
      </w:r>
      <w:proofErr w:type="spellEnd"/>
      <w:r w:rsidRPr="00CF5263">
        <w:rPr>
          <w:sz w:val="20"/>
          <w:lang w:val="en-GB"/>
        </w:rPr>
        <w:t xml:space="preserve"> </w:t>
      </w:r>
      <w:proofErr w:type="spellStart"/>
      <w:r w:rsidRPr="00CF5263">
        <w:rPr>
          <w:sz w:val="20"/>
          <w:lang w:val="en-GB"/>
        </w:rPr>
        <w:t>lưới</w:t>
      </w:r>
      <w:proofErr w:type="spellEnd"/>
      <w:r w:rsidRPr="00CF5263">
        <w:rPr>
          <w:sz w:val="20"/>
          <w:lang w:val="en-GB"/>
        </w:rPr>
        <w:t xml:space="preserve"> IEEE </w:t>
      </w:r>
      <w:r>
        <w:rPr>
          <w:sz w:val="20"/>
          <w:lang w:val="en-GB"/>
        </w:rPr>
        <w:t>19</w:t>
      </w:r>
      <w:r w:rsidRPr="00CF5263">
        <w:rPr>
          <w:sz w:val="20"/>
          <w:lang w:val="en-GB"/>
        </w:rPr>
        <w:t xml:space="preserve"> </w:t>
      </w:r>
      <w:proofErr w:type="spellStart"/>
      <w:r w:rsidRPr="00CF5263">
        <w:rPr>
          <w:sz w:val="20"/>
          <w:lang w:val="en-GB"/>
        </w:rPr>
        <w:t>nút</w:t>
      </w:r>
      <w:proofErr w:type="spellEnd"/>
      <w:r w:rsidRPr="00CF5263">
        <w:rPr>
          <w:sz w:val="20"/>
          <w:lang w:val="en-GB"/>
        </w:rPr>
        <w:t xml:space="preserve"> </w:t>
      </w:r>
      <w:proofErr w:type="spellStart"/>
      <w:r w:rsidRPr="00CF5263">
        <w:rPr>
          <w:sz w:val="20"/>
          <w:lang w:val="en-GB"/>
        </w:rPr>
        <w:t>cho</w:t>
      </w:r>
      <w:proofErr w:type="spellEnd"/>
      <w:r w:rsidRPr="00CF5263">
        <w:rPr>
          <w:sz w:val="20"/>
          <w:lang w:val="en-GB"/>
        </w:rPr>
        <w:t xml:space="preserve"> </w:t>
      </w:r>
      <w:proofErr w:type="spellStart"/>
      <w:r w:rsidRPr="00CF5263">
        <w:rPr>
          <w:sz w:val="20"/>
          <w:lang w:val="en-GB"/>
        </w:rPr>
        <w:t>thấy</w:t>
      </w:r>
      <w:proofErr w:type="spellEnd"/>
      <w:r w:rsidRPr="00CF5263">
        <w:rPr>
          <w:sz w:val="20"/>
          <w:lang w:val="en-GB"/>
        </w:rPr>
        <w:t xml:space="preserve"> </w:t>
      </w:r>
      <w:proofErr w:type="spellStart"/>
      <w:r w:rsidRPr="00CF5263">
        <w:rPr>
          <w:sz w:val="20"/>
          <w:lang w:val="en-GB"/>
        </w:rPr>
        <w:t>việc</w:t>
      </w:r>
      <w:proofErr w:type="spellEnd"/>
      <w:r w:rsidRPr="00CF5263">
        <w:rPr>
          <w:sz w:val="20"/>
          <w:lang w:val="en-GB"/>
        </w:rPr>
        <w:t xml:space="preserve"> </w:t>
      </w:r>
      <w:proofErr w:type="spellStart"/>
      <w:r w:rsidRPr="00CF5263">
        <w:rPr>
          <w:sz w:val="20"/>
          <w:lang w:val="en-GB"/>
        </w:rPr>
        <w:t>tích</w:t>
      </w:r>
      <w:proofErr w:type="spellEnd"/>
      <w:r w:rsidRPr="00CF5263">
        <w:rPr>
          <w:sz w:val="20"/>
          <w:lang w:val="en-GB"/>
        </w:rPr>
        <w:t xml:space="preserve"> </w:t>
      </w:r>
      <w:proofErr w:type="spellStart"/>
      <w:r w:rsidRPr="00CF5263">
        <w:rPr>
          <w:sz w:val="20"/>
          <w:lang w:val="en-GB"/>
        </w:rPr>
        <w:t>hợp</w:t>
      </w:r>
      <w:proofErr w:type="spellEnd"/>
      <w:r>
        <w:rPr>
          <w:sz w:val="20"/>
          <w:lang w:val="en-GB"/>
        </w:rPr>
        <w:t xml:space="preserve"> </w:t>
      </w:r>
      <w:proofErr w:type="spellStart"/>
      <w:r>
        <w:rPr>
          <w:sz w:val="20"/>
          <w:lang w:val="en-GB"/>
        </w:rPr>
        <w:t>điện</w:t>
      </w:r>
      <w:proofErr w:type="spellEnd"/>
      <w:r>
        <w:rPr>
          <w:sz w:val="20"/>
          <w:lang w:val="en-GB"/>
        </w:rPr>
        <w:t xml:space="preserve"> </w:t>
      </w:r>
      <w:proofErr w:type="spellStart"/>
      <w:r>
        <w:rPr>
          <w:sz w:val="20"/>
          <w:lang w:val="en-GB"/>
        </w:rPr>
        <w:t>mặt</w:t>
      </w:r>
      <w:proofErr w:type="spellEnd"/>
      <w:r>
        <w:rPr>
          <w:sz w:val="20"/>
          <w:lang w:val="en-GB"/>
        </w:rPr>
        <w:t xml:space="preserve"> </w:t>
      </w:r>
      <w:proofErr w:type="spellStart"/>
      <w:r>
        <w:rPr>
          <w:sz w:val="20"/>
          <w:lang w:val="en-GB"/>
        </w:rPr>
        <w:t>trời</w:t>
      </w:r>
      <w:proofErr w:type="spellEnd"/>
      <w:r w:rsidRPr="00CF5263">
        <w:rPr>
          <w:sz w:val="20"/>
          <w:lang w:val="en-GB"/>
        </w:rPr>
        <w:t xml:space="preserve"> </w:t>
      </w:r>
      <w:r>
        <w:rPr>
          <w:sz w:val="20"/>
          <w:lang w:val="en-GB"/>
        </w:rPr>
        <w:t>(</w:t>
      </w:r>
      <w:r w:rsidRPr="00CF5263">
        <w:rPr>
          <w:sz w:val="20"/>
          <w:lang w:val="en-GB"/>
        </w:rPr>
        <w:t>DG</w:t>
      </w:r>
      <w:r>
        <w:rPr>
          <w:sz w:val="20"/>
          <w:lang w:val="en-GB"/>
        </w:rPr>
        <w:t>)</w:t>
      </w:r>
      <w:r w:rsidRPr="00CF5263">
        <w:rPr>
          <w:sz w:val="20"/>
          <w:lang w:val="en-GB"/>
        </w:rPr>
        <w:t xml:space="preserve"> </w:t>
      </w:r>
      <w:proofErr w:type="spellStart"/>
      <w:r w:rsidRPr="00CF5263">
        <w:rPr>
          <w:sz w:val="20"/>
          <w:lang w:val="en-GB"/>
        </w:rPr>
        <w:t>có</w:t>
      </w:r>
      <w:proofErr w:type="spellEnd"/>
      <w:r w:rsidRPr="00CF5263">
        <w:rPr>
          <w:sz w:val="20"/>
          <w:lang w:val="en-GB"/>
        </w:rPr>
        <w:t xml:space="preserve"> </w:t>
      </w:r>
      <w:proofErr w:type="spellStart"/>
      <w:r w:rsidRPr="00CF5263">
        <w:rPr>
          <w:sz w:val="20"/>
          <w:lang w:val="en-GB"/>
        </w:rPr>
        <w:t>thể</w:t>
      </w:r>
      <w:proofErr w:type="spellEnd"/>
      <w:r w:rsidRPr="00CF5263">
        <w:rPr>
          <w:sz w:val="20"/>
          <w:lang w:val="en-GB"/>
        </w:rPr>
        <w:t xml:space="preserve"> mang </w:t>
      </w:r>
      <w:proofErr w:type="spellStart"/>
      <w:r w:rsidRPr="00CF5263">
        <w:rPr>
          <w:sz w:val="20"/>
          <w:lang w:val="en-GB"/>
        </w:rPr>
        <w:t>lại</w:t>
      </w:r>
      <w:proofErr w:type="spellEnd"/>
      <w:r w:rsidRPr="00CF5263">
        <w:rPr>
          <w:sz w:val="20"/>
          <w:lang w:val="en-GB"/>
        </w:rPr>
        <w:t xml:space="preserve"> </w:t>
      </w:r>
      <w:proofErr w:type="spellStart"/>
      <w:r w:rsidRPr="00CF5263">
        <w:rPr>
          <w:sz w:val="20"/>
          <w:lang w:val="en-GB"/>
        </w:rPr>
        <w:t>những</w:t>
      </w:r>
      <w:proofErr w:type="spellEnd"/>
      <w:r w:rsidRPr="00CF5263">
        <w:rPr>
          <w:sz w:val="20"/>
          <w:lang w:val="en-GB"/>
        </w:rPr>
        <w:t xml:space="preserve"> </w:t>
      </w:r>
      <w:proofErr w:type="spellStart"/>
      <w:r w:rsidRPr="00CF5263">
        <w:rPr>
          <w:sz w:val="20"/>
          <w:lang w:val="en-GB"/>
        </w:rPr>
        <w:t>lợi</w:t>
      </w:r>
      <w:proofErr w:type="spellEnd"/>
      <w:r w:rsidRPr="00CF5263">
        <w:rPr>
          <w:sz w:val="20"/>
          <w:lang w:val="en-GB"/>
        </w:rPr>
        <w:t xml:space="preserve"> </w:t>
      </w:r>
      <w:proofErr w:type="spellStart"/>
      <w:r w:rsidRPr="00CF5263">
        <w:rPr>
          <w:sz w:val="20"/>
          <w:lang w:val="en-GB"/>
        </w:rPr>
        <w:t>ích</w:t>
      </w:r>
      <w:proofErr w:type="spellEnd"/>
      <w:r w:rsidRPr="00CF5263">
        <w:rPr>
          <w:sz w:val="20"/>
          <w:lang w:val="en-GB"/>
        </w:rPr>
        <w:t xml:space="preserve"> </w:t>
      </w:r>
      <w:proofErr w:type="spellStart"/>
      <w:r w:rsidRPr="00CF5263">
        <w:rPr>
          <w:sz w:val="20"/>
          <w:lang w:val="en-GB"/>
        </w:rPr>
        <w:t>đáng</w:t>
      </w:r>
      <w:proofErr w:type="spellEnd"/>
      <w:r w:rsidRPr="00CF5263">
        <w:rPr>
          <w:sz w:val="20"/>
          <w:lang w:val="en-GB"/>
        </w:rPr>
        <w:t xml:space="preserve"> </w:t>
      </w:r>
      <w:proofErr w:type="spellStart"/>
      <w:r w:rsidRPr="00CF5263">
        <w:rPr>
          <w:sz w:val="20"/>
          <w:lang w:val="en-GB"/>
        </w:rPr>
        <w:t>kể</w:t>
      </w:r>
      <w:proofErr w:type="spellEnd"/>
      <w:r w:rsidRPr="00CF5263">
        <w:rPr>
          <w:sz w:val="20"/>
          <w:lang w:val="en-GB"/>
        </w:rPr>
        <w:t xml:space="preserve"> </w:t>
      </w:r>
      <w:proofErr w:type="spellStart"/>
      <w:r w:rsidRPr="00CF5263">
        <w:rPr>
          <w:sz w:val="20"/>
          <w:lang w:val="en-GB"/>
        </w:rPr>
        <w:t>như</w:t>
      </w:r>
      <w:proofErr w:type="spellEnd"/>
      <w:r w:rsidRPr="00CF5263">
        <w:rPr>
          <w:sz w:val="20"/>
          <w:lang w:val="en-GB"/>
        </w:rPr>
        <w:t xml:space="preserve"> </w:t>
      </w:r>
      <w:proofErr w:type="spellStart"/>
      <w:r w:rsidRPr="00CF5263">
        <w:rPr>
          <w:sz w:val="20"/>
          <w:lang w:val="en-GB"/>
        </w:rPr>
        <w:t>giảm</w:t>
      </w:r>
      <w:proofErr w:type="spellEnd"/>
      <w:r w:rsidRPr="00CF5263">
        <w:rPr>
          <w:sz w:val="20"/>
          <w:lang w:val="en-GB"/>
        </w:rPr>
        <w:t xml:space="preserve"> </w:t>
      </w:r>
      <w:proofErr w:type="spellStart"/>
      <w:r w:rsidRPr="00CF5263">
        <w:rPr>
          <w:sz w:val="20"/>
          <w:lang w:val="en-GB"/>
        </w:rPr>
        <w:t>tổn</w:t>
      </w:r>
      <w:proofErr w:type="spellEnd"/>
      <w:r w:rsidRPr="00CF5263">
        <w:rPr>
          <w:sz w:val="20"/>
          <w:lang w:val="en-GB"/>
        </w:rPr>
        <w:t xml:space="preserve"> </w:t>
      </w:r>
      <w:proofErr w:type="spellStart"/>
      <w:r w:rsidRPr="00CF5263">
        <w:rPr>
          <w:sz w:val="20"/>
          <w:lang w:val="en-GB"/>
        </w:rPr>
        <w:t>thất</w:t>
      </w:r>
      <w:proofErr w:type="spellEnd"/>
      <w:r w:rsidRPr="00CF5263">
        <w:rPr>
          <w:sz w:val="20"/>
          <w:lang w:val="en-GB"/>
        </w:rPr>
        <w:t xml:space="preserve"> </w:t>
      </w:r>
      <w:proofErr w:type="spellStart"/>
      <w:r w:rsidRPr="00CF5263">
        <w:rPr>
          <w:sz w:val="20"/>
          <w:lang w:val="en-GB"/>
        </w:rPr>
        <w:t>và</w:t>
      </w:r>
      <w:proofErr w:type="spellEnd"/>
      <w:r w:rsidRPr="00CF5263">
        <w:rPr>
          <w:sz w:val="20"/>
          <w:lang w:val="en-GB"/>
        </w:rPr>
        <w:t xml:space="preserve"> </w:t>
      </w:r>
      <w:proofErr w:type="spellStart"/>
      <w:r w:rsidRPr="00CF5263">
        <w:rPr>
          <w:sz w:val="20"/>
          <w:lang w:val="en-GB"/>
        </w:rPr>
        <w:t>cải</w:t>
      </w:r>
      <w:proofErr w:type="spellEnd"/>
      <w:r w:rsidRPr="00CF5263">
        <w:rPr>
          <w:sz w:val="20"/>
          <w:lang w:val="en-GB"/>
        </w:rPr>
        <w:t xml:space="preserve"> </w:t>
      </w:r>
      <w:proofErr w:type="spellStart"/>
      <w:r w:rsidRPr="00CF5263">
        <w:rPr>
          <w:sz w:val="20"/>
          <w:lang w:val="en-GB"/>
        </w:rPr>
        <w:t>thiện</w:t>
      </w:r>
      <w:proofErr w:type="spellEnd"/>
      <w:r w:rsidRPr="00CF5263">
        <w:rPr>
          <w:sz w:val="20"/>
          <w:lang w:val="en-GB"/>
        </w:rPr>
        <w:t xml:space="preserve"> </w:t>
      </w:r>
      <w:proofErr w:type="spellStart"/>
      <w:r w:rsidRPr="00CF5263">
        <w:rPr>
          <w:sz w:val="20"/>
          <w:lang w:val="en-GB"/>
        </w:rPr>
        <w:t>điện</w:t>
      </w:r>
      <w:proofErr w:type="spellEnd"/>
      <w:r w:rsidRPr="00CF5263">
        <w:rPr>
          <w:sz w:val="20"/>
          <w:lang w:val="en-GB"/>
        </w:rPr>
        <w:t xml:space="preserve"> </w:t>
      </w:r>
      <w:proofErr w:type="spellStart"/>
      <w:r w:rsidRPr="00CF5263">
        <w:rPr>
          <w:sz w:val="20"/>
          <w:lang w:val="en-GB"/>
        </w:rPr>
        <w:t>áp</w:t>
      </w:r>
      <w:proofErr w:type="spellEnd"/>
      <w:r w:rsidRPr="00CF5263">
        <w:rPr>
          <w:sz w:val="20"/>
          <w:lang w:val="en-GB"/>
        </w:rPr>
        <w:t xml:space="preserve">, </w:t>
      </w:r>
      <w:proofErr w:type="spellStart"/>
      <w:r w:rsidRPr="00CF5263">
        <w:rPr>
          <w:sz w:val="20"/>
          <w:lang w:val="en-GB"/>
        </w:rPr>
        <w:t>nhưng</w:t>
      </w:r>
      <w:proofErr w:type="spellEnd"/>
      <w:r w:rsidRPr="00CF5263">
        <w:rPr>
          <w:sz w:val="20"/>
          <w:lang w:val="en-GB"/>
        </w:rPr>
        <w:t xml:space="preserve"> </w:t>
      </w:r>
      <w:proofErr w:type="spellStart"/>
      <w:r w:rsidRPr="00CF5263">
        <w:rPr>
          <w:sz w:val="20"/>
          <w:lang w:val="en-GB"/>
        </w:rPr>
        <w:t>cũng</w:t>
      </w:r>
      <w:proofErr w:type="spellEnd"/>
      <w:r w:rsidRPr="00CF5263">
        <w:rPr>
          <w:sz w:val="20"/>
          <w:lang w:val="en-GB"/>
        </w:rPr>
        <w:t xml:space="preserve"> </w:t>
      </w:r>
      <w:proofErr w:type="spellStart"/>
      <w:r w:rsidRPr="00CF5263">
        <w:rPr>
          <w:sz w:val="20"/>
          <w:lang w:val="en-GB"/>
        </w:rPr>
        <w:t>có</w:t>
      </w:r>
      <w:proofErr w:type="spellEnd"/>
      <w:r w:rsidRPr="00CF5263">
        <w:rPr>
          <w:sz w:val="20"/>
          <w:lang w:val="en-GB"/>
        </w:rPr>
        <w:t xml:space="preserve"> </w:t>
      </w:r>
      <w:proofErr w:type="spellStart"/>
      <w:r w:rsidRPr="00CF5263">
        <w:rPr>
          <w:sz w:val="20"/>
          <w:lang w:val="en-GB"/>
        </w:rPr>
        <w:t>thể</w:t>
      </w:r>
      <w:proofErr w:type="spellEnd"/>
      <w:r w:rsidRPr="00CF5263">
        <w:rPr>
          <w:sz w:val="20"/>
          <w:lang w:val="en-GB"/>
        </w:rPr>
        <w:t xml:space="preserve"> </w:t>
      </w:r>
      <w:proofErr w:type="spellStart"/>
      <w:r w:rsidRPr="00CF5263">
        <w:rPr>
          <w:sz w:val="20"/>
          <w:lang w:val="en-GB"/>
        </w:rPr>
        <w:t>làm</w:t>
      </w:r>
      <w:proofErr w:type="spellEnd"/>
      <w:r w:rsidRPr="00CF5263">
        <w:rPr>
          <w:sz w:val="20"/>
          <w:lang w:val="en-GB"/>
        </w:rPr>
        <w:t xml:space="preserve"> </w:t>
      </w:r>
      <w:proofErr w:type="spellStart"/>
      <w:r w:rsidRPr="00CF5263">
        <w:rPr>
          <w:sz w:val="20"/>
          <w:lang w:val="en-GB"/>
        </w:rPr>
        <w:t>trầm</w:t>
      </w:r>
      <w:proofErr w:type="spellEnd"/>
      <w:r w:rsidRPr="00CF5263">
        <w:rPr>
          <w:sz w:val="20"/>
          <w:lang w:val="en-GB"/>
        </w:rPr>
        <w:t xml:space="preserve"> </w:t>
      </w:r>
      <w:proofErr w:type="spellStart"/>
      <w:r w:rsidRPr="00CF5263">
        <w:rPr>
          <w:sz w:val="20"/>
          <w:lang w:val="en-GB"/>
        </w:rPr>
        <w:t>trọng</w:t>
      </w:r>
      <w:proofErr w:type="spellEnd"/>
      <w:r w:rsidRPr="00CF5263">
        <w:rPr>
          <w:sz w:val="20"/>
          <w:lang w:val="en-GB"/>
        </w:rPr>
        <w:t xml:space="preserve"> </w:t>
      </w:r>
      <w:proofErr w:type="spellStart"/>
      <w:r w:rsidRPr="00CF5263">
        <w:rPr>
          <w:sz w:val="20"/>
          <w:lang w:val="en-GB"/>
        </w:rPr>
        <w:t>thêm</w:t>
      </w:r>
      <w:proofErr w:type="spellEnd"/>
      <w:r w:rsidRPr="00CF5263">
        <w:rPr>
          <w:sz w:val="20"/>
          <w:lang w:val="en-GB"/>
        </w:rPr>
        <w:t xml:space="preserve"> </w:t>
      </w:r>
      <w:proofErr w:type="spellStart"/>
      <w:r w:rsidRPr="00CF5263">
        <w:rPr>
          <w:sz w:val="20"/>
          <w:lang w:val="en-GB"/>
        </w:rPr>
        <w:t>các</w:t>
      </w:r>
      <w:proofErr w:type="spellEnd"/>
      <w:r w:rsidRPr="00CF5263">
        <w:rPr>
          <w:sz w:val="20"/>
          <w:lang w:val="en-GB"/>
        </w:rPr>
        <w:t xml:space="preserve"> </w:t>
      </w:r>
      <w:proofErr w:type="spellStart"/>
      <w:r w:rsidRPr="00CF5263">
        <w:rPr>
          <w:sz w:val="20"/>
          <w:lang w:val="en-GB"/>
        </w:rPr>
        <w:t>vấn</w:t>
      </w:r>
      <w:proofErr w:type="spellEnd"/>
      <w:r w:rsidRPr="00CF5263">
        <w:rPr>
          <w:sz w:val="20"/>
          <w:lang w:val="en-GB"/>
        </w:rPr>
        <w:t xml:space="preserve"> </w:t>
      </w:r>
      <w:proofErr w:type="spellStart"/>
      <w:r w:rsidRPr="00CF5263">
        <w:rPr>
          <w:sz w:val="20"/>
          <w:lang w:val="en-GB"/>
        </w:rPr>
        <w:t>đề</w:t>
      </w:r>
      <w:proofErr w:type="spellEnd"/>
      <w:r w:rsidRPr="00CF5263">
        <w:rPr>
          <w:sz w:val="20"/>
          <w:lang w:val="en-GB"/>
        </w:rPr>
        <w:t xml:space="preserve"> </w:t>
      </w:r>
      <w:proofErr w:type="spellStart"/>
      <w:r w:rsidRPr="00CF5263">
        <w:rPr>
          <w:sz w:val="20"/>
          <w:lang w:val="en-GB"/>
        </w:rPr>
        <w:t>mất</w:t>
      </w:r>
      <w:proofErr w:type="spellEnd"/>
      <w:r w:rsidRPr="00CF5263">
        <w:rPr>
          <w:sz w:val="20"/>
          <w:lang w:val="en-GB"/>
        </w:rPr>
        <w:t xml:space="preserve"> </w:t>
      </w:r>
      <w:proofErr w:type="spellStart"/>
      <w:r w:rsidRPr="00CF5263">
        <w:rPr>
          <w:sz w:val="20"/>
          <w:lang w:val="en-GB"/>
        </w:rPr>
        <w:t>cân</w:t>
      </w:r>
      <w:proofErr w:type="spellEnd"/>
      <w:r w:rsidRPr="00CF5263">
        <w:rPr>
          <w:sz w:val="20"/>
          <w:lang w:val="en-GB"/>
        </w:rPr>
        <w:t xml:space="preserve"> </w:t>
      </w:r>
      <w:proofErr w:type="spellStart"/>
      <w:r w:rsidRPr="00CF5263">
        <w:rPr>
          <w:sz w:val="20"/>
          <w:lang w:val="en-GB"/>
        </w:rPr>
        <w:t>bằng</w:t>
      </w:r>
      <w:proofErr w:type="spellEnd"/>
      <w:r w:rsidRPr="00CF5263">
        <w:rPr>
          <w:sz w:val="20"/>
          <w:lang w:val="en-GB"/>
        </w:rPr>
        <w:t xml:space="preserve"> </w:t>
      </w:r>
      <w:proofErr w:type="spellStart"/>
      <w:r w:rsidRPr="00CF5263">
        <w:rPr>
          <w:sz w:val="20"/>
          <w:lang w:val="en-GB"/>
        </w:rPr>
        <w:t>điện</w:t>
      </w:r>
      <w:proofErr w:type="spellEnd"/>
      <w:r w:rsidRPr="00CF5263">
        <w:rPr>
          <w:sz w:val="20"/>
          <w:lang w:val="en-GB"/>
        </w:rPr>
        <w:t xml:space="preserve"> </w:t>
      </w:r>
      <w:proofErr w:type="spellStart"/>
      <w:r w:rsidRPr="00CF5263">
        <w:rPr>
          <w:sz w:val="20"/>
          <w:lang w:val="en-GB"/>
        </w:rPr>
        <w:t>áp</w:t>
      </w:r>
      <w:proofErr w:type="spellEnd"/>
      <w:r w:rsidRPr="00CF5263">
        <w:rPr>
          <w:sz w:val="20"/>
          <w:lang w:val="en-GB"/>
        </w:rPr>
        <w:t xml:space="preserve"> </w:t>
      </w:r>
      <w:proofErr w:type="spellStart"/>
      <w:r w:rsidRPr="00CF5263">
        <w:rPr>
          <w:sz w:val="20"/>
          <w:lang w:val="en-GB"/>
        </w:rPr>
        <w:t>nếu</w:t>
      </w:r>
      <w:proofErr w:type="spellEnd"/>
      <w:r w:rsidRPr="00CF5263">
        <w:rPr>
          <w:sz w:val="20"/>
          <w:lang w:val="en-GB"/>
        </w:rPr>
        <w:t xml:space="preserve"> </w:t>
      </w:r>
      <w:proofErr w:type="spellStart"/>
      <w:r w:rsidRPr="00CF5263">
        <w:rPr>
          <w:sz w:val="20"/>
          <w:lang w:val="en-GB"/>
        </w:rPr>
        <w:t>không</w:t>
      </w:r>
      <w:proofErr w:type="spellEnd"/>
      <w:r w:rsidRPr="00CF5263">
        <w:rPr>
          <w:sz w:val="20"/>
          <w:lang w:val="en-GB"/>
        </w:rPr>
        <w:t xml:space="preserve"> </w:t>
      </w:r>
      <w:proofErr w:type="spellStart"/>
      <w:r w:rsidRPr="00CF5263">
        <w:rPr>
          <w:sz w:val="20"/>
          <w:lang w:val="en-GB"/>
        </w:rPr>
        <w:t>được</w:t>
      </w:r>
      <w:proofErr w:type="spellEnd"/>
      <w:r w:rsidRPr="00CF5263">
        <w:rPr>
          <w:sz w:val="20"/>
          <w:lang w:val="en-GB"/>
        </w:rPr>
        <w:t xml:space="preserve"> </w:t>
      </w:r>
      <w:proofErr w:type="spellStart"/>
      <w:r w:rsidRPr="00CF5263">
        <w:rPr>
          <w:sz w:val="20"/>
          <w:lang w:val="en-GB"/>
        </w:rPr>
        <w:t>quy</w:t>
      </w:r>
      <w:proofErr w:type="spellEnd"/>
      <w:r w:rsidRPr="00CF5263">
        <w:rPr>
          <w:sz w:val="20"/>
          <w:lang w:val="en-GB"/>
        </w:rPr>
        <w:t xml:space="preserve"> </w:t>
      </w:r>
      <w:proofErr w:type="spellStart"/>
      <w:r w:rsidRPr="00CF5263">
        <w:rPr>
          <w:sz w:val="20"/>
          <w:lang w:val="en-GB"/>
        </w:rPr>
        <w:t>hoạch</w:t>
      </w:r>
      <w:proofErr w:type="spellEnd"/>
      <w:r w:rsidRPr="00CF5263">
        <w:rPr>
          <w:sz w:val="20"/>
          <w:lang w:val="en-GB"/>
        </w:rPr>
        <w:t xml:space="preserve"> </w:t>
      </w:r>
      <w:proofErr w:type="spellStart"/>
      <w:r w:rsidRPr="00CF5263">
        <w:rPr>
          <w:sz w:val="20"/>
          <w:lang w:val="en-GB"/>
        </w:rPr>
        <w:t>và</w:t>
      </w:r>
      <w:proofErr w:type="spellEnd"/>
      <w:r w:rsidRPr="00CF5263">
        <w:rPr>
          <w:sz w:val="20"/>
          <w:lang w:val="en-GB"/>
        </w:rPr>
        <w:t xml:space="preserve"> </w:t>
      </w:r>
      <w:proofErr w:type="spellStart"/>
      <w:r w:rsidRPr="00CF5263">
        <w:rPr>
          <w:sz w:val="20"/>
          <w:lang w:val="en-GB"/>
        </w:rPr>
        <w:t>điều</w:t>
      </w:r>
      <w:proofErr w:type="spellEnd"/>
      <w:r w:rsidRPr="00CF5263">
        <w:rPr>
          <w:sz w:val="20"/>
          <w:lang w:val="en-GB"/>
        </w:rPr>
        <w:t xml:space="preserve"> </w:t>
      </w:r>
      <w:proofErr w:type="spellStart"/>
      <w:r w:rsidRPr="00CF5263">
        <w:rPr>
          <w:sz w:val="20"/>
          <w:lang w:val="en-GB"/>
        </w:rPr>
        <w:t>khiển</w:t>
      </w:r>
      <w:proofErr w:type="spellEnd"/>
      <w:r w:rsidRPr="00CF5263">
        <w:rPr>
          <w:sz w:val="20"/>
          <w:lang w:val="en-GB"/>
        </w:rPr>
        <w:t xml:space="preserve"> </w:t>
      </w:r>
      <w:proofErr w:type="spellStart"/>
      <w:r w:rsidRPr="00CF5263">
        <w:rPr>
          <w:sz w:val="20"/>
          <w:lang w:val="en-GB"/>
        </w:rPr>
        <w:t>đúng</w:t>
      </w:r>
      <w:proofErr w:type="spellEnd"/>
      <w:r w:rsidRPr="00CF5263">
        <w:rPr>
          <w:sz w:val="20"/>
          <w:lang w:val="en-GB"/>
        </w:rPr>
        <w:t xml:space="preserve"> </w:t>
      </w:r>
      <w:proofErr w:type="spellStart"/>
      <w:r w:rsidRPr="00CF5263">
        <w:rPr>
          <w:sz w:val="20"/>
          <w:lang w:val="en-GB"/>
        </w:rPr>
        <w:t>cách</w:t>
      </w:r>
      <w:proofErr w:type="spellEnd"/>
      <w:r w:rsidRPr="00CF5263">
        <w:rPr>
          <w:sz w:val="20"/>
          <w:lang w:val="en-GB"/>
        </w:rPr>
        <w:t xml:space="preserve">. </w:t>
      </w:r>
      <w:proofErr w:type="spellStart"/>
      <w:r w:rsidRPr="00CF5263">
        <w:rPr>
          <w:sz w:val="20"/>
          <w:lang w:val="en-GB"/>
        </w:rPr>
        <w:t>Nghiên</w:t>
      </w:r>
      <w:proofErr w:type="spellEnd"/>
      <w:r w:rsidRPr="00CF5263">
        <w:rPr>
          <w:sz w:val="20"/>
          <w:lang w:val="en-GB"/>
        </w:rPr>
        <w:t xml:space="preserve"> </w:t>
      </w:r>
      <w:proofErr w:type="spellStart"/>
      <w:r w:rsidRPr="00CF5263">
        <w:rPr>
          <w:sz w:val="20"/>
          <w:lang w:val="en-GB"/>
        </w:rPr>
        <w:t>cứu</w:t>
      </w:r>
      <w:proofErr w:type="spellEnd"/>
      <w:r w:rsidRPr="00CF5263">
        <w:rPr>
          <w:sz w:val="20"/>
          <w:lang w:val="en-GB"/>
        </w:rPr>
        <w:t xml:space="preserve"> </w:t>
      </w:r>
      <w:proofErr w:type="spellStart"/>
      <w:r w:rsidRPr="00CF5263">
        <w:rPr>
          <w:sz w:val="20"/>
          <w:lang w:val="en-GB"/>
        </w:rPr>
        <w:t>khẳng</w:t>
      </w:r>
      <w:proofErr w:type="spellEnd"/>
      <w:r w:rsidRPr="00CF5263">
        <w:rPr>
          <w:sz w:val="20"/>
          <w:lang w:val="en-GB"/>
        </w:rPr>
        <w:t xml:space="preserve"> </w:t>
      </w:r>
      <w:proofErr w:type="spellStart"/>
      <w:r w:rsidRPr="00CF5263">
        <w:rPr>
          <w:sz w:val="20"/>
          <w:lang w:val="en-GB"/>
        </w:rPr>
        <w:t>định</w:t>
      </w:r>
      <w:proofErr w:type="spellEnd"/>
      <w:r w:rsidRPr="00CF5263">
        <w:rPr>
          <w:sz w:val="20"/>
          <w:lang w:val="en-GB"/>
        </w:rPr>
        <w:t xml:space="preserve"> </w:t>
      </w:r>
      <w:proofErr w:type="spellStart"/>
      <w:r w:rsidRPr="00CF5263">
        <w:rPr>
          <w:sz w:val="20"/>
          <w:lang w:val="en-GB"/>
        </w:rPr>
        <w:t>sự</w:t>
      </w:r>
      <w:proofErr w:type="spellEnd"/>
      <w:r w:rsidRPr="00CF5263">
        <w:rPr>
          <w:sz w:val="20"/>
          <w:lang w:val="en-GB"/>
        </w:rPr>
        <w:t xml:space="preserve"> </w:t>
      </w:r>
      <w:proofErr w:type="spellStart"/>
      <w:r w:rsidRPr="00CF5263">
        <w:rPr>
          <w:sz w:val="20"/>
          <w:lang w:val="en-GB"/>
        </w:rPr>
        <w:t>cần</w:t>
      </w:r>
      <w:proofErr w:type="spellEnd"/>
      <w:r w:rsidRPr="00CF5263">
        <w:rPr>
          <w:sz w:val="20"/>
          <w:lang w:val="en-GB"/>
        </w:rPr>
        <w:t xml:space="preserve"> </w:t>
      </w:r>
      <w:proofErr w:type="spellStart"/>
      <w:r w:rsidRPr="00CF5263">
        <w:rPr>
          <w:sz w:val="20"/>
          <w:lang w:val="en-GB"/>
        </w:rPr>
        <w:t>thiết</w:t>
      </w:r>
      <w:proofErr w:type="spellEnd"/>
      <w:r w:rsidRPr="00CF5263">
        <w:rPr>
          <w:sz w:val="20"/>
          <w:lang w:val="en-GB"/>
        </w:rPr>
        <w:t xml:space="preserve"> </w:t>
      </w:r>
      <w:proofErr w:type="spellStart"/>
      <w:r w:rsidRPr="00CF5263">
        <w:rPr>
          <w:sz w:val="20"/>
          <w:lang w:val="en-GB"/>
        </w:rPr>
        <w:t>phải</w:t>
      </w:r>
      <w:proofErr w:type="spellEnd"/>
      <w:r w:rsidRPr="00CF5263">
        <w:rPr>
          <w:sz w:val="20"/>
          <w:lang w:val="en-GB"/>
        </w:rPr>
        <w:t xml:space="preserve"> </w:t>
      </w:r>
      <w:proofErr w:type="spellStart"/>
      <w:r w:rsidRPr="00CF5263">
        <w:rPr>
          <w:sz w:val="20"/>
          <w:lang w:val="en-GB"/>
        </w:rPr>
        <w:t>sử</w:t>
      </w:r>
      <w:proofErr w:type="spellEnd"/>
      <w:r w:rsidRPr="00CF5263">
        <w:rPr>
          <w:sz w:val="20"/>
          <w:lang w:val="en-GB"/>
        </w:rPr>
        <w:t xml:space="preserve"> </w:t>
      </w:r>
      <w:proofErr w:type="spellStart"/>
      <w:r w:rsidRPr="00CF5263">
        <w:rPr>
          <w:sz w:val="20"/>
          <w:lang w:val="en-GB"/>
        </w:rPr>
        <w:t>dụng</w:t>
      </w:r>
      <w:proofErr w:type="spellEnd"/>
      <w:r w:rsidRPr="00CF5263">
        <w:rPr>
          <w:sz w:val="20"/>
          <w:lang w:val="en-GB"/>
        </w:rPr>
        <w:t xml:space="preserve"> </w:t>
      </w:r>
      <w:proofErr w:type="spellStart"/>
      <w:r w:rsidRPr="00CF5263">
        <w:rPr>
          <w:sz w:val="20"/>
          <w:lang w:val="en-GB"/>
        </w:rPr>
        <w:t>các</w:t>
      </w:r>
      <w:proofErr w:type="spellEnd"/>
      <w:r w:rsidRPr="00CF5263">
        <w:rPr>
          <w:sz w:val="20"/>
          <w:lang w:val="en-GB"/>
        </w:rPr>
        <w:t xml:space="preserve"> </w:t>
      </w:r>
      <w:proofErr w:type="spellStart"/>
      <w:r w:rsidRPr="00CF5263">
        <w:rPr>
          <w:sz w:val="20"/>
          <w:lang w:val="en-GB"/>
        </w:rPr>
        <w:t>công</w:t>
      </w:r>
      <w:proofErr w:type="spellEnd"/>
      <w:r w:rsidRPr="00CF5263">
        <w:rPr>
          <w:sz w:val="20"/>
          <w:lang w:val="en-GB"/>
        </w:rPr>
        <w:t xml:space="preserve"> </w:t>
      </w:r>
      <w:proofErr w:type="spellStart"/>
      <w:r w:rsidRPr="00CF5263">
        <w:rPr>
          <w:sz w:val="20"/>
          <w:lang w:val="en-GB"/>
        </w:rPr>
        <w:t>cụ</w:t>
      </w:r>
      <w:proofErr w:type="spellEnd"/>
      <w:r w:rsidRPr="00CF5263">
        <w:rPr>
          <w:sz w:val="20"/>
          <w:lang w:val="en-GB"/>
        </w:rPr>
        <w:t xml:space="preserve"> </w:t>
      </w:r>
      <w:proofErr w:type="spellStart"/>
      <w:r w:rsidRPr="00CF5263">
        <w:rPr>
          <w:sz w:val="20"/>
          <w:lang w:val="en-GB"/>
        </w:rPr>
        <w:t>phân</w:t>
      </w:r>
      <w:proofErr w:type="spellEnd"/>
      <w:r w:rsidRPr="00CF5263">
        <w:rPr>
          <w:sz w:val="20"/>
          <w:lang w:val="en-GB"/>
        </w:rPr>
        <w:t xml:space="preserve"> </w:t>
      </w:r>
      <w:proofErr w:type="spellStart"/>
      <w:r w:rsidRPr="00CF5263">
        <w:rPr>
          <w:sz w:val="20"/>
          <w:lang w:val="en-GB"/>
        </w:rPr>
        <w:t>tích</w:t>
      </w:r>
      <w:proofErr w:type="spellEnd"/>
      <w:r w:rsidRPr="00CF5263">
        <w:rPr>
          <w:sz w:val="20"/>
          <w:lang w:val="en-GB"/>
        </w:rPr>
        <w:t xml:space="preserve"> </w:t>
      </w:r>
      <w:proofErr w:type="spellStart"/>
      <w:r w:rsidRPr="00CF5263">
        <w:rPr>
          <w:sz w:val="20"/>
          <w:lang w:val="en-GB"/>
        </w:rPr>
        <w:t>ba</w:t>
      </w:r>
      <w:proofErr w:type="spellEnd"/>
      <w:r w:rsidRPr="00CF5263">
        <w:rPr>
          <w:sz w:val="20"/>
          <w:lang w:val="en-GB"/>
        </w:rPr>
        <w:t xml:space="preserve"> </w:t>
      </w:r>
      <w:proofErr w:type="spellStart"/>
      <w:r w:rsidRPr="00CF5263">
        <w:rPr>
          <w:sz w:val="20"/>
          <w:lang w:val="en-GB"/>
        </w:rPr>
        <w:t>pha</w:t>
      </w:r>
      <w:proofErr w:type="spellEnd"/>
      <w:r w:rsidRPr="00CF5263">
        <w:rPr>
          <w:sz w:val="20"/>
          <w:lang w:val="en-GB"/>
        </w:rPr>
        <w:t xml:space="preserve"> chi </w:t>
      </w:r>
      <w:proofErr w:type="spellStart"/>
      <w:r w:rsidRPr="00CF5263">
        <w:rPr>
          <w:sz w:val="20"/>
          <w:lang w:val="en-GB"/>
        </w:rPr>
        <w:t>tiết</w:t>
      </w:r>
      <w:proofErr w:type="spellEnd"/>
      <w:r w:rsidRPr="00CF5263">
        <w:rPr>
          <w:sz w:val="20"/>
          <w:lang w:val="en-GB"/>
        </w:rPr>
        <w:t xml:space="preserve"> </w:t>
      </w:r>
      <w:proofErr w:type="spellStart"/>
      <w:r w:rsidRPr="00CF5263">
        <w:rPr>
          <w:sz w:val="20"/>
          <w:lang w:val="en-GB"/>
        </w:rPr>
        <w:t>và</w:t>
      </w:r>
      <w:proofErr w:type="spellEnd"/>
      <w:r w:rsidRPr="00CF5263">
        <w:rPr>
          <w:sz w:val="20"/>
          <w:lang w:val="en-GB"/>
        </w:rPr>
        <w:t xml:space="preserve"> </w:t>
      </w:r>
      <w:proofErr w:type="spellStart"/>
      <w:r w:rsidRPr="00CF5263">
        <w:rPr>
          <w:sz w:val="20"/>
          <w:lang w:val="en-GB"/>
        </w:rPr>
        <w:t>các</w:t>
      </w:r>
      <w:proofErr w:type="spellEnd"/>
      <w:r w:rsidRPr="00CF5263">
        <w:rPr>
          <w:sz w:val="20"/>
          <w:lang w:val="en-GB"/>
        </w:rPr>
        <w:t xml:space="preserve"> </w:t>
      </w:r>
      <w:proofErr w:type="spellStart"/>
      <w:r w:rsidRPr="00CF5263">
        <w:rPr>
          <w:sz w:val="20"/>
          <w:lang w:val="en-GB"/>
        </w:rPr>
        <w:t>thuật</w:t>
      </w:r>
      <w:proofErr w:type="spellEnd"/>
      <w:r w:rsidRPr="00CF5263">
        <w:rPr>
          <w:sz w:val="20"/>
          <w:lang w:val="en-GB"/>
        </w:rPr>
        <w:t xml:space="preserve"> </w:t>
      </w:r>
      <w:proofErr w:type="spellStart"/>
      <w:r w:rsidRPr="00CF5263">
        <w:rPr>
          <w:sz w:val="20"/>
          <w:lang w:val="en-GB"/>
        </w:rPr>
        <w:t>toán</w:t>
      </w:r>
      <w:proofErr w:type="spellEnd"/>
      <w:r w:rsidRPr="00CF5263">
        <w:rPr>
          <w:sz w:val="20"/>
          <w:lang w:val="en-GB"/>
        </w:rPr>
        <w:t xml:space="preserve"> </w:t>
      </w:r>
      <w:proofErr w:type="spellStart"/>
      <w:r w:rsidRPr="00CF5263">
        <w:rPr>
          <w:sz w:val="20"/>
          <w:lang w:val="en-GB"/>
        </w:rPr>
        <w:t>vận</w:t>
      </w:r>
      <w:proofErr w:type="spellEnd"/>
      <w:r w:rsidRPr="00CF5263">
        <w:rPr>
          <w:sz w:val="20"/>
          <w:lang w:val="en-GB"/>
        </w:rPr>
        <w:t xml:space="preserve"> </w:t>
      </w:r>
      <w:proofErr w:type="spellStart"/>
      <w:r w:rsidRPr="00CF5263">
        <w:rPr>
          <w:sz w:val="20"/>
          <w:lang w:val="en-GB"/>
        </w:rPr>
        <w:t>hành</w:t>
      </w:r>
      <w:proofErr w:type="spellEnd"/>
      <w:r w:rsidRPr="00CF5263">
        <w:rPr>
          <w:sz w:val="20"/>
          <w:lang w:val="en-GB"/>
        </w:rPr>
        <w:t xml:space="preserve"> </w:t>
      </w:r>
      <w:proofErr w:type="spellStart"/>
      <w:r w:rsidRPr="00CF5263">
        <w:rPr>
          <w:sz w:val="20"/>
          <w:lang w:val="en-GB"/>
        </w:rPr>
        <w:t>thông</w:t>
      </w:r>
      <w:proofErr w:type="spellEnd"/>
      <w:r w:rsidRPr="00CF5263">
        <w:rPr>
          <w:sz w:val="20"/>
          <w:lang w:val="en-GB"/>
        </w:rPr>
        <w:t xml:space="preserve"> </w:t>
      </w:r>
      <w:proofErr w:type="spellStart"/>
      <w:r w:rsidRPr="00CF5263">
        <w:rPr>
          <w:sz w:val="20"/>
          <w:lang w:val="en-GB"/>
        </w:rPr>
        <w:t>minh</w:t>
      </w:r>
      <w:proofErr w:type="spellEnd"/>
      <w:r w:rsidRPr="00CF5263">
        <w:rPr>
          <w:sz w:val="20"/>
          <w:lang w:val="en-GB"/>
        </w:rPr>
        <w:t xml:space="preserve"> </w:t>
      </w:r>
      <w:proofErr w:type="spellStart"/>
      <w:r w:rsidRPr="00CF5263">
        <w:rPr>
          <w:sz w:val="20"/>
          <w:lang w:val="en-GB"/>
        </w:rPr>
        <w:t>để</w:t>
      </w:r>
      <w:proofErr w:type="spellEnd"/>
      <w:r w:rsidRPr="00CF5263">
        <w:rPr>
          <w:sz w:val="20"/>
          <w:lang w:val="en-GB"/>
        </w:rPr>
        <w:t xml:space="preserve"> </w:t>
      </w:r>
      <w:proofErr w:type="spellStart"/>
      <w:r w:rsidRPr="00CF5263">
        <w:rPr>
          <w:sz w:val="20"/>
          <w:lang w:val="en-GB"/>
        </w:rPr>
        <w:t>khai</w:t>
      </w:r>
      <w:proofErr w:type="spellEnd"/>
      <w:r w:rsidRPr="00CF5263">
        <w:rPr>
          <w:sz w:val="20"/>
          <w:lang w:val="en-GB"/>
        </w:rPr>
        <w:t xml:space="preserve"> </w:t>
      </w:r>
      <w:proofErr w:type="spellStart"/>
      <w:r w:rsidRPr="00CF5263">
        <w:rPr>
          <w:sz w:val="20"/>
          <w:lang w:val="en-GB"/>
        </w:rPr>
        <w:t>thác</w:t>
      </w:r>
      <w:proofErr w:type="spellEnd"/>
      <w:r w:rsidRPr="00CF5263">
        <w:rPr>
          <w:sz w:val="20"/>
          <w:lang w:val="en-GB"/>
        </w:rPr>
        <w:t xml:space="preserve"> </w:t>
      </w:r>
      <w:proofErr w:type="spellStart"/>
      <w:r w:rsidRPr="00CF5263">
        <w:rPr>
          <w:sz w:val="20"/>
          <w:lang w:val="en-GB"/>
        </w:rPr>
        <w:t>hiệu</w:t>
      </w:r>
      <w:proofErr w:type="spellEnd"/>
      <w:r w:rsidRPr="00CF5263">
        <w:rPr>
          <w:sz w:val="20"/>
          <w:lang w:val="en-GB"/>
        </w:rPr>
        <w:t xml:space="preserve"> </w:t>
      </w:r>
      <w:proofErr w:type="spellStart"/>
      <w:r w:rsidRPr="00CF5263">
        <w:rPr>
          <w:sz w:val="20"/>
          <w:lang w:val="en-GB"/>
        </w:rPr>
        <w:t>quả</w:t>
      </w:r>
      <w:proofErr w:type="spellEnd"/>
      <w:r w:rsidRPr="00CF5263">
        <w:rPr>
          <w:sz w:val="20"/>
          <w:lang w:val="en-GB"/>
        </w:rPr>
        <w:t xml:space="preserve"> </w:t>
      </w:r>
      <w:proofErr w:type="spellStart"/>
      <w:r w:rsidRPr="00CF5263">
        <w:rPr>
          <w:sz w:val="20"/>
          <w:lang w:val="en-GB"/>
        </w:rPr>
        <w:t>tiềm</w:t>
      </w:r>
      <w:proofErr w:type="spellEnd"/>
      <w:r w:rsidRPr="00CF5263">
        <w:rPr>
          <w:sz w:val="20"/>
          <w:lang w:val="en-GB"/>
        </w:rPr>
        <w:t xml:space="preserve"> </w:t>
      </w:r>
      <w:proofErr w:type="spellStart"/>
      <w:r w:rsidRPr="00CF5263">
        <w:rPr>
          <w:sz w:val="20"/>
          <w:lang w:val="en-GB"/>
        </w:rPr>
        <w:t>năng</w:t>
      </w:r>
      <w:proofErr w:type="spellEnd"/>
      <w:r w:rsidRPr="00CF5263">
        <w:rPr>
          <w:sz w:val="20"/>
          <w:lang w:val="en-GB"/>
        </w:rPr>
        <w:t xml:space="preserve"> </w:t>
      </w:r>
      <w:proofErr w:type="spellStart"/>
      <w:r w:rsidRPr="00CF5263">
        <w:rPr>
          <w:sz w:val="20"/>
          <w:lang w:val="en-GB"/>
        </w:rPr>
        <w:t>của</w:t>
      </w:r>
      <w:proofErr w:type="spellEnd"/>
      <w:r w:rsidRPr="00CF5263">
        <w:rPr>
          <w:sz w:val="20"/>
          <w:lang w:val="en-GB"/>
        </w:rPr>
        <w:t xml:space="preserve"> </w:t>
      </w:r>
      <w:proofErr w:type="spellStart"/>
      <w:r w:rsidRPr="00CF5263">
        <w:rPr>
          <w:sz w:val="20"/>
          <w:lang w:val="en-GB"/>
        </w:rPr>
        <w:t>các</w:t>
      </w:r>
      <w:proofErr w:type="spellEnd"/>
      <w:r w:rsidRPr="00CF5263">
        <w:rPr>
          <w:sz w:val="20"/>
          <w:lang w:val="en-GB"/>
        </w:rPr>
        <w:t xml:space="preserve"> </w:t>
      </w:r>
      <w:proofErr w:type="spellStart"/>
      <w:r w:rsidRPr="00CF5263">
        <w:rPr>
          <w:sz w:val="20"/>
          <w:lang w:val="en-GB"/>
        </w:rPr>
        <w:t>nguồn</w:t>
      </w:r>
      <w:proofErr w:type="spellEnd"/>
      <w:r w:rsidRPr="00CF5263">
        <w:rPr>
          <w:sz w:val="20"/>
          <w:lang w:val="en-GB"/>
        </w:rPr>
        <w:t xml:space="preserve"> DG</w:t>
      </w:r>
      <w:r w:rsidR="00D04FB6">
        <w:rPr>
          <w:sz w:val="20"/>
          <w:lang w:val="en-GB"/>
        </w:rPr>
        <w:t>[</w:t>
      </w:r>
      <w:r w:rsidR="00AF42D2">
        <w:rPr>
          <w:sz w:val="20"/>
          <w:lang w:val="en-GB"/>
        </w:rPr>
        <w:t>10</w:t>
      </w:r>
      <w:r w:rsidR="00D04FB6">
        <w:rPr>
          <w:sz w:val="20"/>
          <w:lang w:val="en-GB"/>
        </w:rPr>
        <w:t>]</w:t>
      </w:r>
      <w:r w:rsidRPr="00CF5263">
        <w:rPr>
          <w:sz w:val="20"/>
          <w:lang w:val="en-GB"/>
        </w:rPr>
        <w:t xml:space="preserve">, </w:t>
      </w:r>
      <w:proofErr w:type="spellStart"/>
      <w:r w:rsidRPr="00CF5263">
        <w:rPr>
          <w:sz w:val="20"/>
          <w:lang w:val="en-GB"/>
        </w:rPr>
        <w:t>hướng</w:t>
      </w:r>
      <w:proofErr w:type="spellEnd"/>
      <w:r w:rsidRPr="00CF5263">
        <w:rPr>
          <w:sz w:val="20"/>
          <w:lang w:val="en-GB"/>
        </w:rPr>
        <w:t xml:space="preserve"> </w:t>
      </w:r>
      <w:proofErr w:type="spellStart"/>
      <w:r w:rsidRPr="00CF5263">
        <w:rPr>
          <w:sz w:val="20"/>
          <w:lang w:val="en-GB"/>
        </w:rPr>
        <w:t>tới</w:t>
      </w:r>
      <w:proofErr w:type="spellEnd"/>
      <w:r w:rsidRPr="00CF5263">
        <w:rPr>
          <w:sz w:val="20"/>
          <w:lang w:val="en-GB"/>
        </w:rPr>
        <w:t xml:space="preserve"> </w:t>
      </w:r>
      <w:proofErr w:type="spellStart"/>
      <w:r w:rsidRPr="00CF5263">
        <w:rPr>
          <w:sz w:val="20"/>
          <w:lang w:val="en-GB"/>
        </w:rPr>
        <w:t>một</w:t>
      </w:r>
      <w:proofErr w:type="spellEnd"/>
      <w:r w:rsidRPr="00CF5263">
        <w:rPr>
          <w:sz w:val="20"/>
          <w:lang w:val="en-GB"/>
        </w:rPr>
        <w:t xml:space="preserve"> </w:t>
      </w:r>
      <w:proofErr w:type="spellStart"/>
      <w:r w:rsidRPr="00CF5263">
        <w:rPr>
          <w:sz w:val="20"/>
          <w:lang w:val="en-GB"/>
        </w:rPr>
        <w:t>hệ</w:t>
      </w:r>
      <w:proofErr w:type="spellEnd"/>
      <w:r w:rsidRPr="00CF5263">
        <w:rPr>
          <w:sz w:val="20"/>
          <w:lang w:val="en-GB"/>
        </w:rPr>
        <w:t xml:space="preserve"> </w:t>
      </w:r>
      <w:proofErr w:type="spellStart"/>
      <w:r w:rsidRPr="00CF5263">
        <w:rPr>
          <w:sz w:val="20"/>
          <w:lang w:val="en-GB"/>
        </w:rPr>
        <w:t>thống</w:t>
      </w:r>
      <w:proofErr w:type="spellEnd"/>
      <w:r w:rsidRPr="00CF5263">
        <w:rPr>
          <w:sz w:val="20"/>
          <w:lang w:val="en-GB"/>
        </w:rPr>
        <w:t xml:space="preserve"> </w:t>
      </w:r>
      <w:proofErr w:type="spellStart"/>
      <w:r w:rsidRPr="00CF5263">
        <w:rPr>
          <w:sz w:val="20"/>
          <w:lang w:val="en-GB"/>
        </w:rPr>
        <w:t>điện</w:t>
      </w:r>
      <w:proofErr w:type="spellEnd"/>
      <w:r w:rsidRPr="00CF5263">
        <w:rPr>
          <w:sz w:val="20"/>
          <w:lang w:val="en-GB"/>
        </w:rPr>
        <w:t xml:space="preserve"> </w:t>
      </w:r>
      <w:proofErr w:type="spellStart"/>
      <w:r w:rsidRPr="00CF5263">
        <w:rPr>
          <w:sz w:val="20"/>
          <w:lang w:val="en-GB"/>
        </w:rPr>
        <w:t>hiện</w:t>
      </w:r>
      <w:proofErr w:type="spellEnd"/>
      <w:r w:rsidRPr="00CF5263">
        <w:rPr>
          <w:sz w:val="20"/>
          <w:lang w:val="en-GB"/>
        </w:rPr>
        <w:t xml:space="preserve"> </w:t>
      </w:r>
      <w:proofErr w:type="spellStart"/>
      <w:r w:rsidRPr="00CF5263">
        <w:rPr>
          <w:sz w:val="20"/>
          <w:lang w:val="en-GB"/>
        </w:rPr>
        <w:t>đại</w:t>
      </w:r>
      <w:proofErr w:type="spellEnd"/>
      <w:r w:rsidRPr="00CF5263">
        <w:rPr>
          <w:sz w:val="20"/>
          <w:lang w:val="en-GB"/>
        </w:rPr>
        <w:t xml:space="preserve">, an </w:t>
      </w:r>
      <w:proofErr w:type="spellStart"/>
      <w:r w:rsidRPr="00CF5263">
        <w:rPr>
          <w:sz w:val="20"/>
          <w:lang w:val="en-GB"/>
        </w:rPr>
        <w:t>toàn</w:t>
      </w:r>
      <w:proofErr w:type="spellEnd"/>
      <w:r w:rsidRPr="00CF5263">
        <w:rPr>
          <w:sz w:val="20"/>
          <w:lang w:val="en-GB"/>
        </w:rPr>
        <w:t xml:space="preserve"> </w:t>
      </w:r>
      <w:proofErr w:type="spellStart"/>
      <w:r w:rsidRPr="00CF5263">
        <w:rPr>
          <w:sz w:val="20"/>
          <w:lang w:val="en-GB"/>
        </w:rPr>
        <w:t>và</w:t>
      </w:r>
      <w:proofErr w:type="spellEnd"/>
      <w:r w:rsidRPr="00CF5263">
        <w:rPr>
          <w:sz w:val="20"/>
          <w:lang w:val="en-GB"/>
        </w:rPr>
        <w:t xml:space="preserve"> </w:t>
      </w:r>
      <w:proofErr w:type="spellStart"/>
      <w:r w:rsidRPr="00CF5263">
        <w:rPr>
          <w:sz w:val="20"/>
          <w:lang w:val="en-GB"/>
        </w:rPr>
        <w:t>bền</w:t>
      </w:r>
      <w:proofErr w:type="spellEnd"/>
      <w:r w:rsidRPr="00CF5263">
        <w:rPr>
          <w:sz w:val="20"/>
          <w:lang w:val="en-GB"/>
        </w:rPr>
        <w:t xml:space="preserve"> </w:t>
      </w:r>
      <w:proofErr w:type="spellStart"/>
      <w:r w:rsidRPr="00CF5263">
        <w:rPr>
          <w:sz w:val="20"/>
          <w:lang w:val="en-GB"/>
        </w:rPr>
        <w:t>vững</w:t>
      </w:r>
      <w:proofErr w:type="spellEnd"/>
      <w:r w:rsidRPr="00CF5263">
        <w:rPr>
          <w:sz w:val="20"/>
          <w:lang w:val="en-GB"/>
        </w:rPr>
        <w:t xml:space="preserve">. </w:t>
      </w:r>
      <w:proofErr w:type="spellStart"/>
      <w:r w:rsidRPr="00CF5263">
        <w:rPr>
          <w:sz w:val="20"/>
          <w:lang w:val="en-GB"/>
        </w:rPr>
        <w:t>Hướng</w:t>
      </w:r>
      <w:proofErr w:type="spellEnd"/>
      <w:r w:rsidRPr="00CF5263">
        <w:rPr>
          <w:sz w:val="20"/>
          <w:lang w:val="en-GB"/>
        </w:rPr>
        <w:t xml:space="preserve"> </w:t>
      </w:r>
      <w:proofErr w:type="spellStart"/>
      <w:r w:rsidRPr="00CF5263">
        <w:rPr>
          <w:sz w:val="20"/>
          <w:lang w:val="en-GB"/>
        </w:rPr>
        <w:t>phát</w:t>
      </w:r>
      <w:proofErr w:type="spellEnd"/>
      <w:r w:rsidRPr="00CF5263">
        <w:rPr>
          <w:sz w:val="20"/>
          <w:lang w:val="en-GB"/>
        </w:rPr>
        <w:t xml:space="preserve"> </w:t>
      </w:r>
      <w:proofErr w:type="spellStart"/>
      <w:r w:rsidRPr="00CF5263">
        <w:rPr>
          <w:sz w:val="20"/>
          <w:lang w:val="en-GB"/>
        </w:rPr>
        <w:t>triển</w:t>
      </w:r>
      <w:proofErr w:type="spellEnd"/>
      <w:r w:rsidRPr="00CF5263">
        <w:rPr>
          <w:sz w:val="20"/>
          <w:lang w:val="en-GB"/>
        </w:rPr>
        <w:t xml:space="preserve"> </w:t>
      </w:r>
      <w:proofErr w:type="spellStart"/>
      <w:r w:rsidRPr="00CF5263">
        <w:rPr>
          <w:sz w:val="20"/>
          <w:lang w:val="en-GB"/>
        </w:rPr>
        <w:t>trong</w:t>
      </w:r>
      <w:proofErr w:type="spellEnd"/>
      <w:r w:rsidRPr="00CF5263">
        <w:rPr>
          <w:sz w:val="20"/>
          <w:lang w:val="en-GB"/>
        </w:rPr>
        <w:t xml:space="preserve"> </w:t>
      </w:r>
      <w:proofErr w:type="spellStart"/>
      <w:r w:rsidRPr="00CF5263">
        <w:rPr>
          <w:sz w:val="20"/>
          <w:lang w:val="en-GB"/>
        </w:rPr>
        <w:t>tương</w:t>
      </w:r>
      <w:proofErr w:type="spellEnd"/>
      <w:r w:rsidRPr="00CF5263">
        <w:rPr>
          <w:sz w:val="20"/>
          <w:lang w:val="en-GB"/>
        </w:rPr>
        <w:t xml:space="preserve"> lai </w:t>
      </w:r>
      <w:proofErr w:type="spellStart"/>
      <w:r w:rsidRPr="00CF5263">
        <w:rPr>
          <w:sz w:val="20"/>
          <w:lang w:val="en-GB"/>
        </w:rPr>
        <w:t>sẽ</w:t>
      </w:r>
      <w:proofErr w:type="spellEnd"/>
      <w:r w:rsidRPr="00CF5263">
        <w:rPr>
          <w:sz w:val="20"/>
          <w:lang w:val="en-GB"/>
        </w:rPr>
        <w:t xml:space="preserve"> </w:t>
      </w:r>
      <w:proofErr w:type="spellStart"/>
      <w:r w:rsidRPr="00CF5263">
        <w:rPr>
          <w:sz w:val="20"/>
          <w:lang w:val="en-GB"/>
        </w:rPr>
        <w:t>tập</w:t>
      </w:r>
      <w:proofErr w:type="spellEnd"/>
      <w:r w:rsidRPr="00CF5263">
        <w:rPr>
          <w:sz w:val="20"/>
          <w:lang w:val="en-GB"/>
        </w:rPr>
        <w:t xml:space="preserve"> </w:t>
      </w:r>
      <w:proofErr w:type="spellStart"/>
      <w:r w:rsidRPr="00CF5263">
        <w:rPr>
          <w:sz w:val="20"/>
          <w:lang w:val="en-GB"/>
        </w:rPr>
        <w:t>trung</w:t>
      </w:r>
      <w:proofErr w:type="spellEnd"/>
      <w:r w:rsidRPr="00CF5263">
        <w:rPr>
          <w:sz w:val="20"/>
          <w:lang w:val="en-GB"/>
        </w:rPr>
        <w:t xml:space="preserve"> </w:t>
      </w:r>
      <w:proofErr w:type="spellStart"/>
      <w:r w:rsidRPr="00CF5263">
        <w:rPr>
          <w:sz w:val="20"/>
          <w:lang w:val="en-GB"/>
        </w:rPr>
        <w:t>vào</w:t>
      </w:r>
      <w:proofErr w:type="spellEnd"/>
      <w:r w:rsidRPr="00CF5263">
        <w:rPr>
          <w:sz w:val="20"/>
          <w:lang w:val="en-GB"/>
        </w:rPr>
        <w:t xml:space="preserve"> </w:t>
      </w:r>
      <w:proofErr w:type="spellStart"/>
      <w:r w:rsidRPr="00CF5263">
        <w:rPr>
          <w:sz w:val="20"/>
          <w:lang w:val="en-GB"/>
        </w:rPr>
        <w:t>việc</w:t>
      </w:r>
      <w:proofErr w:type="spellEnd"/>
      <w:r w:rsidRPr="00CF5263">
        <w:rPr>
          <w:sz w:val="20"/>
          <w:lang w:val="en-GB"/>
        </w:rPr>
        <w:t xml:space="preserve"> </w:t>
      </w:r>
      <w:proofErr w:type="spellStart"/>
      <w:r w:rsidRPr="00CF5263">
        <w:rPr>
          <w:sz w:val="20"/>
          <w:lang w:val="en-GB"/>
        </w:rPr>
        <w:t>xây</w:t>
      </w:r>
      <w:proofErr w:type="spellEnd"/>
      <w:r w:rsidRPr="00CF5263">
        <w:rPr>
          <w:sz w:val="20"/>
          <w:lang w:val="en-GB"/>
        </w:rPr>
        <w:t xml:space="preserve"> </w:t>
      </w:r>
      <w:proofErr w:type="spellStart"/>
      <w:r w:rsidRPr="00CF5263">
        <w:rPr>
          <w:sz w:val="20"/>
          <w:lang w:val="en-GB"/>
        </w:rPr>
        <w:t>dựng</w:t>
      </w:r>
      <w:proofErr w:type="spellEnd"/>
      <w:r w:rsidRPr="00CF5263">
        <w:rPr>
          <w:sz w:val="20"/>
          <w:lang w:val="en-GB"/>
        </w:rPr>
        <w:t xml:space="preserve"> </w:t>
      </w:r>
      <w:proofErr w:type="spellStart"/>
      <w:r w:rsidRPr="00CF5263">
        <w:rPr>
          <w:sz w:val="20"/>
          <w:lang w:val="en-GB"/>
        </w:rPr>
        <w:t>các</w:t>
      </w:r>
      <w:proofErr w:type="spellEnd"/>
      <w:r w:rsidRPr="00CF5263">
        <w:rPr>
          <w:sz w:val="20"/>
          <w:lang w:val="en-GB"/>
        </w:rPr>
        <w:t xml:space="preserve"> </w:t>
      </w:r>
      <w:proofErr w:type="spellStart"/>
      <w:r w:rsidRPr="00CF5263">
        <w:rPr>
          <w:sz w:val="20"/>
          <w:lang w:val="en-GB"/>
        </w:rPr>
        <w:t>thuật</w:t>
      </w:r>
      <w:proofErr w:type="spellEnd"/>
      <w:r w:rsidRPr="00CF5263">
        <w:rPr>
          <w:sz w:val="20"/>
          <w:lang w:val="en-GB"/>
        </w:rPr>
        <w:t xml:space="preserve"> </w:t>
      </w:r>
      <w:proofErr w:type="spellStart"/>
      <w:r w:rsidRPr="00CF5263">
        <w:rPr>
          <w:sz w:val="20"/>
          <w:lang w:val="en-GB"/>
        </w:rPr>
        <w:t>toán</w:t>
      </w:r>
      <w:proofErr w:type="spellEnd"/>
      <w:r w:rsidRPr="00CF5263">
        <w:rPr>
          <w:sz w:val="20"/>
          <w:lang w:val="en-GB"/>
        </w:rPr>
        <w:t xml:space="preserve"> </w:t>
      </w:r>
      <w:proofErr w:type="spellStart"/>
      <w:r w:rsidRPr="00CF5263">
        <w:rPr>
          <w:sz w:val="20"/>
          <w:lang w:val="en-GB"/>
        </w:rPr>
        <w:t>tối</w:t>
      </w:r>
      <w:proofErr w:type="spellEnd"/>
      <w:r w:rsidRPr="00CF5263">
        <w:rPr>
          <w:sz w:val="20"/>
          <w:lang w:val="en-GB"/>
        </w:rPr>
        <w:t xml:space="preserve"> </w:t>
      </w:r>
      <w:proofErr w:type="spellStart"/>
      <w:r w:rsidRPr="00CF5263">
        <w:rPr>
          <w:sz w:val="20"/>
          <w:lang w:val="en-GB"/>
        </w:rPr>
        <w:t>ưu</w:t>
      </w:r>
      <w:proofErr w:type="spellEnd"/>
      <w:r w:rsidRPr="00CF5263">
        <w:rPr>
          <w:sz w:val="20"/>
          <w:lang w:val="en-GB"/>
        </w:rPr>
        <w:t xml:space="preserve"> </w:t>
      </w:r>
      <w:proofErr w:type="spellStart"/>
      <w:r w:rsidRPr="00CF5263">
        <w:rPr>
          <w:sz w:val="20"/>
          <w:lang w:val="en-GB"/>
        </w:rPr>
        <w:t>hóa</w:t>
      </w:r>
      <w:proofErr w:type="spellEnd"/>
      <w:r w:rsidRPr="00CF5263">
        <w:rPr>
          <w:sz w:val="20"/>
          <w:lang w:val="en-GB"/>
        </w:rPr>
        <w:t xml:space="preserve"> </w:t>
      </w:r>
      <w:proofErr w:type="spellStart"/>
      <w:r w:rsidRPr="00CF5263">
        <w:rPr>
          <w:sz w:val="20"/>
          <w:lang w:val="en-GB"/>
        </w:rPr>
        <w:t>vị</w:t>
      </w:r>
      <w:proofErr w:type="spellEnd"/>
      <w:r w:rsidRPr="00CF5263">
        <w:rPr>
          <w:sz w:val="20"/>
          <w:lang w:val="en-GB"/>
        </w:rPr>
        <w:t xml:space="preserve"> </w:t>
      </w:r>
      <w:proofErr w:type="spellStart"/>
      <w:r w:rsidRPr="00CF5263">
        <w:rPr>
          <w:sz w:val="20"/>
          <w:lang w:val="en-GB"/>
        </w:rPr>
        <w:t>trí</w:t>
      </w:r>
      <w:proofErr w:type="spellEnd"/>
      <w:r w:rsidRPr="00CF5263">
        <w:rPr>
          <w:sz w:val="20"/>
          <w:lang w:val="en-GB"/>
        </w:rPr>
        <w:t xml:space="preserve">, </w:t>
      </w:r>
      <w:proofErr w:type="spellStart"/>
      <w:r w:rsidRPr="00CF5263">
        <w:rPr>
          <w:sz w:val="20"/>
          <w:lang w:val="en-GB"/>
        </w:rPr>
        <w:t>công</w:t>
      </w:r>
      <w:proofErr w:type="spellEnd"/>
      <w:r w:rsidRPr="00CF5263">
        <w:rPr>
          <w:sz w:val="20"/>
          <w:lang w:val="en-GB"/>
        </w:rPr>
        <w:t xml:space="preserve"> </w:t>
      </w:r>
      <w:proofErr w:type="spellStart"/>
      <w:r w:rsidRPr="00CF5263">
        <w:rPr>
          <w:sz w:val="20"/>
          <w:lang w:val="en-GB"/>
        </w:rPr>
        <w:t>suất</w:t>
      </w:r>
      <w:proofErr w:type="spellEnd"/>
      <w:r w:rsidRPr="00CF5263">
        <w:rPr>
          <w:sz w:val="20"/>
          <w:lang w:val="en-GB"/>
        </w:rPr>
        <w:t xml:space="preserve"> </w:t>
      </w:r>
      <w:proofErr w:type="spellStart"/>
      <w:r w:rsidRPr="00CF5263">
        <w:rPr>
          <w:sz w:val="20"/>
          <w:lang w:val="en-GB"/>
        </w:rPr>
        <w:t>và</w:t>
      </w:r>
      <w:proofErr w:type="spellEnd"/>
      <w:r w:rsidRPr="00CF5263">
        <w:rPr>
          <w:sz w:val="20"/>
          <w:lang w:val="en-GB"/>
        </w:rPr>
        <w:t xml:space="preserve"> </w:t>
      </w:r>
      <w:proofErr w:type="spellStart"/>
      <w:r w:rsidRPr="00CF5263">
        <w:rPr>
          <w:sz w:val="20"/>
          <w:lang w:val="en-GB"/>
        </w:rPr>
        <w:t>pha</w:t>
      </w:r>
      <w:proofErr w:type="spellEnd"/>
      <w:r w:rsidRPr="00CF5263">
        <w:rPr>
          <w:sz w:val="20"/>
          <w:lang w:val="en-GB"/>
        </w:rPr>
        <w:t xml:space="preserve"> </w:t>
      </w:r>
      <w:proofErr w:type="spellStart"/>
      <w:r w:rsidRPr="00CF5263">
        <w:rPr>
          <w:sz w:val="20"/>
          <w:lang w:val="en-GB"/>
        </w:rPr>
        <w:t>đấu</w:t>
      </w:r>
      <w:proofErr w:type="spellEnd"/>
      <w:r w:rsidRPr="00CF5263">
        <w:rPr>
          <w:sz w:val="20"/>
          <w:lang w:val="en-GB"/>
        </w:rPr>
        <w:t xml:space="preserve"> </w:t>
      </w:r>
      <w:proofErr w:type="spellStart"/>
      <w:r w:rsidRPr="00CF5263">
        <w:rPr>
          <w:sz w:val="20"/>
          <w:lang w:val="en-GB"/>
        </w:rPr>
        <w:t>nối</w:t>
      </w:r>
      <w:proofErr w:type="spellEnd"/>
      <w:r w:rsidRPr="00CF5263">
        <w:rPr>
          <w:sz w:val="20"/>
          <w:lang w:val="en-GB"/>
        </w:rPr>
        <w:t xml:space="preserve"> </w:t>
      </w:r>
      <w:proofErr w:type="spellStart"/>
      <w:r w:rsidRPr="00CF5263">
        <w:rPr>
          <w:sz w:val="20"/>
          <w:lang w:val="en-GB"/>
        </w:rPr>
        <w:t>cho</w:t>
      </w:r>
      <w:proofErr w:type="spellEnd"/>
      <w:r w:rsidRPr="00CF5263">
        <w:rPr>
          <w:sz w:val="20"/>
          <w:lang w:val="en-GB"/>
        </w:rPr>
        <w:t xml:space="preserve"> </w:t>
      </w:r>
      <w:proofErr w:type="spellStart"/>
      <w:r w:rsidRPr="00CF5263">
        <w:rPr>
          <w:sz w:val="20"/>
          <w:lang w:val="en-GB"/>
        </w:rPr>
        <w:t>nhiều</w:t>
      </w:r>
      <w:proofErr w:type="spellEnd"/>
      <w:r w:rsidRPr="00CF5263">
        <w:rPr>
          <w:sz w:val="20"/>
          <w:lang w:val="en-GB"/>
        </w:rPr>
        <w:t xml:space="preserve"> </w:t>
      </w:r>
      <w:proofErr w:type="spellStart"/>
      <w:r w:rsidRPr="00CF5263">
        <w:rPr>
          <w:sz w:val="20"/>
          <w:lang w:val="en-GB"/>
        </w:rPr>
        <w:t>nguồn</w:t>
      </w:r>
      <w:proofErr w:type="spellEnd"/>
      <w:r w:rsidRPr="00CF5263">
        <w:rPr>
          <w:sz w:val="20"/>
          <w:lang w:val="en-GB"/>
        </w:rPr>
        <w:t xml:space="preserve"> DG </w:t>
      </w:r>
      <w:proofErr w:type="spellStart"/>
      <w:r w:rsidRPr="00CF5263">
        <w:rPr>
          <w:sz w:val="20"/>
          <w:lang w:val="en-GB"/>
        </w:rPr>
        <w:t>đồng</w:t>
      </w:r>
      <w:proofErr w:type="spellEnd"/>
      <w:r w:rsidRPr="00CF5263">
        <w:rPr>
          <w:sz w:val="20"/>
          <w:lang w:val="en-GB"/>
        </w:rPr>
        <w:t xml:space="preserve"> </w:t>
      </w:r>
      <w:proofErr w:type="spellStart"/>
      <w:r w:rsidRPr="00CF5263">
        <w:rPr>
          <w:sz w:val="20"/>
          <w:lang w:val="en-GB"/>
        </w:rPr>
        <w:t>thời</w:t>
      </w:r>
      <w:proofErr w:type="spellEnd"/>
      <w:r w:rsidRPr="00CF5263">
        <w:rPr>
          <w:sz w:val="20"/>
          <w:lang w:val="en-GB"/>
        </w:rPr>
        <w:t>.</w:t>
      </w:r>
      <w:r w:rsidR="004874C8" w:rsidRPr="00711FC2">
        <w:rPr>
          <w:sz w:val="20"/>
          <w:lang w:val="vi-VN"/>
        </w:rPr>
        <w:t xml:space="preserve"> </w:t>
      </w:r>
    </w:p>
    <w:p w14:paraId="24B6A104" w14:textId="070C68CA" w:rsidR="00D745DC" w:rsidRPr="009849D2" w:rsidRDefault="00F859D4" w:rsidP="00A77E3D">
      <w:pPr>
        <w:spacing w:after="120"/>
        <w:jc w:val="both"/>
        <w:rPr>
          <w:b/>
          <w:bCs/>
          <w:sz w:val="20"/>
          <w:szCs w:val="20"/>
          <w:lang w:val="vi-VN"/>
        </w:rPr>
      </w:pPr>
      <w:bookmarkStart w:id="5" w:name="_Hlk66893783"/>
      <w:r w:rsidRPr="009849D2">
        <w:rPr>
          <w:b/>
          <w:bCs/>
          <w:sz w:val="20"/>
          <w:szCs w:val="20"/>
          <w:lang w:val="vi-VN"/>
        </w:rPr>
        <w:t>Lời cảm ơn</w:t>
      </w:r>
    </w:p>
    <w:p w14:paraId="0D4BEF52" w14:textId="6541BB8D" w:rsidR="00D745DC" w:rsidRPr="00CF5263" w:rsidRDefault="00F859D4" w:rsidP="00F859D4">
      <w:pPr>
        <w:spacing w:after="120"/>
        <w:ind w:firstLine="426"/>
        <w:jc w:val="both"/>
        <w:rPr>
          <w:bCs/>
          <w:sz w:val="20"/>
          <w:szCs w:val="20"/>
          <w:lang w:val="vi-VN"/>
        </w:rPr>
      </w:pPr>
      <w:r w:rsidRPr="009849D2">
        <w:rPr>
          <w:sz w:val="20"/>
          <w:szCs w:val="20"/>
          <w:lang w:val="vi-VN"/>
        </w:rPr>
        <w:t xml:space="preserve">Công trình này được tài trợ bởi </w:t>
      </w:r>
      <w:r w:rsidR="00CF5263" w:rsidRPr="00CF5263">
        <w:rPr>
          <w:sz w:val="20"/>
          <w:szCs w:val="20"/>
          <w:lang w:val="vi-VN"/>
        </w:rPr>
        <w:t>Trường Đại học Thủy lợi.</w:t>
      </w:r>
    </w:p>
    <w:p w14:paraId="72140161" w14:textId="3CFE80D7" w:rsidR="00917986" w:rsidRPr="009849D2" w:rsidRDefault="00586791" w:rsidP="00A77E3D">
      <w:pPr>
        <w:spacing w:after="120"/>
        <w:jc w:val="both"/>
        <w:rPr>
          <w:b/>
          <w:sz w:val="20"/>
          <w:szCs w:val="20"/>
          <w:lang w:val="vi-VN"/>
        </w:rPr>
      </w:pPr>
      <w:bookmarkStart w:id="6" w:name="_Hlk66893755"/>
      <w:r w:rsidRPr="009849D2">
        <w:rPr>
          <w:b/>
          <w:sz w:val="20"/>
          <w:szCs w:val="20"/>
          <w:lang w:val="vi-VN"/>
        </w:rPr>
        <w:t>Tài liệu tham khảo</w:t>
      </w:r>
    </w:p>
    <w:p w14:paraId="7341A9C7" w14:textId="2B7C70B1" w:rsidR="00B632EF" w:rsidRPr="006B3A57" w:rsidRDefault="00B632EF" w:rsidP="00B632EF">
      <w:pPr>
        <w:pStyle w:val="References"/>
        <w:numPr>
          <w:ilvl w:val="0"/>
          <w:numId w:val="1"/>
        </w:numPr>
        <w:spacing w:before="120"/>
        <w:ind w:left="426"/>
        <w:rPr>
          <w:sz w:val="18"/>
          <w:szCs w:val="18"/>
          <w:lang w:val="en-GB"/>
        </w:rPr>
      </w:pPr>
      <w:bookmarkStart w:id="7" w:name="_Hlk45629467"/>
      <w:bookmarkEnd w:id="6"/>
      <w:r w:rsidRPr="006B3A57">
        <w:rPr>
          <w:sz w:val="18"/>
          <w:szCs w:val="18"/>
          <w:lang w:val="en-GB"/>
        </w:rPr>
        <w:t xml:space="preserve">P. C. de Oliveira, L. F. Ochoa, and P. F. Ribeiro, Assessing the impacts of high penetration of single-phase rooftop PV systems in LV networks, in Proc. IEEE PES </w:t>
      </w:r>
      <w:proofErr w:type="spellStart"/>
      <w:r w:rsidRPr="006B3A57">
        <w:rPr>
          <w:sz w:val="18"/>
          <w:szCs w:val="18"/>
          <w:lang w:val="en-GB"/>
        </w:rPr>
        <w:t>Innov</w:t>
      </w:r>
      <w:proofErr w:type="spellEnd"/>
      <w:r w:rsidRPr="006B3A57">
        <w:rPr>
          <w:sz w:val="18"/>
          <w:szCs w:val="18"/>
          <w:lang w:val="en-GB"/>
        </w:rPr>
        <w:t>. Smart Grid Technol. Conf. Eur. (ISGT Europe), 2013, pp. 1-5.</w:t>
      </w:r>
      <w:r>
        <w:rPr>
          <w:sz w:val="18"/>
          <w:szCs w:val="18"/>
          <w:lang w:val="en-GB"/>
        </w:rPr>
        <w:t xml:space="preserve"> </w:t>
      </w:r>
    </w:p>
    <w:p w14:paraId="023D4125" w14:textId="0BD9541C" w:rsidR="00B632EF" w:rsidRPr="006B3A57" w:rsidRDefault="00B632EF" w:rsidP="00B632EF">
      <w:pPr>
        <w:pStyle w:val="References"/>
        <w:numPr>
          <w:ilvl w:val="0"/>
          <w:numId w:val="1"/>
        </w:numPr>
        <w:spacing w:before="120"/>
        <w:ind w:left="426"/>
        <w:rPr>
          <w:sz w:val="18"/>
          <w:szCs w:val="18"/>
          <w:lang w:val="en-GB"/>
        </w:rPr>
      </w:pPr>
      <w:r w:rsidRPr="006B3A57">
        <w:rPr>
          <w:sz w:val="18"/>
          <w:szCs w:val="18"/>
          <w:lang w:val="en-GB"/>
        </w:rPr>
        <w:t>S. A. Mousa, M. A. Moustafa, and M. A. L. Badr, Optimal allocation of single-phase rooftop PV systems in unbalanced distribution networks using multi-objective grey wolf optimizer, Ain Shams Eng. J., vol. 12, no. 3, pp. 3177-3189, Sep. 2021.</w:t>
      </w:r>
      <w:r>
        <w:rPr>
          <w:sz w:val="18"/>
          <w:szCs w:val="18"/>
          <w:lang w:val="en-GB"/>
        </w:rPr>
        <w:t xml:space="preserve"> </w:t>
      </w:r>
    </w:p>
    <w:p w14:paraId="523C1CBA" w14:textId="5D43C494" w:rsidR="006B3A57" w:rsidRPr="006B3A57" w:rsidRDefault="006B3A57" w:rsidP="006B3A57">
      <w:pPr>
        <w:pStyle w:val="References"/>
        <w:numPr>
          <w:ilvl w:val="0"/>
          <w:numId w:val="1"/>
        </w:numPr>
        <w:spacing w:before="120"/>
        <w:ind w:left="426"/>
        <w:rPr>
          <w:sz w:val="18"/>
          <w:szCs w:val="18"/>
          <w:lang w:val="en-GB"/>
        </w:rPr>
      </w:pPr>
      <w:r w:rsidRPr="006B3A57">
        <w:rPr>
          <w:sz w:val="18"/>
          <w:szCs w:val="18"/>
          <w:lang w:val="en-GB"/>
        </w:rPr>
        <w:t xml:space="preserve">W. H. Kersting, Distribution System </w:t>
      </w:r>
      <w:proofErr w:type="spellStart"/>
      <w:r w:rsidRPr="006B3A57">
        <w:rPr>
          <w:sz w:val="18"/>
          <w:szCs w:val="18"/>
          <w:lang w:val="en-GB"/>
        </w:rPr>
        <w:t>Modeling</w:t>
      </w:r>
      <w:proofErr w:type="spellEnd"/>
      <w:r w:rsidRPr="006B3A57">
        <w:rPr>
          <w:sz w:val="18"/>
          <w:szCs w:val="18"/>
          <w:lang w:val="en-GB"/>
        </w:rPr>
        <w:t xml:space="preserve"> and Analysis, 4th ed. Boca Raton, FL, USA: CRC Press, 2017.</w:t>
      </w:r>
      <w:r w:rsidR="00E21A68">
        <w:rPr>
          <w:sz w:val="18"/>
          <w:szCs w:val="18"/>
          <w:lang w:val="en-GB"/>
        </w:rPr>
        <w:t xml:space="preserve"> </w:t>
      </w:r>
    </w:p>
    <w:p w14:paraId="6726DD51" w14:textId="27EC5D67" w:rsidR="006B3A57" w:rsidRPr="006B3A57" w:rsidRDefault="006B3A57" w:rsidP="006B3A57">
      <w:pPr>
        <w:pStyle w:val="References"/>
        <w:numPr>
          <w:ilvl w:val="0"/>
          <w:numId w:val="1"/>
        </w:numPr>
        <w:spacing w:before="120"/>
        <w:ind w:left="426"/>
        <w:rPr>
          <w:sz w:val="18"/>
          <w:szCs w:val="18"/>
          <w:lang w:val="en-GB"/>
        </w:rPr>
      </w:pPr>
      <w:r w:rsidRPr="006B3A57">
        <w:rPr>
          <w:sz w:val="18"/>
          <w:szCs w:val="18"/>
          <w:lang w:val="en-GB"/>
        </w:rPr>
        <w:t>J. H. Teng, A direct approach for distribution system load flow solutions, IEEE Trans. Power Del., vol. 18, no. 3, pp. 882-887, Jul. 2003.</w:t>
      </w:r>
      <w:r w:rsidR="00FE2756">
        <w:rPr>
          <w:sz w:val="18"/>
          <w:szCs w:val="18"/>
          <w:lang w:val="en-GB"/>
        </w:rPr>
        <w:t xml:space="preserve"> </w:t>
      </w:r>
    </w:p>
    <w:p w14:paraId="59054CC8" w14:textId="10E7CE91" w:rsidR="006B3A57" w:rsidRPr="006B3A57" w:rsidRDefault="006B3A57" w:rsidP="006B3A57">
      <w:pPr>
        <w:pStyle w:val="References"/>
        <w:numPr>
          <w:ilvl w:val="0"/>
          <w:numId w:val="1"/>
        </w:numPr>
        <w:spacing w:before="120"/>
        <w:ind w:left="426"/>
        <w:rPr>
          <w:sz w:val="18"/>
          <w:szCs w:val="18"/>
          <w:lang w:val="en-GB"/>
        </w:rPr>
      </w:pPr>
      <w:r w:rsidRPr="006B3A57">
        <w:rPr>
          <w:sz w:val="18"/>
          <w:szCs w:val="18"/>
          <w:lang w:val="en-GB"/>
        </w:rPr>
        <w:t xml:space="preserve">D. </w:t>
      </w:r>
      <w:proofErr w:type="spellStart"/>
      <w:r w:rsidRPr="006B3A57">
        <w:rPr>
          <w:sz w:val="18"/>
          <w:szCs w:val="18"/>
          <w:lang w:val="en-GB"/>
        </w:rPr>
        <w:t>Shirmohammadi</w:t>
      </w:r>
      <w:proofErr w:type="spellEnd"/>
      <w:r w:rsidRPr="006B3A57">
        <w:rPr>
          <w:sz w:val="18"/>
          <w:szCs w:val="18"/>
          <w:lang w:val="en-GB"/>
        </w:rPr>
        <w:t xml:space="preserve">, H. W. Hong, A. </w:t>
      </w:r>
      <w:proofErr w:type="spellStart"/>
      <w:r w:rsidRPr="006B3A57">
        <w:rPr>
          <w:sz w:val="18"/>
          <w:szCs w:val="18"/>
          <w:lang w:val="en-GB"/>
        </w:rPr>
        <w:t>Semlyen</w:t>
      </w:r>
      <w:proofErr w:type="spellEnd"/>
      <w:r w:rsidRPr="006B3A57">
        <w:rPr>
          <w:sz w:val="18"/>
          <w:szCs w:val="18"/>
          <w:lang w:val="en-GB"/>
        </w:rPr>
        <w:t>, and G. X. Luo, A compensation-based power flow method for weakly meshed distribution and transmission networks, IEEE Trans. Power Syst., vol. 3, no. 2, pp. 753-762, May 1988.</w:t>
      </w:r>
      <w:r w:rsidR="00E21A68">
        <w:rPr>
          <w:sz w:val="18"/>
          <w:szCs w:val="18"/>
          <w:lang w:val="en-GB"/>
        </w:rPr>
        <w:t xml:space="preserve"> </w:t>
      </w:r>
    </w:p>
    <w:p w14:paraId="74B5A638" w14:textId="77777777" w:rsidR="00B632EF" w:rsidRPr="006B3A57" w:rsidRDefault="00B632EF" w:rsidP="00B632EF">
      <w:pPr>
        <w:pStyle w:val="References"/>
        <w:numPr>
          <w:ilvl w:val="0"/>
          <w:numId w:val="1"/>
        </w:numPr>
        <w:spacing w:before="120"/>
        <w:ind w:left="426"/>
        <w:rPr>
          <w:sz w:val="18"/>
          <w:szCs w:val="18"/>
          <w:lang w:val="en-GB"/>
        </w:rPr>
      </w:pPr>
      <w:r w:rsidRPr="006B3A57">
        <w:rPr>
          <w:sz w:val="18"/>
          <w:szCs w:val="18"/>
          <w:lang w:val="en-GB"/>
        </w:rPr>
        <w:t xml:space="preserve">M. S. </w:t>
      </w:r>
      <w:proofErr w:type="spellStart"/>
      <w:r w:rsidRPr="006B3A57">
        <w:rPr>
          <w:sz w:val="18"/>
          <w:szCs w:val="18"/>
          <w:lang w:val="en-GB"/>
        </w:rPr>
        <w:t>Pesaran</w:t>
      </w:r>
      <w:proofErr w:type="spellEnd"/>
      <w:r w:rsidRPr="006B3A57">
        <w:rPr>
          <w:sz w:val="18"/>
          <w:szCs w:val="18"/>
          <w:lang w:val="en-GB"/>
        </w:rPr>
        <w:t>, S. H. Sadeghi, A review of power flow methods for unbalanced distribution networks, Int. J.</w:t>
      </w:r>
      <w:r>
        <w:rPr>
          <w:sz w:val="18"/>
          <w:szCs w:val="18"/>
          <w:lang w:val="en-GB"/>
        </w:rPr>
        <w:t xml:space="preserve"> 6</w:t>
      </w:r>
      <w:r w:rsidRPr="006B3A57">
        <w:rPr>
          <w:sz w:val="18"/>
          <w:szCs w:val="18"/>
          <w:lang w:val="en-GB"/>
        </w:rPr>
        <w:t xml:space="preserve"> </w:t>
      </w:r>
      <w:proofErr w:type="spellStart"/>
      <w:r w:rsidRPr="006B3A57">
        <w:rPr>
          <w:sz w:val="18"/>
          <w:szCs w:val="18"/>
          <w:lang w:val="en-GB"/>
        </w:rPr>
        <w:t>Electr</w:t>
      </w:r>
      <w:proofErr w:type="spellEnd"/>
      <w:r w:rsidRPr="006B3A57">
        <w:rPr>
          <w:sz w:val="18"/>
          <w:szCs w:val="18"/>
          <w:lang w:val="en-GB"/>
        </w:rPr>
        <w:t>. Power Energy Syst., vol. 135, Art. no. 107563, Feb. 2022.</w:t>
      </w:r>
    </w:p>
    <w:p w14:paraId="6B27FC91" w14:textId="247AAA66" w:rsidR="006B3A57" w:rsidRPr="006B3A57" w:rsidRDefault="006B3A57" w:rsidP="006B3A57">
      <w:pPr>
        <w:pStyle w:val="References"/>
        <w:numPr>
          <w:ilvl w:val="0"/>
          <w:numId w:val="1"/>
        </w:numPr>
        <w:spacing w:before="120"/>
        <w:ind w:left="426"/>
        <w:rPr>
          <w:sz w:val="18"/>
          <w:szCs w:val="18"/>
          <w:lang w:val="en-GB"/>
        </w:rPr>
      </w:pPr>
      <w:r w:rsidRPr="006B3A57">
        <w:rPr>
          <w:sz w:val="18"/>
          <w:szCs w:val="18"/>
          <w:lang w:val="en-GB"/>
        </w:rPr>
        <w:lastRenderedPageBreak/>
        <w:t>T. K. Saha, P. C. Thallam, and T. L. Martin, IEEE PES Tutorial on Distribution Test Feeders. (2018).</w:t>
      </w:r>
      <w:r w:rsidR="00FE2756">
        <w:rPr>
          <w:sz w:val="18"/>
          <w:szCs w:val="18"/>
          <w:lang w:val="en-GB"/>
        </w:rPr>
        <w:t xml:space="preserve"> </w:t>
      </w:r>
    </w:p>
    <w:p w14:paraId="78113950" w14:textId="4FBAF4D7" w:rsidR="006B3A57" w:rsidRPr="006B3A57" w:rsidRDefault="006B3A57" w:rsidP="006B3A57">
      <w:pPr>
        <w:pStyle w:val="References"/>
        <w:numPr>
          <w:ilvl w:val="0"/>
          <w:numId w:val="1"/>
        </w:numPr>
        <w:spacing w:before="120"/>
        <w:ind w:left="426"/>
        <w:rPr>
          <w:sz w:val="18"/>
          <w:szCs w:val="18"/>
          <w:lang w:val="en-GB"/>
        </w:rPr>
      </w:pPr>
      <w:r w:rsidRPr="006B3A57">
        <w:rPr>
          <w:sz w:val="18"/>
          <w:szCs w:val="18"/>
          <w:lang w:val="en-GB"/>
        </w:rPr>
        <w:t>F. Borges, R. A. Bezerra, A three-phase power flow method for unbalanced distribution networks with photovoltaic generation, IEEE Latin America Trans., vol. 16, no. 3, pp. 883-889, Mar. 2018.</w:t>
      </w:r>
      <w:r w:rsidR="004C6F16">
        <w:rPr>
          <w:sz w:val="18"/>
          <w:szCs w:val="18"/>
          <w:lang w:val="en-GB"/>
        </w:rPr>
        <w:t xml:space="preserve"> </w:t>
      </w:r>
    </w:p>
    <w:p w14:paraId="6837381A" w14:textId="07DC2B6D" w:rsidR="00B632EF" w:rsidRPr="00711FC2" w:rsidRDefault="00B632EF" w:rsidP="00B632EF">
      <w:pPr>
        <w:pStyle w:val="References"/>
        <w:numPr>
          <w:ilvl w:val="0"/>
          <w:numId w:val="1"/>
        </w:numPr>
        <w:spacing w:before="120"/>
        <w:ind w:left="426"/>
        <w:rPr>
          <w:rFonts w:ascii="TimesNewRomanPS-ItalicMT" w:hAnsi="TimesNewRomanPS-ItalicMT" w:cs="TimesNewRomanPS-ItalicMT"/>
          <w:sz w:val="18"/>
          <w:szCs w:val="18"/>
          <w:lang w:val="en-GB"/>
        </w:rPr>
      </w:pPr>
      <w:r w:rsidRPr="006B3A57">
        <w:rPr>
          <w:sz w:val="18"/>
          <w:szCs w:val="18"/>
          <w:lang w:val="en-GB"/>
        </w:rPr>
        <w:t>M. R.</w:t>
      </w:r>
      <w:r>
        <w:rPr>
          <w:sz w:val="18"/>
          <w:szCs w:val="18"/>
          <w:lang w:val="en-GB"/>
        </w:rPr>
        <w:t xml:space="preserve"> </w:t>
      </w:r>
      <w:r w:rsidRPr="006B3A57">
        <w:rPr>
          <w:sz w:val="18"/>
          <w:szCs w:val="18"/>
          <w:lang w:val="en-GB"/>
        </w:rPr>
        <w:t xml:space="preserve">Gan-Nasir, A comparative analysis of load flow techniques for unbalanced three-phase distribution </w:t>
      </w:r>
      <w:r w:rsidRPr="006B3A57">
        <w:rPr>
          <w:sz w:val="18"/>
          <w:szCs w:val="18"/>
          <w:lang w:val="en-GB"/>
        </w:rPr>
        <w:t>networks, in Proc. IEEE Power Eng. Soc. Winter Meet., 2012, pp. 1-6.</w:t>
      </w:r>
      <w:r>
        <w:rPr>
          <w:sz w:val="18"/>
          <w:szCs w:val="18"/>
          <w:lang w:val="en-GB"/>
        </w:rPr>
        <w:t xml:space="preserve"> </w:t>
      </w:r>
    </w:p>
    <w:p w14:paraId="47D0AEF8" w14:textId="59BB774A" w:rsidR="006B3A57" w:rsidRPr="006B3A57" w:rsidRDefault="006B3A57" w:rsidP="006B3A57">
      <w:pPr>
        <w:pStyle w:val="References"/>
        <w:numPr>
          <w:ilvl w:val="0"/>
          <w:numId w:val="1"/>
        </w:numPr>
        <w:spacing w:before="120"/>
        <w:ind w:left="426"/>
        <w:rPr>
          <w:sz w:val="18"/>
          <w:szCs w:val="18"/>
          <w:lang w:val="en-GB"/>
        </w:rPr>
      </w:pPr>
      <w:r w:rsidRPr="006B3A57">
        <w:rPr>
          <w:sz w:val="18"/>
          <w:szCs w:val="18"/>
          <w:lang w:val="en-GB"/>
        </w:rPr>
        <w:t>IEEE Standard for Interconnection and Interoperability of Distributed Energy Resources with Associated Electric Power Systems Interfaces, IEEE Std 1547-2018, 2018.</w:t>
      </w:r>
      <w:r w:rsidR="00D04FB6">
        <w:rPr>
          <w:sz w:val="18"/>
          <w:szCs w:val="18"/>
          <w:lang w:val="en-GB"/>
        </w:rPr>
        <w:t xml:space="preserve"> </w:t>
      </w:r>
    </w:p>
    <w:bookmarkEnd w:id="5"/>
    <w:bookmarkEnd w:id="7"/>
    <w:p w14:paraId="46885797" w14:textId="0C9D00AD" w:rsidR="008345A1" w:rsidRPr="00711FC2" w:rsidRDefault="00CB563C" w:rsidP="006B3A57">
      <w:pPr>
        <w:pStyle w:val="References"/>
        <w:numPr>
          <w:ilvl w:val="0"/>
          <w:numId w:val="0"/>
        </w:numPr>
        <w:spacing w:before="120"/>
        <w:rPr>
          <w:lang w:val="en-GB"/>
        </w:rPr>
        <w:sectPr w:rsidR="008345A1" w:rsidRPr="00711FC2" w:rsidSect="00E03CE2">
          <w:type w:val="continuous"/>
          <w:pgSz w:w="11907" w:h="16840" w:code="9"/>
          <w:pgMar w:top="1701" w:right="1134" w:bottom="1418" w:left="1134" w:header="720" w:footer="720" w:gutter="0"/>
          <w:cols w:num="2" w:space="397"/>
          <w:docGrid w:linePitch="360"/>
        </w:sectPr>
      </w:pPr>
      <w:r w:rsidRPr="00711FC2">
        <w:rPr>
          <w:sz w:val="18"/>
          <w:szCs w:val="18"/>
          <w:lang w:val="en-GB"/>
        </w:rPr>
        <w:t> </w:t>
      </w:r>
      <w:r w:rsidR="00E60768" w:rsidRPr="00711FC2">
        <w:rPr>
          <w:lang w:val="en-GB"/>
        </w:rPr>
        <w:tab/>
      </w:r>
      <w:r w:rsidR="00E60768" w:rsidRPr="00711FC2">
        <w:rPr>
          <w:lang w:val="en-GB"/>
        </w:rPr>
        <w:tab/>
      </w:r>
      <w:r w:rsidR="00E60768" w:rsidRPr="00711FC2">
        <w:rPr>
          <w:lang w:val="en-GB"/>
        </w:rPr>
        <w:tab/>
      </w:r>
      <w:r w:rsidR="00E60768" w:rsidRPr="00711FC2">
        <w:rPr>
          <w:lang w:val="en-GB"/>
        </w:rPr>
        <w:tab/>
      </w:r>
      <w:r w:rsidR="00E60768" w:rsidRPr="00711FC2">
        <w:rPr>
          <w:lang w:val="en-GB"/>
        </w:rPr>
        <w:tab/>
      </w:r>
      <w:r w:rsidR="00E60768" w:rsidRPr="00711FC2">
        <w:rPr>
          <w:lang w:val="en-GB"/>
        </w:rPr>
        <w:tab/>
      </w:r>
      <w:r w:rsidR="00E60768" w:rsidRPr="00711FC2">
        <w:rPr>
          <w:lang w:val="en-GB"/>
        </w:rPr>
        <w:tab/>
      </w:r>
      <w:r w:rsidR="00E60768" w:rsidRPr="00711FC2">
        <w:rPr>
          <w:lang w:val="en-GB"/>
        </w:rPr>
        <w:tab/>
      </w:r>
      <w:r w:rsidR="00E60768" w:rsidRPr="00711FC2">
        <w:rPr>
          <w:lang w:val="en-GB"/>
        </w:rPr>
        <w:tab/>
      </w:r>
      <w:r w:rsidR="00E60768" w:rsidRPr="00711FC2">
        <w:rPr>
          <w:lang w:val="en-GB"/>
        </w:rPr>
        <w:tab/>
      </w:r>
    </w:p>
    <w:p w14:paraId="75E4CED4" w14:textId="77777777" w:rsidR="007953BA" w:rsidRPr="00711FC2" w:rsidRDefault="007953BA">
      <w:pPr>
        <w:rPr>
          <w:b/>
          <w:szCs w:val="24"/>
          <w:lang w:val="en-GB"/>
        </w:rPr>
      </w:pPr>
    </w:p>
    <w:p w14:paraId="67E5ED63" w14:textId="5F12C0F7" w:rsidR="0041679B" w:rsidRPr="00711FC2" w:rsidRDefault="0041679B">
      <w:pPr>
        <w:rPr>
          <w:b/>
          <w:szCs w:val="24"/>
          <w:lang w:val="en-GB"/>
        </w:rPr>
      </w:pPr>
    </w:p>
    <w:sectPr w:rsidR="0041679B" w:rsidRPr="00711FC2" w:rsidSect="00E03CE2">
      <w:type w:val="continuous"/>
      <w:pgSz w:w="11907" w:h="16840" w:code="9"/>
      <w:pgMar w:top="1701" w:right="1134" w:bottom="1418" w:left="1134" w:header="720" w:footer="720"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8F345" w14:textId="77777777" w:rsidR="00296951" w:rsidRDefault="00296951" w:rsidP="00AB13BB">
      <w:r>
        <w:separator/>
      </w:r>
    </w:p>
  </w:endnote>
  <w:endnote w:type="continuationSeparator" w:id="0">
    <w:p w14:paraId="2FDC514D" w14:textId="77777777" w:rsidR="00296951" w:rsidRDefault="00296951" w:rsidP="00AB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05955988"/>
      <w:docPartObj>
        <w:docPartGallery w:val="Page Numbers (Bottom of Page)"/>
        <w:docPartUnique/>
      </w:docPartObj>
    </w:sdtPr>
    <w:sdtEndPr>
      <w:rPr>
        <w:noProof/>
      </w:rPr>
    </w:sdtEndPr>
    <w:sdtContent>
      <w:p w14:paraId="3295873E" w14:textId="25411A21" w:rsidR="003D0D8E" w:rsidRPr="0033316C" w:rsidRDefault="0033316C" w:rsidP="0033316C">
        <w:pPr>
          <w:pStyle w:val="Footer"/>
          <w:jc w:val="center"/>
          <w:rPr>
            <w:sz w:val="20"/>
            <w:szCs w:val="20"/>
          </w:rPr>
        </w:pPr>
        <w:r w:rsidRPr="0033316C">
          <w:rPr>
            <w:sz w:val="20"/>
            <w:szCs w:val="20"/>
          </w:rPr>
          <w:fldChar w:fldCharType="begin"/>
        </w:r>
        <w:r w:rsidRPr="0033316C">
          <w:rPr>
            <w:sz w:val="20"/>
            <w:szCs w:val="20"/>
          </w:rPr>
          <w:instrText xml:space="preserve"> PAGE   \* MERGEFORMAT </w:instrText>
        </w:r>
        <w:r w:rsidRPr="0033316C">
          <w:rPr>
            <w:sz w:val="20"/>
            <w:szCs w:val="20"/>
          </w:rPr>
          <w:fldChar w:fldCharType="separate"/>
        </w:r>
        <w:r w:rsidR="000258CC">
          <w:rPr>
            <w:noProof/>
            <w:sz w:val="20"/>
            <w:szCs w:val="20"/>
          </w:rPr>
          <w:t>1</w:t>
        </w:r>
        <w:r w:rsidRPr="0033316C">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01125" w14:textId="77777777" w:rsidR="00296951" w:rsidRDefault="00296951" w:rsidP="00AB13BB">
      <w:r>
        <w:separator/>
      </w:r>
    </w:p>
  </w:footnote>
  <w:footnote w:type="continuationSeparator" w:id="0">
    <w:p w14:paraId="5D0B7B3D" w14:textId="77777777" w:rsidR="00296951" w:rsidRDefault="00296951" w:rsidP="00AB13BB">
      <w:r>
        <w:continuationSeparator/>
      </w:r>
    </w:p>
  </w:footnote>
  <w:footnote w:id="1">
    <w:p w14:paraId="4E623EAE" w14:textId="024FC13E" w:rsidR="00312A60" w:rsidRPr="00070640" w:rsidRDefault="00BA1194" w:rsidP="00AB4DB9">
      <w:pPr>
        <w:pStyle w:val="FootnoteText"/>
        <w:rPr>
          <w:sz w:val="18"/>
          <w:szCs w:val="18"/>
        </w:rPr>
      </w:pPr>
      <w:r>
        <w:rPr>
          <w:sz w:val="18"/>
          <w:szCs w:val="18"/>
          <w:lang w:val="en-US"/>
        </w:rPr>
        <w:t>Student Forum 2025</w:t>
      </w:r>
      <w:r w:rsidR="005250FB">
        <w:rPr>
          <w:sz w:val="18"/>
          <w:szCs w:val="18"/>
          <w:lang w:val="en-US"/>
        </w:rPr>
        <w:t>,</w:t>
      </w:r>
      <w:r w:rsidR="000F3C8A">
        <w:rPr>
          <w:sz w:val="18"/>
          <w:szCs w:val="18"/>
          <w:lang w:val="en-US"/>
        </w:rPr>
        <w:t xml:space="preserve"> </w:t>
      </w:r>
      <w:r w:rsidR="00A36937">
        <w:rPr>
          <w:sz w:val="18"/>
          <w:szCs w:val="18"/>
          <w:lang w:val="en-US"/>
        </w:rPr>
        <w:t>Trường Đại học Thủy lợi</w:t>
      </w:r>
      <w:r>
        <w:rPr>
          <w:sz w:val="18"/>
          <w:szCs w:val="18"/>
          <w:lang w:val="en-US"/>
        </w:rPr>
        <w:t xml:space="preserve">, </w:t>
      </w:r>
      <w:r w:rsidR="00A36937">
        <w:rPr>
          <w:sz w:val="18"/>
          <w:szCs w:val="18"/>
          <w:lang w:val="en-US"/>
        </w:rPr>
        <w:t>01/12/</w:t>
      </w:r>
      <w:r>
        <w:rPr>
          <w:sz w:val="18"/>
          <w:szCs w:val="18"/>
          <w:lang w:val="en-US"/>
        </w:rPr>
        <w:t>2025</w:t>
      </w:r>
      <w:r w:rsidR="00AB4DB9" w:rsidRPr="00070640">
        <w:rPr>
          <w:sz w:val="18"/>
          <w:szCs w:val="18"/>
        </w:rPr>
        <w:t xml:space="preserve"> </w:t>
      </w:r>
    </w:p>
    <w:p w14:paraId="07905030" w14:textId="77777777" w:rsidR="004A0B18" w:rsidRPr="00D745DC" w:rsidRDefault="004A0B1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39462" w14:textId="6EC3B0DF" w:rsidR="00560CDB" w:rsidRPr="00214F35" w:rsidRDefault="00214F35" w:rsidP="00214F35">
    <w:pPr>
      <w:pStyle w:val="Header"/>
      <w:tabs>
        <w:tab w:val="clear" w:pos="4680"/>
        <w:tab w:val="clear" w:pos="9360"/>
        <w:tab w:val="center" w:pos="4536"/>
        <w:tab w:val="right" w:pos="9639"/>
      </w:tabs>
      <w:jc w:val="center"/>
      <w:rPr>
        <w:b/>
        <w:sz w:val="20"/>
        <w:szCs w:val="20"/>
        <w:lang w:val="en-US"/>
      </w:rPr>
    </w:pPr>
    <w:r>
      <w:rPr>
        <w:b/>
        <w:sz w:val="20"/>
        <w:szCs w:val="20"/>
        <w:lang w:val="en-US"/>
      </w:rPr>
      <w:t>DIỄN ĐÀN SINH VIÊN NGHIÊN CỨU KHOA HỌC 2025</w:t>
    </w:r>
  </w:p>
  <w:p w14:paraId="20DC7CA2" w14:textId="284889BF" w:rsidR="00343B46" w:rsidRPr="00214F35" w:rsidRDefault="00560CDB" w:rsidP="00214F35">
    <w:pPr>
      <w:pStyle w:val="Header"/>
      <w:tabs>
        <w:tab w:val="clear" w:pos="4680"/>
        <w:tab w:val="clear" w:pos="9360"/>
        <w:tab w:val="center" w:pos="4536"/>
        <w:tab w:val="right" w:pos="9639"/>
      </w:tabs>
      <w:jc w:val="center"/>
      <w:rPr>
        <w:bCs/>
        <w:i/>
        <w:iCs/>
        <w:lang w:val="en-US"/>
      </w:rPr>
    </w:pPr>
    <w:r w:rsidRPr="00560CDB">
      <w:rPr>
        <w:bCs/>
        <w:i/>
        <w:iCs/>
        <w:noProof/>
        <w:lang w:val="en-US" w:eastAsia="en-US"/>
      </w:rPr>
      <mc:AlternateContent>
        <mc:Choice Requires="wps">
          <w:drawing>
            <wp:anchor distT="4294967295" distB="4294967295" distL="114300" distR="114300" simplePos="0" relativeHeight="251657728" behindDoc="0" locked="0" layoutInCell="1" allowOverlap="1" wp14:anchorId="47C0557B" wp14:editId="6A68F3AE">
              <wp:simplePos x="0" y="0"/>
              <wp:positionH relativeFrom="column">
                <wp:posOffset>21782</wp:posOffset>
              </wp:positionH>
              <wp:positionV relativeFrom="paragraph">
                <wp:posOffset>153826</wp:posOffset>
              </wp:positionV>
              <wp:extent cx="6047117" cy="0"/>
              <wp:effectExtent l="0" t="0" r="2984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7117"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DF77503"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pt,12.1pt" to="477.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" strokecolor="windowText" strokeweight=".5pt">
              <v:stroke joinstyle="miter"/>
              <o:lock v:ext="edit" shapetype="f"/>
            </v:line>
          </w:pict>
        </mc:Fallback>
      </mc:AlternateContent>
    </w:r>
    <w:r w:rsidR="00214F35">
      <w:rPr>
        <w:bCs/>
        <w:i/>
        <w:iCs/>
        <w:sz w:val="20"/>
        <w:szCs w:val="20"/>
        <w:lang w:val="en-US"/>
      </w:rPr>
      <w:t>ENERGY AND APPLICATION</w:t>
    </w:r>
    <w:r w:rsidR="007953BA">
      <w:rPr>
        <w:bCs/>
        <w:i/>
        <w:iCs/>
        <w:sz w:val="20"/>
        <w:szCs w:val="20"/>
        <w:lang w:val="en-US"/>
      </w:rPr>
      <w:t>S</w:t>
    </w:r>
    <w:r w:rsidR="00214F35">
      <w:rPr>
        <w:bCs/>
        <w:i/>
        <w:iCs/>
        <w:sz w:val="20"/>
        <w:szCs w:val="20"/>
        <w:lang w:val="en-US"/>
      </w:rPr>
      <w:t xml:space="preserve"> FOR NETZERO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2F820A2"/>
    <w:lvl w:ilvl="0">
      <w:start w:val="1"/>
      <w:numFmt w:val="upperRoman"/>
      <w:lvlText w:val="%1."/>
      <w:legacy w:legacy="1" w:legacySpace="144" w:legacyIndent="144"/>
      <w:lvlJc w:val="left"/>
    </w:lvl>
    <w:lvl w:ilvl="1">
      <w:start w:val="1"/>
      <w:numFmt w:val="upperLetter"/>
      <w:lvlText w:val="%2."/>
      <w:legacy w:legacy="1" w:legacySpace="144" w:legacyIndent="144"/>
      <w:lvlJc w:val="left"/>
      <w:rPr>
        <w:b w:val="0"/>
      </w:rPr>
    </w:lvl>
    <w:lvl w:ilvl="2">
      <w:start w:val="1"/>
      <w:numFmt w:val="decimal"/>
      <w:lvlText w:val="%3)"/>
      <w:legacy w:legacy="1" w:legacySpace="144" w:legacyIndent="144"/>
      <w:lvlJc w:val="left"/>
      <w:rPr>
        <w:i/>
      </w:rPr>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2BC6736D"/>
    <w:multiLevelType w:val="hybridMultilevel"/>
    <w:tmpl w:val="0D82A234"/>
    <w:lvl w:ilvl="0" w:tplc="3FA4CBC2">
      <w:start w:val="1"/>
      <w:numFmt w:val="decimal"/>
      <w:lvlText w:val="%1."/>
      <w:lvlJc w:val="left"/>
      <w:pPr>
        <w:tabs>
          <w:tab w:val="num" w:pos="720"/>
        </w:tabs>
        <w:ind w:left="720" w:hanging="360"/>
      </w:pPr>
      <w:rPr>
        <w:rFonts w:ascii="Times New Roman" w:eastAsia="Times New Roman" w:hAnsi="Times New Roman" w:cs="Times New Roman"/>
      </w:rPr>
    </w:lvl>
    <w:lvl w:ilvl="1" w:tplc="CCD4550C">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4" w15:restartNumberingAfterBreak="0">
    <w:nsid w:val="46933025"/>
    <w:multiLevelType w:val="hybridMultilevel"/>
    <w:tmpl w:val="6E669CC2"/>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5" w15:restartNumberingAfterBreak="0">
    <w:nsid w:val="61B64FF3"/>
    <w:multiLevelType w:val="hybridMultilevel"/>
    <w:tmpl w:val="52A05A56"/>
    <w:lvl w:ilvl="0" w:tplc="A01CF2BA">
      <w:start w:val="1"/>
      <w:numFmt w:val="decimal"/>
      <w:lvlText w:val="[%1]"/>
      <w:lvlJc w:val="left"/>
      <w:pPr>
        <w:ind w:left="720" w:hanging="360"/>
      </w:pPr>
      <w:rPr>
        <w:rFonts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440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71221183">
    <w:abstractNumId w:val="5"/>
  </w:num>
  <w:num w:numId="2" w16cid:durableId="1270744056">
    <w:abstractNumId w:val="0"/>
  </w:num>
  <w:num w:numId="3" w16cid:durableId="1083143124">
    <w:abstractNumId w:val="3"/>
  </w:num>
  <w:num w:numId="4" w16cid:durableId="1263338039">
    <w:abstractNumId w:val="3"/>
  </w:num>
  <w:num w:numId="5" w16cid:durableId="736393775">
    <w:abstractNumId w:val="6"/>
  </w:num>
  <w:num w:numId="6" w16cid:durableId="79109436">
    <w:abstractNumId w:val="1"/>
  </w:num>
  <w:num w:numId="7" w16cid:durableId="1387949595">
    <w:abstractNumId w:val="2"/>
  </w:num>
  <w:num w:numId="8" w16cid:durableId="105467340">
    <w:abstractNumId w:val="3"/>
  </w:num>
  <w:num w:numId="9" w16cid:durableId="108017017">
    <w:abstractNumId w:val="3"/>
  </w:num>
  <w:num w:numId="10" w16cid:durableId="525482606">
    <w:abstractNumId w:val="3"/>
  </w:num>
  <w:num w:numId="11" w16cid:durableId="41757264">
    <w:abstractNumId w:val="3"/>
  </w:num>
  <w:num w:numId="12" w16cid:durableId="154077572">
    <w:abstractNumId w:val="3"/>
  </w:num>
  <w:num w:numId="13" w16cid:durableId="1377774954">
    <w:abstractNumId w:val="3"/>
  </w:num>
  <w:num w:numId="14" w16cid:durableId="867135466">
    <w:abstractNumId w:val="3"/>
  </w:num>
  <w:num w:numId="15" w16cid:durableId="1258366206">
    <w:abstractNumId w:val="3"/>
  </w:num>
  <w:num w:numId="16" w16cid:durableId="1476796067">
    <w:abstractNumId w:val="3"/>
  </w:num>
  <w:num w:numId="17" w16cid:durableId="1196312749">
    <w:abstractNumId w:val="3"/>
  </w:num>
  <w:num w:numId="18" w16cid:durableId="2139565676">
    <w:abstractNumId w:val="3"/>
  </w:num>
  <w:num w:numId="19" w16cid:durableId="1599366111">
    <w:abstractNumId w:val="3"/>
  </w:num>
  <w:num w:numId="20" w16cid:durableId="1250121564">
    <w:abstractNumId w:val="3"/>
  </w:num>
  <w:num w:numId="21" w16cid:durableId="2093893162">
    <w:abstractNumId w:val="3"/>
  </w:num>
  <w:num w:numId="22" w16cid:durableId="813983997">
    <w:abstractNumId w:val="3"/>
  </w:num>
  <w:num w:numId="23" w16cid:durableId="192961805">
    <w:abstractNumId w:val="3"/>
  </w:num>
  <w:num w:numId="24" w16cid:durableId="279268867">
    <w:abstractNumId w:val="3"/>
  </w:num>
  <w:num w:numId="25" w16cid:durableId="1315794128">
    <w:abstractNumId w:val="3"/>
  </w:num>
  <w:num w:numId="26" w16cid:durableId="2123575007">
    <w:abstractNumId w:val="3"/>
  </w:num>
  <w:num w:numId="27" w16cid:durableId="2137748329">
    <w:abstractNumId w:val="3"/>
  </w:num>
  <w:num w:numId="28" w16cid:durableId="1110205572">
    <w:abstractNumId w:val="3"/>
  </w:num>
  <w:num w:numId="29" w16cid:durableId="268900712">
    <w:abstractNumId w:val="3"/>
  </w:num>
  <w:num w:numId="30" w16cid:durableId="293684673">
    <w:abstractNumId w:val="3"/>
  </w:num>
  <w:num w:numId="31" w16cid:durableId="1485658231">
    <w:abstractNumId w:val="3"/>
  </w:num>
  <w:num w:numId="32" w16cid:durableId="1127242039">
    <w:abstractNumId w:val="3"/>
  </w:num>
  <w:num w:numId="33" w16cid:durableId="1543402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GyMDcyMTMysTAyNTJQ0lEKTi0uzszPAykwNKgFAJbQRSAtAAAA"/>
  </w:docVars>
  <w:rsids>
    <w:rsidRoot w:val="00AB13BB"/>
    <w:rsid w:val="00003509"/>
    <w:rsid w:val="00004875"/>
    <w:rsid w:val="000056D6"/>
    <w:rsid w:val="00006E69"/>
    <w:rsid w:val="00007057"/>
    <w:rsid w:val="0001266F"/>
    <w:rsid w:val="000138C6"/>
    <w:rsid w:val="00014757"/>
    <w:rsid w:val="00016A12"/>
    <w:rsid w:val="00017006"/>
    <w:rsid w:val="00017E3E"/>
    <w:rsid w:val="000212CE"/>
    <w:rsid w:val="00024D81"/>
    <w:rsid w:val="000252A3"/>
    <w:rsid w:val="000258CC"/>
    <w:rsid w:val="000342B8"/>
    <w:rsid w:val="000343C6"/>
    <w:rsid w:val="00035718"/>
    <w:rsid w:val="000370E3"/>
    <w:rsid w:val="0003726A"/>
    <w:rsid w:val="00040DE7"/>
    <w:rsid w:val="000430D3"/>
    <w:rsid w:val="000528C5"/>
    <w:rsid w:val="00061A51"/>
    <w:rsid w:val="000624F2"/>
    <w:rsid w:val="00066016"/>
    <w:rsid w:val="0006781D"/>
    <w:rsid w:val="00070640"/>
    <w:rsid w:val="00071166"/>
    <w:rsid w:val="00075890"/>
    <w:rsid w:val="00077133"/>
    <w:rsid w:val="0007739F"/>
    <w:rsid w:val="00082090"/>
    <w:rsid w:val="0008394A"/>
    <w:rsid w:val="00086EB0"/>
    <w:rsid w:val="00087099"/>
    <w:rsid w:val="000879BC"/>
    <w:rsid w:val="000922F7"/>
    <w:rsid w:val="00093E6F"/>
    <w:rsid w:val="00094198"/>
    <w:rsid w:val="000A08F7"/>
    <w:rsid w:val="000A4ADF"/>
    <w:rsid w:val="000A53CB"/>
    <w:rsid w:val="000A7D22"/>
    <w:rsid w:val="000B302D"/>
    <w:rsid w:val="000B34AF"/>
    <w:rsid w:val="000B43E3"/>
    <w:rsid w:val="000B5359"/>
    <w:rsid w:val="000C0470"/>
    <w:rsid w:val="000C1F60"/>
    <w:rsid w:val="000C617C"/>
    <w:rsid w:val="000C63C4"/>
    <w:rsid w:val="000C68ED"/>
    <w:rsid w:val="000C7D17"/>
    <w:rsid w:val="000E0520"/>
    <w:rsid w:val="000E1138"/>
    <w:rsid w:val="000E363F"/>
    <w:rsid w:val="000E46FD"/>
    <w:rsid w:val="000E6DDC"/>
    <w:rsid w:val="000F0273"/>
    <w:rsid w:val="000F2984"/>
    <w:rsid w:val="000F3C8A"/>
    <w:rsid w:val="000F4153"/>
    <w:rsid w:val="000F644D"/>
    <w:rsid w:val="000F7016"/>
    <w:rsid w:val="00100AE3"/>
    <w:rsid w:val="0010191E"/>
    <w:rsid w:val="00101FBB"/>
    <w:rsid w:val="001026FF"/>
    <w:rsid w:val="0010725F"/>
    <w:rsid w:val="001072C1"/>
    <w:rsid w:val="00114B35"/>
    <w:rsid w:val="00114CA1"/>
    <w:rsid w:val="00114F85"/>
    <w:rsid w:val="00115D47"/>
    <w:rsid w:val="00116B6C"/>
    <w:rsid w:val="001206CB"/>
    <w:rsid w:val="00120DD5"/>
    <w:rsid w:val="00121B62"/>
    <w:rsid w:val="0012245A"/>
    <w:rsid w:val="0012459D"/>
    <w:rsid w:val="00130D14"/>
    <w:rsid w:val="00131A07"/>
    <w:rsid w:val="00132FBA"/>
    <w:rsid w:val="001365BE"/>
    <w:rsid w:val="00140D40"/>
    <w:rsid w:val="0015078B"/>
    <w:rsid w:val="00150955"/>
    <w:rsid w:val="00151015"/>
    <w:rsid w:val="00154D72"/>
    <w:rsid w:val="0015599B"/>
    <w:rsid w:val="0015774B"/>
    <w:rsid w:val="001643E8"/>
    <w:rsid w:val="00165A8D"/>
    <w:rsid w:val="00166DD8"/>
    <w:rsid w:val="00176A39"/>
    <w:rsid w:val="001805D7"/>
    <w:rsid w:val="001833C3"/>
    <w:rsid w:val="00184661"/>
    <w:rsid w:val="00187AD7"/>
    <w:rsid w:val="00192E98"/>
    <w:rsid w:val="00194AB6"/>
    <w:rsid w:val="00195F5B"/>
    <w:rsid w:val="001967A9"/>
    <w:rsid w:val="00196F95"/>
    <w:rsid w:val="0019768E"/>
    <w:rsid w:val="001A1B6E"/>
    <w:rsid w:val="001A1EEB"/>
    <w:rsid w:val="001A1EF3"/>
    <w:rsid w:val="001A6336"/>
    <w:rsid w:val="001A75E3"/>
    <w:rsid w:val="001B24DA"/>
    <w:rsid w:val="001B37D7"/>
    <w:rsid w:val="001B654D"/>
    <w:rsid w:val="001B7BA8"/>
    <w:rsid w:val="001C088D"/>
    <w:rsid w:val="001C1C61"/>
    <w:rsid w:val="001C20E7"/>
    <w:rsid w:val="001C530E"/>
    <w:rsid w:val="001C743F"/>
    <w:rsid w:val="001D3793"/>
    <w:rsid w:val="001D3AF3"/>
    <w:rsid w:val="001D4C00"/>
    <w:rsid w:val="001D4EFD"/>
    <w:rsid w:val="001D61DA"/>
    <w:rsid w:val="001D7762"/>
    <w:rsid w:val="001E116F"/>
    <w:rsid w:val="001E1354"/>
    <w:rsid w:val="001E3853"/>
    <w:rsid w:val="001E389A"/>
    <w:rsid w:val="001F0A58"/>
    <w:rsid w:val="001F2294"/>
    <w:rsid w:val="001F241D"/>
    <w:rsid w:val="001F783F"/>
    <w:rsid w:val="001F7E24"/>
    <w:rsid w:val="00205610"/>
    <w:rsid w:val="00205960"/>
    <w:rsid w:val="00205AB7"/>
    <w:rsid w:val="00210399"/>
    <w:rsid w:val="00210A5F"/>
    <w:rsid w:val="0021162E"/>
    <w:rsid w:val="0021201B"/>
    <w:rsid w:val="0021225C"/>
    <w:rsid w:val="00213A54"/>
    <w:rsid w:val="00214A2D"/>
    <w:rsid w:val="00214F35"/>
    <w:rsid w:val="00215346"/>
    <w:rsid w:val="002205A4"/>
    <w:rsid w:val="00221B1D"/>
    <w:rsid w:val="00224EBA"/>
    <w:rsid w:val="00227FDC"/>
    <w:rsid w:val="002300D0"/>
    <w:rsid w:val="00230453"/>
    <w:rsid w:val="00235E1F"/>
    <w:rsid w:val="0023793B"/>
    <w:rsid w:val="00242DF3"/>
    <w:rsid w:val="0024379B"/>
    <w:rsid w:val="002456C6"/>
    <w:rsid w:val="00247CFF"/>
    <w:rsid w:val="00252034"/>
    <w:rsid w:val="00252054"/>
    <w:rsid w:val="0025246C"/>
    <w:rsid w:val="00263AA8"/>
    <w:rsid w:val="0027382D"/>
    <w:rsid w:val="00273FC7"/>
    <w:rsid w:val="00276D47"/>
    <w:rsid w:val="00283213"/>
    <w:rsid w:val="002838E0"/>
    <w:rsid w:val="002858BB"/>
    <w:rsid w:val="002858D6"/>
    <w:rsid w:val="00291156"/>
    <w:rsid w:val="002945D1"/>
    <w:rsid w:val="002945F4"/>
    <w:rsid w:val="00295A8A"/>
    <w:rsid w:val="00296951"/>
    <w:rsid w:val="002A4726"/>
    <w:rsid w:val="002A6E4A"/>
    <w:rsid w:val="002B2419"/>
    <w:rsid w:val="002B3368"/>
    <w:rsid w:val="002B416A"/>
    <w:rsid w:val="002B6C81"/>
    <w:rsid w:val="002C118D"/>
    <w:rsid w:val="002C2D1B"/>
    <w:rsid w:val="002C4AB9"/>
    <w:rsid w:val="002C4AD5"/>
    <w:rsid w:val="002C4E60"/>
    <w:rsid w:val="002C51BD"/>
    <w:rsid w:val="002C74C4"/>
    <w:rsid w:val="002C7C30"/>
    <w:rsid w:val="002D07DF"/>
    <w:rsid w:val="002D2040"/>
    <w:rsid w:val="002D3286"/>
    <w:rsid w:val="002D36E6"/>
    <w:rsid w:val="002D6A1B"/>
    <w:rsid w:val="002E0031"/>
    <w:rsid w:val="002E1ED4"/>
    <w:rsid w:val="002E5A3E"/>
    <w:rsid w:val="002E6466"/>
    <w:rsid w:val="002E6F45"/>
    <w:rsid w:val="00301865"/>
    <w:rsid w:val="00303361"/>
    <w:rsid w:val="003033B7"/>
    <w:rsid w:val="00303DA0"/>
    <w:rsid w:val="00312524"/>
    <w:rsid w:val="00312A60"/>
    <w:rsid w:val="003158FA"/>
    <w:rsid w:val="00316340"/>
    <w:rsid w:val="00321142"/>
    <w:rsid w:val="00321D1A"/>
    <w:rsid w:val="0033096B"/>
    <w:rsid w:val="003321F9"/>
    <w:rsid w:val="00332EBC"/>
    <w:rsid w:val="0033316C"/>
    <w:rsid w:val="00334749"/>
    <w:rsid w:val="00334DC5"/>
    <w:rsid w:val="00335ACB"/>
    <w:rsid w:val="0033633E"/>
    <w:rsid w:val="003400B2"/>
    <w:rsid w:val="003401B5"/>
    <w:rsid w:val="00343210"/>
    <w:rsid w:val="00343442"/>
    <w:rsid w:val="00343B46"/>
    <w:rsid w:val="003448FB"/>
    <w:rsid w:val="003454C3"/>
    <w:rsid w:val="003456F7"/>
    <w:rsid w:val="00351DFA"/>
    <w:rsid w:val="0035277B"/>
    <w:rsid w:val="00352E3E"/>
    <w:rsid w:val="00352E96"/>
    <w:rsid w:val="00357F66"/>
    <w:rsid w:val="00363DEF"/>
    <w:rsid w:val="00367D49"/>
    <w:rsid w:val="003724D3"/>
    <w:rsid w:val="00372EC6"/>
    <w:rsid w:val="00381100"/>
    <w:rsid w:val="00382E70"/>
    <w:rsid w:val="003857C3"/>
    <w:rsid w:val="00390C40"/>
    <w:rsid w:val="003913DF"/>
    <w:rsid w:val="00392CE0"/>
    <w:rsid w:val="00393B97"/>
    <w:rsid w:val="003958E0"/>
    <w:rsid w:val="00395DA5"/>
    <w:rsid w:val="003A03E7"/>
    <w:rsid w:val="003A0F57"/>
    <w:rsid w:val="003A3228"/>
    <w:rsid w:val="003A768B"/>
    <w:rsid w:val="003B164E"/>
    <w:rsid w:val="003B337C"/>
    <w:rsid w:val="003B48F4"/>
    <w:rsid w:val="003B52C5"/>
    <w:rsid w:val="003B668F"/>
    <w:rsid w:val="003C1AA6"/>
    <w:rsid w:val="003C1FEF"/>
    <w:rsid w:val="003C20AD"/>
    <w:rsid w:val="003C2DAB"/>
    <w:rsid w:val="003C542B"/>
    <w:rsid w:val="003C5A06"/>
    <w:rsid w:val="003D0D8E"/>
    <w:rsid w:val="003D0ECE"/>
    <w:rsid w:val="003D1102"/>
    <w:rsid w:val="003D4B59"/>
    <w:rsid w:val="003D5B96"/>
    <w:rsid w:val="003D5E51"/>
    <w:rsid w:val="003E1E04"/>
    <w:rsid w:val="003E3D87"/>
    <w:rsid w:val="003E48A9"/>
    <w:rsid w:val="003E7F9D"/>
    <w:rsid w:val="003F17D1"/>
    <w:rsid w:val="003F725C"/>
    <w:rsid w:val="00400478"/>
    <w:rsid w:val="00401552"/>
    <w:rsid w:val="004015D5"/>
    <w:rsid w:val="00401A3E"/>
    <w:rsid w:val="00402D42"/>
    <w:rsid w:val="00405857"/>
    <w:rsid w:val="004114FB"/>
    <w:rsid w:val="00412D29"/>
    <w:rsid w:val="00415C3E"/>
    <w:rsid w:val="0041679B"/>
    <w:rsid w:val="004202F9"/>
    <w:rsid w:val="004252E7"/>
    <w:rsid w:val="004275AF"/>
    <w:rsid w:val="00435E82"/>
    <w:rsid w:val="0043626D"/>
    <w:rsid w:val="00437963"/>
    <w:rsid w:val="00442B0C"/>
    <w:rsid w:val="004435D9"/>
    <w:rsid w:val="0044474F"/>
    <w:rsid w:val="004450AE"/>
    <w:rsid w:val="00445803"/>
    <w:rsid w:val="00445FA7"/>
    <w:rsid w:val="004506C1"/>
    <w:rsid w:val="00450DA1"/>
    <w:rsid w:val="00453753"/>
    <w:rsid w:val="00456C06"/>
    <w:rsid w:val="00464B53"/>
    <w:rsid w:val="00466B8D"/>
    <w:rsid w:val="004719AB"/>
    <w:rsid w:val="00474AAB"/>
    <w:rsid w:val="00475774"/>
    <w:rsid w:val="004833CE"/>
    <w:rsid w:val="00484C13"/>
    <w:rsid w:val="00484C4E"/>
    <w:rsid w:val="004874C8"/>
    <w:rsid w:val="004876DB"/>
    <w:rsid w:val="00492AB2"/>
    <w:rsid w:val="00493020"/>
    <w:rsid w:val="004934F1"/>
    <w:rsid w:val="00495902"/>
    <w:rsid w:val="004964CC"/>
    <w:rsid w:val="004977F6"/>
    <w:rsid w:val="004A06BE"/>
    <w:rsid w:val="004A0B18"/>
    <w:rsid w:val="004A6DE8"/>
    <w:rsid w:val="004A6E7D"/>
    <w:rsid w:val="004B1419"/>
    <w:rsid w:val="004B22D0"/>
    <w:rsid w:val="004B4CD1"/>
    <w:rsid w:val="004B544D"/>
    <w:rsid w:val="004B5A3A"/>
    <w:rsid w:val="004C2923"/>
    <w:rsid w:val="004C57A1"/>
    <w:rsid w:val="004C6F16"/>
    <w:rsid w:val="004D1871"/>
    <w:rsid w:val="004D2347"/>
    <w:rsid w:val="004D5127"/>
    <w:rsid w:val="004D7793"/>
    <w:rsid w:val="004E0B48"/>
    <w:rsid w:val="004E30DB"/>
    <w:rsid w:val="004E5F5C"/>
    <w:rsid w:val="004E682C"/>
    <w:rsid w:val="004E77D8"/>
    <w:rsid w:val="004F1B4E"/>
    <w:rsid w:val="004F20F6"/>
    <w:rsid w:val="004F2797"/>
    <w:rsid w:val="004F2F7D"/>
    <w:rsid w:val="004F47DB"/>
    <w:rsid w:val="005035C2"/>
    <w:rsid w:val="0050549D"/>
    <w:rsid w:val="00505A4F"/>
    <w:rsid w:val="00506DB3"/>
    <w:rsid w:val="00510494"/>
    <w:rsid w:val="00511E95"/>
    <w:rsid w:val="00513BE6"/>
    <w:rsid w:val="00514AE1"/>
    <w:rsid w:val="00517072"/>
    <w:rsid w:val="005173D3"/>
    <w:rsid w:val="005234A8"/>
    <w:rsid w:val="005250FB"/>
    <w:rsid w:val="00534461"/>
    <w:rsid w:val="00534D7E"/>
    <w:rsid w:val="005350D0"/>
    <w:rsid w:val="005350EA"/>
    <w:rsid w:val="00536B17"/>
    <w:rsid w:val="00536B74"/>
    <w:rsid w:val="0053705C"/>
    <w:rsid w:val="005378EB"/>
    <w:rsid w:val="00541AAE"/>
    <w:rsid w:val="0054492E"/>
    <w:rsid w:val="00544CB2"/>
    <w:rsid w:val="0054600B"/>
    <w:rsid w:val="00546A8D"/>
    <w:rsid w:val="0055040E"/>
    <w:rsid w:val="00551453"/>
    <w:rsid w:val="0055206B"/>
    <w:rsid w:val="00554C93"/>
    <w:rsid w:val="005568DA"/>
    <w:rsid w:val="00556946"/>
    <w:rsid w:val="0055721F"/>
    <w:rsid w:val="0056080A"/>
    <w:rsid w:val="00560CDB"/>
    <w:rsid w:val="00562EC8"/>
    <w:rsid w:val="00566C0F"/>
    <w:rsid w:val="00567FFB"/>
    <w:rsid w:val="0057018B"/>
    <w:rsid w:val="005809C7"/>
    <w:rsid w:val="00581CBC"/>
    <w:rsid w:val="00581D08"/>
    <w:rsid w:val="00583AFC"/>
    <w:rsid w:val="00586791"/>
    <w:rsid w:val="0058739E"/>
    <w:rsid w:val="00587679"/>
    <w:rsid w:val="00587DBA"/>
    <w:rsid w:val="005946FB"/>
    <w:rsid w:val="00597914"/>
    <w:rsid w:val="005A15B0"/>
    <w:rsid w:val="005A2929"/>
    <w:rsid w:val="005A2F17"/>
    <w:rsid w:val="005A2F66"/>
    <w:rsid w:val="005A6DEA"/>
    <w:rsid w:val="005A7B99"/>
    <w:rsid w:val="005B4368"/>
    <w:rsid w:val="005B6130"/>
    <w:rsid w:val="005B7358"/>
    <w:rsid w:val="005C27E3"/>
    <w:rsid w:val="005C443A"/>
    <w:rsid w:val="005C452E"/>
    <w:rsid w:val="005C4AC9"/>
    <w:rsid w:val="005C6AEE"/>
    <w:rsid w:val="005C6DEC"/>
    <w:rsid w:val="005D1E56"/>
    <w:rsid w:val="005D3017"/>
    <w:rsid w:val="005D3D6E"/>
    <w:rsid w:val="005D596D"/>
    <w:rsid w:val="005D697E"/>
    <w:rsid w:val="005E082B"/>
    <w:rsid w:val="005E2B07"/>
    <w:rsid w:val="005E6056"/>
    <w:rsid w:val="005E63D8"/>
    <w:rsid w:val="005E78D8"/>
    <w:rsid w:val="005F709C"/>
    <w:rsid w:val="005F717E"/>
    <w:rsid w:val="005F7930"/>
    <w:rsid w:val="006000D6"/>
    <w:rsid w:val="006002D1"/>
    <w:rsid w:val="00603BB3"/>
    <w:rsid w:val="00612A95"/>
    <w:rsid w:val="00615730"/>
    <w:rsid w:val="00617816"/>
    <w:rsid w:val="006208C4"/>
    <w:rsid w:val="00621912"/>
    <w:rsid w:val="00623AAB"/>
    <w:rsid w:val="00624E6B"/>
    <w:rsid w:val="00626E65"/>
    <w:rsid w:val="00630DCA"/>
    <w:rsid w:val="0063103F"/>
    <w:rsid w:val="006319F9"/>
    <w:rsid w:val="00634094"/>
    <w:rsid w:val="0063547B"/>
    <w:rsid w:val="006356EC"/>
    <w:rsid w:val="00635AB2"/>
    <w:rsid w:val="006421DD"/>
    <w:rsid w:val="006477EA"/>
    <w:rsid w:val="00647F2A"/>
    <w:rsid w:val="00653073"/>
    <w:rsid w:val="00653120"/>
    <w:rsid w:val="0065657B"/>
    <w:rsid w:val="00660D6A"/>
    <w:rsid w:val="006646A1"/>
    <w:rsid w:val="006663BA"/>
    <w:rsid w:val="0066667A"/>
    <w:rsid w:val="00666A20"/>
    <w:rsid w:val="00666DD1"/>
    <w:rsid w:val="00667E92"/>
    <w:rsid w:val="00674550"/>
    <w:rsid w:val="00675692"/>
    <w:rsid w:val="00676F80"/>
    <w:rsid w:val="006813A7"/>
    <w:rsid w:val="0068482E"/>
    <w:rsid w:val="00686328"/>
    <w:rsid w:val="00687EE9"/>
    <w:rsid w:val="0069385B"/>
    <w:rsid w:val="00694ADE"/>
    <w:rsid w:val="006971B3"/>
    <w:rsid w:val="006A071D"/>
    <w:rsid w:val="006A0955"/>
    <w:rsid w:val="006A37AE"/>
    <w:rsid w:val="006A6266"/>
    <w:rsid w:val="006A697B"/>
    <w:rsid w:val="006A7D81"/>
    <w:rsid w:val="006B1C32"/>
    <w:rsid w:val="006B2F85"/>
    <w:rsid w:val="006B3A57"/>
    <w:rsid w:val="006B52E6"/>
    <w:rsid w:val="006C1509"/>
    <w:rsid w:val="006C5056"/>
    <w:rsid w:val="006C5134"/>
    <w:rsid w:val="006C5878"/>
    <w:rsid w:val="006C6C22"/>
    <w:rsid w:val="006C770D"/>
    <w:rsid w:val="006C7782"/>
    <w:rsid w:val="006D05CE"/>
    <w:rsid w:val="006D29AE"/>
    <w:rsid w:val="006D3B3E"/>
    <w:rsid w:val="006E1951"/>
    <w:rsid w:val="006E1FF3"/>
    <w:rsid w:val="006E52AD"/>
    <w:rsid w:val="006E5394"/>
    <w:rsid w:val="006E6D87"/>
    <w:rsid w:val="006F16F7"/>
    <w:rsid w:val="006F1792"/>
    <w:rsid w:val="006F2606"/>
    <w:rsid w:val="00700EF9"/>
    <w:rsid w:val="007026D0"/>
    <w:rsid w:val="00703E1E"/>
    <w:rsid w:val="007041BC"/>
    <w:rsid w:val="007044B1"/>
    <w:rsid w:val="0071180A"/>
    <w:rsid w:val="00711FC2"/>
    <w:rsid w:val="007204F3"/>
    <w:rsid w:val="007213DC"/>
    <w:rsid w:val="007222AB"/>
    <w:rsid w:val="00723700"/>
    <w:rsid w:val="007318F0"/>
    <w:rsid w:val="00732E73"/>
    <w:rsid w:val="007334D0"/>
    <w:rsid w:val="00734F60"/>
    <w:rsid w:val="00737ED1"/>
    <w:rsid w:val="0074314B"/>
    <w:rsid w:val="00746460"/>
    <w:rsid w:val="00750245"/>
    <w:rsid w:val="00751246"/>
    <w:rsid w:val="007651F8"/>
    <w:rsid w:val="00765811"/>
    <w:rsid w:val="00767C73"/>
    <w:rsid w:val="007714D9"/>
    <w:rsid w:val="00771579"/>
    <w:rsid w:val="007727A4"/>
    <w:rsid w:val="007727D8"/>
    <w:rsid w:val="007748BE"/>
    <w:rsid w:val="00775356"/>
    <w:rsid w:val="00776E2F"/>
    <w:rsid w:val="0078457A"/>
    <w:rsid w:val="007953BA"/>
    <w:rsid w:val="0079660F"/>
    <w:rsid w:val="007A0153"/>
    <w:rsid w:val="007A28E1"/>
    <w:rsid w:val="007A2E7C"/>
    <w:rsid w:val="007A5540"/>
    <w:rsid w:val="007B35C8"/>
    <w:rsid w:val="007B5A7E"/>
    <w:rsid w:val="007B618F"/>
    <w:rsid w:val="007B7619"/>
    <w:rsid w:val="007B7870"/>
    <w:rsid w:val="007C12CF"/>
    <w:rsid w:val="007C206F"/>
    <w:rsid w:val="007C351A"/>
    <w:rsid w:val="007C3E13"/>
    <w:rsid w:val="007D10C0"/>
    <w:rsid w:val="007D11E6"/>
    <w:rsid w:val="007D24C1"/>
    <w:rsid w:val="007D30B1"/>
    <w:rsid w:val="007D36EF"/>
    <w:rsid w:val="007D6D64"/>
    <w:rsid w:val="007E0A9D"/>
    <w:rsid w:val="007E0D3F"/>
    <w:rsid w:val="007E2BB7"/>
    <w:rsid w:val="007E6298"/>
    <w:rsid w:val="007E7ADF"/>
    <w:rsid w:val="007E7FAB"/>
    <w:rsid w:val="007F233F"/>
    <w:rsid w:val="007F2C61"/>
    <w:rsid w:val="007F449C"/>
    <w:rsid w:val="007F507F"/>
    <w:rsid w:val="007F6656"/>
    <w:rsid w:val="0080110D"/>
    <w:rsid w:val="00802D0E"/>
    <w:rsid w:val="00816D63"/>
    <w:rsid w:val="00817546"/>
    <w:rsid w:val="008178D0"/>
    <w:rsid w:val="00822935"/>
    <w:rsid w:val="008265C3"/>
    <w:rsid w:val="008345A1"/>
    <w:rsid w:val="00835526"/>
    <w:rsid w:val="008366A4"/>
    <w:rsid w:val="00840DD2"/>
    <w:rsid w:val="00842BBF"/>
    <w:rsid w:val="008436C2"/>
    <w:rsid w:val="008446C2"/>
    <w:rsid w:val="00845A61"/>
    <w:rsid w:val="008470C3"/>
    <w:rsid w:val="00850BEE"/>
    <w:rsid w:val="00852BE5"/>
    <w:rsid w:val="0085581C"/>
    <w:rsid w:val="008577BA"/>
    <w:rsid w:val="008621D3"/>
    <w:rsid w:val="00862CCF"/>
    <w:rsid w:val="00866DF3"/>
    <w:rsid w:val="00877854"/>
    <w:rsid w:val="00880AB9"/>
    <w:rsid w:val="00882FEA"/>
    <w:rsid w:val="00884F4C"/>
    <w:rsid w:val="00885661"/>
    <w:rsid w:val="00886434"/>
    <w:rsid w:val="0088646D"/>
    <w:rsid w:val="008865FD"/>
    <w:rsid w:val="00886687"/>
    <w:rsid w:val="00893BC4"/>
    <w:rsid w:val="00895A9B"/>
    <w:rsid w:val="008A5BA9"/>
    <w:rsid w:val="008A7938"/>
    <w:rsid w:val="008B03E6"/>
    <w:rsid w:val="008B1516"/>
    <w:rsid w:val="008B161A"/>
    <w:rsid w:val="008B468E"/>
    <w:rsid w:val="008C0953"/>
    <w:rsid w:val="008C24E7"/>
    <w:rsid w:val="008C6665"/>
    <w:rsid w:val="008D03F3"/>
    <w:rsid w:val="008D3254"/>
    <w:rsid w:val="008D3A5A"/>
    <w:rsid w:val="008D68D5"/>
    <w:rsid w:val="008D74B7"/>
    <w:rsid w:val="008E0127"/>
    <w:rsid w:val="008E15CB"/>
    <w:rsid w:val="008E1F54"/>
    <w:rsid w:val="008F0085"/>
    <w:rsid w:val="008F0951"/>
    <w:rsid w:val="008F0A6A"/>
    <w:rsid w:val="008F3A96"/>
    <w:rsid w:val="00904363"/>
    <w:rsid w:val="00904643"/>
    <w:rsid w:val="00906CBC"/>
    <w:rsid w:val="00907B6C"/>
    <w:rsid w:val="009108D6"/>
    <w:rsid w:val="00910D45"/>
    <w:rsid w:val="00912F3B"/>
    <w:rsid w:val="00917986"/>
    <w:rsid w:val="00917B90"/>
    <w:rsid w:val="009201E8"/>
    <w:rsid w:val="0092022B"/>
    <w:rsid w:val="00924C4A"/>
    <w:rsid w:val="00925FC9"/>
    <w:rsid w:val="00931581"/>
    <w:rsid w:val="00931C63"/>
    <w:rsid w:val="009350A4"/>
    <w:rsid w:val="0094172A"/>
    <w:rsid w:val="00941AA4"/>
    <w:rsid w:val="00943302"/>
    <w:rsid w:val="00943F63"/>
    <w:rsid w:val="00944D2C"/>
    <w:rsid w:val="0094601E"/>
    <w:rsid w:val="0095473F"/>
    <w:rsid w:val="009558A1"/>
    <w:rsid w:val="00955BB8"/>
    <w:rsid w:val="00961072"/>
    <w:rsid w:val="00961679"/>
    <w:rsid w:val="00962D79"/>
    <w:rsid w:val="00963284"/>
    <w:rsid w:val="00964660"/>
    <w:rsid w:val="00967106"/>
    <w:rsid w:val="00967DAE"/>
    <w:rsid w:val="0097197C"/>
    <w:rsid w:val="009737F5"/>
    <w:rsid w:val="00974AE9"/>
    <w:rsid w:val="0097689D"/>
    <w:rsid w:val="00976E4D"/>
    <w:rsid w:val="00976F33"/>
    <w:rsid w:val="00980D29"/>
    <w:rsid w:val="0098497D"/>
    <w:rsid w:val="009849D2"/>
    <w:rsid w:val="00984F9B"/>
    <w:rsid w:val="00997E56"/>
    <w:rsid w:val="00997EF0"/>
    <w:rsid w:val="009A1C43"/>
    <w:rsid w:val="009A2500"/>
    <w:rsid w:val="009A5B41"/>
    <w:rsid w:val="009A5E06"/>
    <w:rsid w:val="009B4A6B"/>
    <w:rsid w:val="009B74F8"/>
    <w:rsid w:val="009C0F8B"/>
    <w:rsid w:val="009C13A9"/>
    <w:rsid w:val="009C15EA"/>
    <w:rsid w:val="009C183F"/>
    <w:rsid w:val="009C29EC"/>
    <w:rsid w:val="009C7E69"/>
    <w:rsid w:val="009D1808"/>
    <w:rsid w:val="009D22F6"/>
    <w:rsid w:val="009D2BC7"/>
    <w:rsid w:val="009D3D10"/>
    <w:rsid w:val="009D3EF9"/>
    <w:rsid w:val="009E07A6"/>
    <w:rsid w:val="009E2399"/>
    <w:rsid w:val="009E41B1"/>
    <w:rsid w:val="009E4A2B"/>
    <w:rsid w:val="009E5BFA"/>
    <w:rsid w:val="009F0DF8"/>
    <w:rsid w:val="009F1ED5"/>
    <w:rsid w:val="009F42AB"/>
    <w:rsid w:val="009F6D80"/>
    <w:rsid w:val="00A01C2F"/>
    <w:rsid w:val="00A01E2A"/>
    <w:rsid w:val="00A04AE3"/>
    <w:rsid w:val="00A05129"/>
    <w:rsid w:val="00A05EC3"/>
    <w:rsid w:val="00A07186"/>
    <w:rsid w:val="00A101E1"/>
    <w:rsid w:val="00A108F5"/>
    <w:rsid w:val="00A10FFC"/>
    <w:rsid w:val="00A110E9"/>
    <w:rsid w:val="00A12E10"/>
    <w:rsid w:val="00A134ED"/>
    <w:rsid w:val="00A14894"/>
    <w:rsid w:val="00A17113"/>
    <w:rsid w:val="00A17F15"/>
    <w:rsid w:val="00A217DB"/>
    <w:rsid w:val="00A21A10"/>
    <w:rsid w:val="00A24CD4"/>
    <w:rsid w:val="00A26A74"/>
    <w:rsid w:val="00A31BBA"/>
    <w:rsid w:val="00A364DC"/>
    <w:rsid w:val="00A36937"/>
    <w:rsid w:val="00A40F6F"/>
    <w:rsid w:val="00A4105D"/>
    <w:rsid w:val="00A44EF0"/>
    <w:rsid w:val="00A4572E"/>
    <w:rsid w:val="00A4642F"/>
    <w:rsid w:val="00A50AB6"/>
    <w:rsid w:val="00A53AE8"/>
    <w:rsid w:val="00A5421A"/>
    <w:rsid w:val="00A54E33"/>
    <w:rsid w:val="00A570B2"/>
    <w:rsid w:val="00A60349"/>
    <w:rsid w:val="00A70476"/>
    <w:rsid w:val="00A7073A"/>
    <w:rsid w:val="00A70839"/>
    <w:rsid w:val="00A76CD3"/>
    <w:rsid w:val="00A77BB7"/>
    <w:rsid w:val="00A77E3D"/>
    <w:rsid w:val="00A8198C"/>
    <w:rsid w:val="00A90252"/>
    <w:rsid w:val="00A94C7F"/>
    <w:rsid w:val="00A95BB6"/>
    <w:rsid w:val="00A960BF"/>
    <w:rsid w:val="00AA029C"/>
    <w:rsid w:val="00AA0525"/>
    <w:rsid w:val="00AA24E8"/>
    <w:rsid w:val="00AA4B34"/>
    <w:rsid w:val="00AB02C1"/>
    <w:rsid w:val="00AB102C"/>
    <w:rsid w:val="00AB13BB"/>
    <w:rsid w:val="00AB1F2A"/>
    <w:rsid w:val="00AB2772"/>
    <w:rsid w:val="00AB3ED0"/>
    <w:rsid w:val="00AB431A"/>
    <w:rsid w:val="00AB4D5F"/>
    <w:rsid w:val="00AB4DB9"/>
    <w:rsid w:val="00AB4EC6"/>
    <w:rsid w:val="00AC186E"/>
    <w:rsid w:val="00AC738A"/>
    <w:rsid w:val="00AD1BEF"/>
    <w:rsid w:val="00AD2249"/>
    <w:rsid w:val="00AD6400"/>
    <w:rsid w:val="00AD69D3"/>
    <w:rsid w:val="00AD7800"/>
    <w:rsid w:val="00AE3B16"/>
    <w:rsid w:val="00AE4882"/>
    <w:rsid w:val="00AF11F8"/>
    <w:rsid w:val="00AF42D2"/>
    <w:rsid w:val="00AF69C8"/>
    <w:rsid w:val="00B02D44"/>
    <w:rsid w:val="00B03391"/>
    <w:rsid w:val="00B05913"/>
    <w:rsid w:val="00B06F92"/>
    <w:rsid w:val="00B10846"/>
    <w:rsid w:val="00B10CB2"/>
    <w:rsid w:val="00B1355B"/>
    <w:rsid w:val="00B14F93"/>
    <w:rsid w:val="00B15D72"/>
    <w:rsid w:val="00B16BC9"/>
    <w:rsid w:val="00B17B1A"/>
    <w:rsid w:val="00B20BE1"/>
    <w:rsid w:val="00B24522"/>
    <w:rsid w:val="00B24C7A"/>
    <w:rsid w:val="00B2685C"/>
    <w:rsid w:val="00B30939"/>
    <w:rsid w:val="00B3148D"/>
    <w:rsid w:val="00B345EC"/>
    <w:rsid w:val="00B34DCC"/>
    <w:rsid w:val="00B37664"/>
    <w:rsid w:val="00B41E74"/>
    <w:rsid w:val="00B43EB4"/>
    <w:rsid w:val="00B44180"/>
    <w:rsid w:val="00B458C3"/>
    <w:rsid w:val="00B458FC"/>
    <w:rsid w:val="00B502DE"/>
    <w:rsid w:val="00B50A04"/>
    <w:rsid w:val="00B53BC7"/>
    <w:rsid w:val="00B559E6"/>
    <w:rsid w:val="00B55D13"/>
    <w:rsid w:val="00B56063"/>
    <w:rsid w:val="00B56599"/>
    <w:rsid w:val="00B56EC1"/>
    <w:rsid w:val="00B57BF8"/>
    <w:rsid w:val="00B57DC5"/>
    <w:rsid w:val="00B60DBC"/>
    <w:rsid w:val="00B632EF"/>
    <w:rsid w:val="00B63AD2"/>
    <w:rsid w:val="00B6457A"/>
    <w:rsid w:val="00B65D1A"/>
    <w:rsid w:val="00B66BD4"/>
    <w:rsid w:val="00B67513"/>
    <w:rsid w:val="00B67AE2"/>
    <w:rsid w:val="00B67E85"/>
    <w:rsid w:val="00B70E66"/>
    <w:rsid w:val="00B808E2"/>
    <w:rsid w:val="00B84AA7"/>
    <w:rsid w:val="00B85690"/>
    <w:rsid w:val="00B85E95"/>
    <w:rsid w:val="00B87D77"/>
    <w:rsid w:val="00B9391A"/>
    <w:rsid w:val="00B93C55"/>
    <w:rsid w:val="00B93D34"/>
    <w:rsid w:val="00B95441"/>
    <w:rsid w:val="00B95CA8"/>
    <w:rsid w:val="00BA0307"/>
    <w:rsid w:val="00BA1194"/>
    <w:rsid w:val="00BA4B2C"/>
    <w:rsid w:val="00BB0589"/>
    <w:rsid w:val="00BB08B5"/>
    <w:rsid w:val="00BB0E73"/>
    <w:rsid w:val="00BB1AD9"/>
    <w:rsid w:val="00BB1C52"/>
    <w:rsid w:val="00BB2934"/>
    <w:rsid w:val="00BB4201"/>
    <w:rsid w:val="00BB491A"/>
    <w:rsid w:val="00BB79D3"/>
    <w:rsid w:val="00BC1D0A"/>
    <w:rsid w:val="00BC5E42"/>
    <w:rsid w:val="00BD00A6"/>
    <w:rsid w:val="00BD0148"/>
    <w:rsid w:val="00BD1EEE"/>
    <w:rsid w:val="00BD2F64"/>
    <w:rsid w:val="00BD2F6B"/>
    <w:rsid w:val="00BE5C0E"/>
    <w:rsid w:val="00BE68E5"/>
    <w:rsid w:val="00BF19EE"/>
    <w:rsid w:val="00BF2094"/>
    <w:rsid w:val="00BF21FF"/>
    <w:rsid w:val="00BF283C"/>
    <w:rsid w:val="00BF29A8"/>
    <w:rsid w:val="00BF736E"/>
    <w:rsid w:val="00C004DE"/>
    <w:rsid w:val="00C016AB"/>
    <w:rsid w:val="00C0411D"/>
    <w:rsid w:val="00C0538E"/>
    <w:rsid w:val="00C07184"/>
    <w:rsid w:val="00C07343"/>
    <w:rsid w:val="00C10BAE"/>
    <w:rsid w:val="00C16158"/>
    <w:rsid w:val="00C17365"/>
    <w:rsid w:val="00C17E0E"/>
    <w:rsid w:val="00C20E8E"/>
    <w:rsid w:val="00C2184E"/>
    <w:rsid w:val="00C220CC"/>
    <w:rsid w:val="00C23933"/>
    <w:rsid w:val="00C24614"/>
    <w:rsid w:val="00C265E5"/>
    <w:rsid w:val="00C2696A"/>
    <w:rsid w:val="00C27248"/>
    <w:rsid w:val="00C315C8"/>
    <w:rsid w:val="00C318A2"/>
    <w:rsid w:val="00C337E4"/>
    <w:rsid w:val="00C33C7C"/>
    <w:rsid w:val="00C3756E"/>
    <w:rsid w:val="00C42B3A"/>
    <w:rsid w:val="00C44A40"/>
    <w:rsid w:val="00C46290"/>
    <w:rsid w:val="00C53505"/>
    <w:rsid w:val="00C5351F"/>
    <w:rsid w:val="00C570D3"/>
    <w:rsid w:val="00C620CF"/>
    <w:rsid w:val="00C638DB"/>
    <w:rsid w:val="00C65199"/>
    <w:rsid w:val="00C668EB"/>
    <w:rsid w:val="00C7009C"/>
    <w:rsid w:val="00C706B9"/>
    <w:rsid w:val="00C73AC9"/>
    <w:rsid w:val="00C74B2C"/>
    <w:rsid w:val="00C758A3"/>
    <w:rsid w:val="00C8024C"/>
    <w:rsid w:val="00C80521"/>
    <w:rsid w:val="00C834C4"/>
    <w:rsid w:val="00C92193"/>
    <w:rsid w:val="00C92294"/>
    <w:rsid w:val="00C93ABC"/>
    <w:rsid w:val="00CA1213"/>
    <w:rsid w:val="00CA1E1B"/>
    <w:rsid w:val="00CA43E2"/>
    <w:rsid w:val="00CA4D96"/>
    <w:rsid w:val="00CA5C99"/>
    <w:rsid w:val="00CA66E9"/>
    <w:rsid w:val="00CA6D66"/>
    <w:rsid w:val="00CB2AEE"/>
    <w:rsid w:val="00CB2C6F"/>
    <w:rsid w:val="00CB3A68"/>
    <w:rsid w:val="00CB4562"/>
    <w:rsid w:val="00CB563C"/>
    <w:rsid w:val="00CB7854"/>
    <w:rsid w:val="00CC043D"/>
    <w:rsid w:val="00CC2DF6"/>
    <w:rsid w:val="00CC3A3F"/>
    <w:rsid w:val="00CC3D84"/>
    <w:rsid w:val="00CD1903"/>
    <w:rsid w:val="00CD3A28"/>
    <w:rsid w:val="00CD4F29"/>
    <w:rsid w:val="00CD73AF"/>
    <w:rsid w:val="00CE084A"/>
    <w:rsid w:val="00CE32F5"/>
    <w:rsid w:val="00CF2022"/>
    <w:rsid w:val="00CF46DF"/>
    <w:rsid w:val="00CF5263"/>
    <w:rsid w:val="00CF61AA"/>
    <w:rsid w:val="00CF72D0"/>
    <w:rsid w:val="00D010FB"/>
    <w:rsid w:val="00D04FB6"/>
    <w:rsid w:val="00D12EF4"/>
    <w:rsid w:val="00D15660"/>
    <w:rsid w:val="00D17175"/>
    <w:rsid w:val="00D172B8"/>
    <w:rsid w:val="00D23FB1"/>
    <w:rsid w:val="00D272B1"/>
    <w:rsid w:val="00D27589"/>
    <w:rsid w:val="00D316DC"/>
    <w:rsid w:val="00D31AF7"/>
    <w:rsid w:val="00D36817"/>
    <w:rsid w:val="00D36E70"/>
    <w:rsid w:val="00D401BE"/>
    <w:rsid w:val="00D40F43"/>
    <w:rsid w:val="00D411EC"/>
    <w:rsid w:val="00D45885"/>
    <w:rsid w:val="00D47C4B"/>
    <w:rsid w:val="00D533B4"/>
    <w:rsid w:val="00D5354C"/>
    <w:rsid w:val="00D5564A"/>
    <w:rsid w:val="00D56FD8"/>
    <w:rsid w:val="00D57A83"/>
    <w:rsid w:val="00D613FF"/>
    <w:rsid w:val="00D66D60"/>
    <w:rsid w:val="00D67B02"/>
    <w:rsid w:val="00D701E5"/>
    <w:rsid w:val="00D745DC"/>
    <w:rsid w:val="00D83B4D"/>
    <w:rsid w:val="00D845CE"/>
    <w:rsid w:val="00D8483D"/>
    <w:rsid w:val="00D864FF"/>
    <w:rsid w:val="00D866A4"/>
    <w:rsid w:val="00D87B97"/>
    <w:rsid w:val="00D917BB"/>
    <w:rsid w:val="00D971A6"/>
    <w:rsid w:val="00D97329"/>
    <w:rsid w:val="00D97548"/>
    <w:rsid w:val="00DA0028"/>
    <w:rsid w:val="00DA0555"/>
    <w:rsid w:val="00DA1DA0"/>
    <w:rsid w:val="00DA29F7"/>
    <w:rsid w:val="00DA4285"/>
    <w:rsid w:val="00DA5EFF"/>
    <w:rsid w:val="00DA60FF"/>
    <w:rsid w:val="00DA78E0"/>
    <w:rsid w:val="00DB1E2D"/>
    <w:rsid w:val="00DB2515"/>
    <w:rsid w:val="00DB71F0"/>
    <w:rsid w:val="00DB734B"/>
    <w:rsid w:val="00DC151E"/>
    <w:rsid w:val="00DC2892"/>
    <w:rsid w:val="00DC3AAC"/>
    <w:rsid w:val="00DC3BBB"/>
    <w:rsid w:val="00DC3C7A"/>
    <w:rsid w:val="00DC7F6E"/>
    <w:rsid w:val="00DD1E23"/>
    <w:rsid w:val="00DD2737"/>
    <w:rsid w:val="00DD72CB"/>
    <w:rsid w:val="00DE2273"/>
    <w:rsid w:val="00DE41DB"/>
    <w:rsid w:val="00DE43C1"/>
    <w:rsid w:val="00DE571B"/>
    <w:rsid w:val="00DE7604"/>
    <w:rsid w:val="00DF1252"/>
    <w:rsid w:val="00DF1EE5"/>
    <w:rsid w:val="00DF30A4"/>
    <w:rsid w:val="00DF46E8"/>
    <w:rsid w:val="00DF576D"/>
    <w:rsid w:val="00DF66D7"/>
    <w:rsid w:val="00E001D3"/>
    <w:rsid w:val="00E010F0"/>
    <w:rsid w:val="00E01CAD"/>
    <w:rsid w:val="00E03CE2"/>
    <w:rsid w:val="00E03DC9"/>
    <w:rsid w:val="00E133DD"/>
    <w:rsid w:val="00E20819"/>
    <w:rsid w:val="00E20A27"/>
    <w:rsid w:val="00E21A68"/>
    <w:rsid w:val="00E23F55"/>
    <w:rsid w:val="00E24BF1"/>
    <w:rsid w:val="00E26331"/>
    <w:rsid w:val="00E32967"/>
    <w:rsid w:val="00E32F27"/>
    <w:rsid w:val="00E37DED"/>
    <w:rsid w:val="00E42F3E"/>
    <w:rsid w:val="00E43444"/>
    <w:rsid w:val="00E44146"/>
    <w:rsid w:val="00E452BF"/>
    <w:rsid w:val="00E46D5F"/>
    <w:rsid w:val="00E51091"/>
    <w:rsid w:val="00E511B4"/>
    <w:rsid w:val="00E5210D"/>
    <w:rsid w:val="00E53C26"/>
    <w:rsid w:val="00E60768"/>
    <w:rsid w:val="00E62FF2"/>
    <w:rsid w:val="00E658F3"/>
    <w:rsid w:val="00E677BF"/>
    <w:rsid w:val="00E7240E"/>
    <w:rsid w:val="00E73F9C"/>
    <w:rsid w:val="00E7498B"/>
    <w:rsid w:val="00E804E2"/>
    <w:rsid w:val="00E80C63"/>
    <w:rsid w:val="00E81FEB"/>
    <w:rsid w:val="00E83205"/>
    <w:rsid w:val="00E848BE"/>
    <w:rsid w:val="00E871D2"/>
    <w:rsid w:val="00E91C36"/>
    <w:rsid w:val="00E93BBC"/>
    <w:rsid w:val="00E94E87"/>
    <w:rsid w:val="00E95297"/>
    <w:rsid w:val="00E953F5"/>
    <w:rsid w:val="00E96B9C"/>
    <w:rsid w:val="00E97357"/>
    <w:rsid w:val="00EA5A78"/>
    <w:rsid w:val="00EA5F43"/>
    <w:rsid w:val="00EA637D"/>
    <w:rsid w:val="00EA63F4"/>
    <w:rsid w:val="00EA67E9"/>
    <w:rsid w:val="00EA687D"/>
    <w:rsid w:val="00EB0189"/>
    <w:rsid w:val="00EB273D"/>
    <w:rsid w:val="00EC0FE3"/>
    <w:rsid w:val="00EC77CA"/>
    <w:rsid w:val="00ED3BD3"/>
    <w:rsid w:val="00ED4B4D"/>
    <w:rsid w:val="00EE0174"/>
    <w:rsid w:val="00EE03AE"/>
    <w:rsid w:val="00EE42D1"/>
    <w:rsid w:val="00EF1AF0"/>
    <w:rsid w:val="00EF2428"/>
    <w:rsid w:val="00EF4EEB"/>
    <w:rsid w:val="00EF6B25"/>
    <w:rsid w:val="00EF7F95"/>
    <w:rsid w:val="00F003E1"/>
    <w:rsid w:val="00F024D1"/>
    <w:rsid w:val="00F117C6"/>
    <w:rsid w:val="00F26046"/>
    <w:rsid w:val="00F34DA4"/>
    <w:rsid w:val="00F353F7"/>
    <w:rsid w:val="00F35E3F"/>
    <w:rsid w:val="00F373DC"/>
    <w:rsid w:val="00F41F2A"/>
    <w:rsid w:val="00F42978"/>
    <w:rsid w:val="00F4486A"/>
    <w:rsid w:val="00F448B8"/>
    <w:rsid w:val="00F44FD0"/>
    <w:rsid w:val="00F460BC"/>
    <w:rsid w:val="00F52C22"/>
    <w:rsid w:val="00F52EDC"/>
    <w:rsid w:val="00F54227"/>
    <w:rsid w:val="00F551A8"/>
    <w:rsid w:val="00F557A9"/>
    <w:rsid w:val="00F55CA4"/>
    <w:rsid w:val="00F55D7F"/>
    <w:rsid w:val="00F61BD1"/>
    <w:rsid w:val="00F63E25"/>
    <w:rsid w:val="00F66452"/>
    <w:rsid w:val="00F66469"/>
    <w:rsid w:val="00F66AB0"/>
    <w:rsid w:val="00F66CCC"/>
    <w:rsid w:val="00F71C5A"/>
    <w:rsid w:val="00F74760"/>
    <w:rsid w:val="00F7508A"/>
    <w:rsid w:val="00F75AFA"/>
    <w:rsid w:val="00F760BF"/>
    <w:rsid w:val="00F859D4"/>
    <w:rsid w:val="00F908A8"/>
    <w:rsid w:val="00F926C5"/>
    <w:rsid w:val="00F93704"/>
    <w:rsid w:val="00F94AB0"/>
    <w:rsid w:val="00F96F06"/>
    <w:rsid w:val="00FA0446"/>
    <w:rsid w:val="00FA151C"/>
    <w:rsid w:val="00FA2689"/>
    <w:rsid w:val="00FA39FA"/>
    <w:rsid w:val="00FA5853"/>
    <w:rsid w:val="00FA7DF7"/>
    <w:rsid w:val="00FB1469"/>
    <w:rsid w:val="00FB3863"/>
    <w:rsid w:val="00FC1605"/>
    <w:rsid w:val="00FC3B7B"/>
    <w:rsid w:val="00FC5B26"/>
    <w:rsid w:val="00FD03F9"/>
    <w:rsid w:val="00FD0D61"/>
    <w:rsid w:val="00FD2222"/>
    <w:rsid w:val="00FD2F62"/>
    <w:rsid w:val="00FD7004"/>
    <w:rsid w:val="00FD7BAF"/>
    <w:rsid w:val="00FE04C5"/>
    <w:rsid w:val="00FE2756"/>
    <w:rsid w:val="00FE5BAC"/>
    <w:rsid w:val="00FE636A"/>
    <w:rsid w:val="00FE7DEA"/>
    <w:rsid w:val="00FF2A91"/>
    <w:rsid w:val="00FF3523"/>
    <w:rsid w:val="00FF4A56"/>
    <w:rsid w:val="00FF5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54E34"/>
  <w15:chartTrackingRefBased/>
  <w15:docId w15:val="{A3168D69-00DB-4844-A7E7-01146CDA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93"/>
    <w:rPr>
      <w:sz w:val="24"/>
    </w:rPr>
  </w:style>
  <w:style w:type="paragraph" w:styleId="Heading1">
    <w:name w:val="heading 1"/>
    <w:basedOn w:val="Normal"/>
    <w:next w:val="Normal"/>
    <w:link w:val="Heading1Char"/>
    <w:uiPriority w:val="9"/>
    <w:qFormat/>
    <w:rsid w:val="00AB13BB"/>
    <w:pPr>
      <w:keepNext/>
      <w:keepLines/>
      <w:spacing w:before="240"/>
      <w:outlineLvl w:val="0"/>
    </w:pPr>
    <w:rPr>
      <w:rFonts w:ascii="Calibri Light" w:hAnsi="Calibri Light"/>
      <w:color w:val="2E74B5"/>
      <w:sz w:val="32"/>
      <w:szCs w:val="32"/>
      <w:lang w:val="x-none" w:eastAsia="x-none"/>
    </w:rPr>
  </w:style>
  <w:style w:type="paragraph" w:styleId="Heading2">
    <w:name w:val="heading 2"/>
    <w:basedOn w:val="Normal"/>
    <w:next w:val="Normal"/>
    <w:link w:val="Heading2Char"/>
    <w:uiPriority w:val="9"/>
    <w:unhideWhenUsed/>
    <w:qFormat/>
    <w:rsid w:val="00AB13BB"/>
    <w:pPr>
      <w:keepNext/>
      <w:keepLines/>
      <w:spacing w:before="40"/>
      <w:outlineLvl w:val="1"/>
    </w:pPr>
    <w:rPr>
      <w:rFonts w:ascii="Calibri Light" w:hAnsi="Calibri Light"/>
      <w:color w:val="2E74B5"/>
      <w:sz w:val="26"/>
      <w:szCs w:val="26"/>
      <w:lang w:val="x-none" w:eastAsia="x-none"/>
    </w:rPr>
  </w:style>
  <w:style w:type="paragraph" w:styleId="Heading3">
    <w:name w:val="heading 3"/>
    <w:basedOn w:val="Normal"/>
    <w:next w:val="Normal"/>
    <w:link w:val="Heading3Char"/>
    <w:uiPriority w:val="9"/>
    <w:unhideWhenUsed/>
    <w:qFormat/>
    <w:rsid w:val="002C4E60"/>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qFormat/>
    <w:rsid w:val="000C0470"/>
    <w:pPr>
      <w:keepNext/>
      <w:spacing w:before="240" w:after="60"/>
      <w:ind w:left="1152" w:hanging="720"/>
      <w:outlineLvl w:val="3"/>
    </w:pPr>
    <w:rPr>
      <w:i/>
      <w:iCs/>
      <w:sz w:val="18"/>
      <w:szCs w:val="18"/>
    </w:rPr>
  </w:style>
  <w:style w:type="paragraph" w:styleId="Heading5">
    <w:name w:val="heading 5"/>
    <w:basedOn w:val="Normal"/>
    <w:next w:val="Normal"/>
    <w:link w:val="Heading5Char"/>
    <w:uiPriority w:val="9"/>
    <w:qFormat/>
    <w:rsid w:val="000C0470"/>
    <w:pPr>
      <w:spacing w:before="240" w:after="60"/>
      <w:ind w:left="1872" w:hanging="720"/>
      <w:outlineLvl w:val="4"/>
    </w:pPr>
    <w:rPr>
      <w:sz w:val="18"/>
      <w:szCs w:val="18"/>
    </w:rPr>
  </w:style>
  <w:style w:type="paragraph" w:styleId="Heading6">
    <w:name w:val="heading 6"/>
    <w:basedOn w:val="Normal"/>
    <w:next w:val="Normal"/>
    <w:link w:val="Heading6Char"/>
    <w:uiPriority w:val="9"/>
    <w:qFormat/>
    <w:rsid w:val="000C0470"/>
    <w:pPr>
      <w:spacing w:before="240" w:after="60"/>
      <w:ind w:left="2592" w:hanging="720"/>
      <w:outlineLvl w:val="5"/>
    </w:pPr>
    <w:rPr>
      <w:i/>
      <w:iCs/>
      <w:sz w:val="16"/>
      <w:szCs w:val="16"/>
    </w:rPr>
  </w:style>
  <w:style w:type="paragraph" w:styleId="Heading7">
    <w:name w:val="heading 7"/>
    <w:basedOn w:val="Normal"/>
    <w:next w:val="Normal"/>
    <w:link w:val="Heading7Char"/>
    <w:uiPriority w:val="9"/>
    <w:qFormat/>
    <w:rsid w:val="000C0470"/>
    <w:pPr>
      <w:spacing w:before="240" w:after="60"/>
      <w:ind w:left="3312" w:hanging="720"/>
      <w:outlineLvl w:val="6"/>
    </w:pPr>
    <w:rPr>
      <w:sz w:val="16"/>
      <w:szCs w:val="16"/>
    </w:rPr>
  </w:style>
  <w:style w:type="paragraph" w:styleId="Heading8">
    <w:name w:val="heading 8"/>
    <w:basedOn w:val="Normal"/>
    <w:next w:val="Normal"/>
    <w:link w:val="Heading8Char"/>
    <w:uiPriority w:val="9"/>
    <w:qFormat/>
    <w:rsid w:val="000C0470"/>
    <w:pPr>
      <w:spacing w:before="240" w:after="60"/>
      <w:ind w:left="4032" w:hanging="720"/>
      <w:outlineLvl w:val="7"/>
    </w:pPr>
    <w:rPr>
      <w:i/>
      <w:iCs/>
      <w:sz w:val="16"/>
      <w:szCs w:val="16"/>
    </w:rPr>
  </w:style>
  <w:style w:type="paragraph" w:styleId="Heading9">
    <w:name w:val="heading 9"/>
    <w:basedOn w:val="Normal"/>
    <w:next w:val="Normal"/>
    <w:link w:val="Heading9Char"/>
    <w:uiPriority w:val="9"/>
    <w:qFormat/>
    <w:rsid w:val="000C0470"/>
    <w:pPr>
      <w:spacing w:before="240" w:after="60"/>
      <w:ind w:left="4752" w:hanging="72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AB13BB"/>
    <w:rPr>
      <w:sz w:val="20"/>
      <w:szCs w:val="20"/>
      <w:lang w:val="x-none" w:eastAsia="x-none"/>
    </w:rPr>
  </w:style>
  <w:style w:type="character" w:customStyle="1" w:styleId="FootnoteTextChar">
    <w:name w:val="Footnote Text Char"/>
    <w:link w:val="FootnoteText"/>
    <w:rsid w:val="00AB13BB"/>
    <w:rPr>
      <w:rFonts w:ascii=".VnTime" w:eastAsia="Times New Roman" w:hAnsi=".VnTime" w:cs=".VnTime"/>
      <w:sz w:val="20"/>
      <w:szCs w:val="20"/>
    </w:rPr>
  </w:style>
  <w:style w:type="character" w:styleId="FootnoteReference">
    <w:name w:val="footnote reference"/>
    <w:semiHidden/>
    <w:unhideWhenUsed/>
    <w:rsid w:val="00AB13BB"/>
    <w:rPr>
      <w:vertAlign w:val="superscript"/>
    </w:rPr>
  </w:style>
  <w:style w:type="character" w:customStyle="1" w:styleId="Heading1Char">
    <w:name w:val="Heading 1 Char"/>
    <w:link w:val="Heading1"/>
    <w:uiPriority w:val="9"/>
    <w:rsid w:val="00AB13BB"/>
    <w:rPr>
      <w:rFonts w:ascii="Calibri Light" w:eastAsia="Times New Roman" w:hAnsi="Calibri Light" w:cs="Times New Roman"/>
      <w:color w:val="2E74B5"/>
      <w:sz w:val="32"/>
      <w:szCs w:val="32"/>
    </w:rPr>
  </w:style>
  <w:style w:type="paragraph" w:styleId="ListParagraph">
    <w:name w:val="List Paragraph"/>
    <w:basedOn w:val="Normal"/>
    <w:uiPriority w:val="34"/>
    <w:qFormat/>
    <w:rsid w:val="00AB13BB"/>
    <w:pPr>
      <w:ind w:left="720"/>
      <w:contextualSpacing/>
    </w:pPr>
  </w:style>
  <w:style w:type="character" w:customStyle="1" w:styleId="Heading2Char">
    <w:name w:val="Heading 2 Char"/>
    <w:link w:val="Heading2"/>
    <w:uiPriority w:val="9"/>
    <w:rsid w:val="00AB13BB"/>
    <w:rPr>
      <w:rFonts w:ascii="Calibri Light" w:eastAsia="Times New Roman" w:hAnsi="Calibri Light" w:cs="Times New Roman"/>
      <w:color w:val="2E74B5"/>
      <w:sz w:val="26"/>
      <w:szCs w:val="26"/>
    </w:rPr>
  </w:style>
  <w:style w:type="character" w:styleId="Hyperlink">
    <w:name w:val="Hyperlink"/>
    <w:uiPriority w:val="99"/>
    <w:unhideWhenUsed/>
    <w:rsid w:val="00A40F6F"/>
    <w:rPr>
      <w:color w:val="0563C1"/>
      <w:u w:val="single"/>
    </w:rPr>
  </w:style>
  <w:style w:type="paragraph" w:styleId="Header">
    <w:name w:val="header"/>
    <w:basedOn w:val="Normal"/>
    <w:link w:val="HeaderChar"/>
    <w:uiPriority w:val="99"/>
    <w:unhideWhenUsed/>
    <w:rsid w:val="00003509"/>
    <w:pPr>
      <w:tabs>
        <w:tab w:val="center" w:pos="4680"/>
        <w:tab w:val="right" w:pos="9360"/>
      </w:tabs>
    </w:pPr>
    <w:rPr>
      <w:lang w:val="x-none" w:eastAsia="x-none"/>
    </w:rPr>
  </w:style>
  <w:style w:type="character" w:customStyle="1" w:styleId="HeaderChar">
    <w:name w:val="Header Char"/>
    <w:link w:val="Header"/>
    <w:uiPriority w:val="99"/>
    <w:rsid w:val="00003509"/>
    <w:rPr>
      <w:rFonts w:ascii=".VnTime" w:eastAsia="Times New Roman" w:hAnsi=".VnTime" w:cs=".VnTime"/>
      <w:sz w:val="28"/>
      <w:szCs w:val="28"/>
    </w:rPr>
  </w:style>
  <w:style w:type="paragraph" w:styleId="Footer">
    <w:name w:val="footer"/>
    <w:basedOn w:val="Normal"/>
    <w:link w:val="FooterChar"/>
    <w:uiPriority w:val="99"/>
    <w:unhideWhenUsed/>
    <w:rsid w:val="00003509"/>
    <w:pPr>
      <w:tabs>
        <w:tab w:val="center" w:pos="4680"/>
        <w:tab w:val="right" w:pos="9360"/>
      </w:tabs>
    </w:pPr>
    <w:rPr>
      <w:lang w:val="x-none" w:eastAsia="x-none"/>
    </w:rPr>
  </w:style>
  <w:style w:type="character" w:customStyle="1" w:styleId="FooterChar">
    <w:name w:val="Footer Char"/>
    <w:link w:val="Footer"/>
    <w:uiPriority w:val="99"/>
    <w:rsid w:val="00003509"/>
    <w:rPr>
      <w:rFonts w:ascii=".VnTime" w:eastAsia="Times New Roman" w:hAnsi=".VnTime" w:cs=".VnTime"/>
      <w:sz w:val="28"/>
      <w:szCs w:val="28"/>
    </w:rPr>
  </w:style>
  <w:style w:type="paragraph" w:styleId="BalloonText">
    <w:name w:val="Balloon Text"/>
    <w:basedOn w:val="Normal"/>
    <w:link w:val="BalloonTextChar"/>
    <w:uiPriority w:val="99"/>
    <w:semiHidden/>
    <w:unhideWhenUsed/>
    <w:rsid w:val="002D36E6"/>
    <w:rPr>
      <w:rFonts w:ascii="Segoe UI" w:hAnsi="Segoe UI"/>
      <w:sz w:val="18"/>
      <w:szCs w:val="18"/>
      <w:lang w:val="x-none" w:eastAsia="x-none"/>
    </w:rPr>
  </w:style>
  <w:style w:type="character" w:customStyle="1" w:styleId="BalloonTextChar">
    <w:name w:val="Balloon Text Char"/>
    <w:link w:val="BalloonText"/>
    <w:uiPriority w:val="99"/>
    <w:semiHidden/>
    <w:rsid w:val="002D36E6"/>
    <w:rPr>
      <w:rFonts w:ascii="Segoe UI" w:eastAsia="Times New Roman" w:hAnsi="Segoe UI" w:cs="Segoe UI"/>
      <w:sz w:val="18"/>
      <w:szCs w:val="18"/>
    </w:rPr>
  </w:style>
  <w:style w:type="character" w:customStyle="1" w:styleId="heading10">
    <w:name w:val="heading1"/>
    <w:basedOn w:val="DefaultParagraphFont"/>
    <w:rsid w:val="00F55CA4"/>
  </w:style>
  <w:style w:type="table" w:styleId="TableGrid">
    <w:name w:val="Table Grid"/>
    <w:basedOn w:val="TableNormal"/>
    <w:uiPriority w:val="39"/>
    <w:rsid w:val="00D74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C4E60"/>
    <w:rPr>
      <w:rFonts w:asciiTheme="majorHAnsi" w:eastAsiaTheme="majorEastAsia" w:hAnsiTheme="majorHAnsi" w:cstheme="majorBidi"/>
      <w:b/>
      <w:bCs/>
      <w:sz w:val="26"/>
      <w:szCs w:val="26"/>
    </w:rPr>
  </w:style>
  <w:style w:type="character" w:customStyle="1" w:styleId="UnresolvedMention1">
    <w:name w:val="Unresolved Mention1"/>
    <w:basedOn w:val="DefaultParagraphFont"/>
    <w:uiPriority w:val="99"/>
    <w:semiHidden/>
    <w:unhideWhenUsed/>
    <w:rsid w:val="002C4E60"/>
    <w:rPr>
      <w:color w:val="605E5C"/>
      <w:shd w:val="clear" w:color="auto" w:fill="E1DFDD"/>
    </w:rPr>
  </w:style>
  <w:style w:type="character" w:customStyle="1" w:styleId="Heading4Char">
    <w:name w:val="Heading 4 Char"/>
    <w:basedOn w:val="DefaultParagraphFont"/>
    <w:link w:val="Heading4"/>
    <w:uiPriority w:val="9"/>
    <w:rsid w:val="000C0470"/>
    <w:rPr>
      <w:rFonts w:ascii="Times New Roman" w:eastAsia="Times New Roman" w:hAnsi="Times New Roman"/>
      <w:i/>
      <w:iCs/>
      <w:sz w:val="18"/>
      <w:szCs w:val="18"/>
    </w:rPr>
  </w:style>
  <w:style w:type="character" w:customStyle="1" w:styleId="Heading5Char">
    <w:name w:val="Heading 5 Char"/>
    <w:basedOn w:val="DefaultParagraphFont"/>
    <w:link w:val="Heading5"/>
    <w:uiPriority w:val="9"/>
    <w:rsid w:val="000C0470"/>
    <w:rPr>
      <w:rFonts w:ascii="Times New Roman" w:eastAsia="Times New Roman" w:hAnsi="Times New Roman"/>
      <w:sz w:val="18"/>
      <w:szCs w:val="18"/>
    </w:rPr>
  </w:style>
  <w:style w:type="character" w:customStyle="1" w:styleId="Heading6Char">
    <w:name w:val="Heading 6 Char"/>
    <w:basedOn w:val="DefaultParagraphFont"/>
    <w:link w:val="Heading6"/>
    <w:uiPriority w:val="9"/>
    <w:rsid w:val="000C0470"/>
    <w:rPr>
      <w:rFonts w:ascii="Times New Roman" w:eastAsia="Times New Roman" w:hAnsi="Times New Roman"/>
      <w:i/>
      <w:iCs/>
      <w:sz w:val="16"/>
      <w:szCs w:val="16"/>
    </w:rPr>
  </w:style>
  <w:style w:type="character" w:customStyle="1" w:styleId="Heading7Char">
    <w:name w:val="Heading 7 Char"/>
    <w:basedOn w:val="DefaultParagraphFont"/>
    <w:link w:val="Heading7"/>
    <w:uiPriority w:val="9"/>
    <w:rsid w:val="000C0470"/>
    <w:rPr>
      <w:rFonts w:ascii="Times New Roman" w:eastAsia="Times New Roman" w:hAnsi="Times New Roman"/>
      <w:sz w:val="16"/>
      <w:szCs w:val="16"/>
    </w:rPr>
  </w:style>
  <w:style w:type="character" w:customStyle="1" w:styleId="Heading8Char">
    <w:name w:val="Heading 8 Char"/>
    <w:basedOn w:val="DefaultParagraphFont"/>
    <w:link w:val="Heading8"/>
    <w:uiPriority w:val="9"/>
    <w:rsid w:val="000C0470"/>
    <w:rPr>
      <w:rFonts w:ascii="Times New Roman" w:eastAsia="Times New Roman" w:hAnsi="Times New Roman"/>
      <w:i/>
      <w:iCs/>
      <w:sz w:val="16"/>
      <w:szCs w:val="16"/>
    </w:rPr>
  </w:style>
  <w:style w:type="character" w:customStyle="1" w:styleId="Heading9Char">
    <w:name w:val="Heading 9 Char"/>
    <w:basedOn w:val="DefaultParagraphFont"/>
    <w:link w:val="Heading9"/>
    <w:uiPriority w:val="9"/>
    <w:rsid w:val="000C0470"/>
    <w:rPr>
      <w:rFonts w:ascii="Times New Roman" w:eastAsia="Times New Roman" w:hAnsi="Times New Roman"/>
      <w:sz w:val="16"/>
      <w:szCs w:val="16"/>
    </w:rPr>
  </w:style>
  <w:style w:type="paragraph" w:customStyle="1" w:styleId="References">
    <w:name w:val="References"/>
    <w:basedOn w:val="Normal"/>
    <w:rsid w:val="000C0470"/>
    <w:pPr>
      <w:numPr>
        <w:numId w:val="3"/>
      </w:numPr>
      <w:jc w:val="both"/>
    </w:pPr>
    <w:rPr>
      <w:sz w:val="16"/>
      <w:szCs w:val="16"/>
    </w:rPr>
  </w:style>
  <w:style w:type="character" w:styleId="Strong">
    <w:name w:val="Strong"/>
    <w:basedOn w:val="DefaultParagraphFont"/>
    <w:uiPriority w:val="22"/>
    <w:qFormat/>
    <w:rsid w:val="00093E6F"/>
    <w:rPr>
      <w:b/>
      <w:bCs/>
    </w:rPr>
  </w:style>
  <w:style w:type="paragraph" w:customStyle="1" w:styleId="Text">
    <w:name w:val="Text"/>
    <w:basedOn w:val="Normal"/>
    <w:rsid w:val="009C29EC"/>
    <w:pPr>
      <w:widowControl w:val="0"/>
      <w:spacing w:line="252" w:lineRule="auto"/>
      <w:ind w:firstLine="202"/>
      <w:jc w:val="both"/>
    </w:pPr>
    <w:rPr>
      <w:sz w:val="20"/>
      <w:szCs w:val="20"/>
    </w:rPr>
  </w:style>
  <w:style w:type="character" w:customStyle="1" w:styleId="MediumGrid11">
    <w:name w:val="Medium Grid 11"/>
    <w:uiPriority w:val="99"/>
    <w:semiHidden/>
    <w:rsid w:val="00CB563C"/>
    <w:rPr>
      <w:color w:val="808080"/>
    </w:rPr>
  </w:style>
  <w:style w:type="paragraph" w:customStyle="1" w:styleId="Els-caption">
    <w:name w:val="Els-caption"/>
    <w:rsid w:val="00852BE5"/>
    <w:pPr>
      <w:keepLines/>
      <w:spacing w:before="200" w:after="240" w:line="200" w:lineRule="exact"/>
    </w:pPr>
    <w:rPr>
      <w:rFonts w:eastAsia="SimSun"/>
      <w:sz w:val="16"/>
    </w:rPr>
  </w:style>
  <w:style w:type="paragraph" w:customStyle="1" w:styleId="Els-table-text">
    <w:name w:val="Els-table-text"/>
    <w:rsid w:val="006B2F85"/>
    <w:pPr>
      <w:spacing w:after="80" w:line="200" w:lineRule="exact"/>
    </w:pPr>
    <w:rPr>
      <w:rFonts w:eastAsia="SimSun"/>
      <w:sz w:val="16"/>
    </w:rPr>
  </w:style>
  <w:style w:type="character" w:styleId="CommentReference">
    <w:name w:val="annotation reference"/>
    <w:basedOn w:val="DefaultParagraphFont"/>
    <w:uiPriority w:val="99"/>
    <w:semiHidden/>
    <w:unhideWhenUsed/>
    <w:rsid w:val="001805D7"/>
    <w:rPr>
      <w:sz w:val="16"/>
      <w:szCs w:val="16"/>
    </w:rPr>
  </w:style>
  <w:style w:type="paragraph" w:styleId="CommentText">
    <w:name w:val="annotation text"/>
    <w:basedOn w:val="Normal"/>
    <w:link w:val="CommentTextChar"/>
    <w:uiPriority w:val="99"/>
    <w:semiHidden/>
    <w:unhideWhenUsed/>
    <w:rsid w:val="001805D7"/>
    <w:rPr>
      <w:szCs w:val="20"/>
    </w:rPr>
  </w:style>
  <w:style w:type="character" w:customStyle="1" w:styleId="CommentTextChar">
    <w:name w:val="Comment Text Char"/>
    <w:basedOn w:val="DefaultParagraphFont"/>
    <w:link w:val="CommentText"/>
    <w:uiPriority w:val="99"/>
    <w:semiHidden/>
    <w:rsid w:val="001805D7"/>
    <w:rPr>
      <w:szCs w:val="20"/>
    </w:rPr>
  </w:style>
  <w:style w:type="paragraph" w:styleId="CommentSubject">
    <w:name w:val="annotation subject"/>
    <w:basedOn w:val="CommentText"/>
    <w:next w:val="CommentText"/>
    <w:link w:val="CommentSubjectChar"/>
    <w:uiPriority w:val="99"/>
    <w:semiHidden/>
    <w:unhideWhenUsed/>
    <w:rsid w:val="001805D7"/>
    <w:rPr>
      <w:b/>
      <w:bCs/>
    </w:rPr>
  </w:style>
  <w:style w:type="character" w:customStyle="1" w:styleId="CommentSubjectChar">
    <w:name w:val="Comment Subject Char"/>
    <w:basedOn w:val="CommentTextChar"/>
    <w:link w:val="CommentSubject"/>
    <w:uiPriority w:val="99"/>
    <w:semiHidden/>
    <w:rsid w:val="001805D7"/>
    <w:rPr>
      <w:b/>
      <w:bCs/>
      <w:szCs w:val="20"/>
    </w:rPr>
  </w:style>
  <w:style w:type="paragraph" w:customStyle="1" w:styleId="TableTitle">
    <w:name w:val="Table Title"/>
    <w:basedOn w:val="Normal"/>
    <w:rsid w:val="003D0ECE"/>
    <w:pPr>
      <w:jc w:val="center"/>
    </w:pPr>
    <w:rPr>
      <w:rFonts w:eastAsia="Times New Roman"/>
      <w:smallCaps/>
      <w:sz w:val="16"/>
      <w:szCs w:val="16"/>
    </w:rPr>
  </w:style>
  <w:style w:type="paragraph" w:customStyle="1" w:styleId="07-Noidungbaibao">
    <w:name w:val="07- Noi dung bai bao"/>
    <w:basedOn w:val="Normal"/>
    <w:link w:val="07-NoidungbaibaoCharChar"/>
    <w:rsid w:val="003F17D1"/>
    <w:pPr>
      <w:spacing w:before="40" w:after="40"/>
      <w:ind w:firstLine="284"/>
      <w:jc w:val="both"/>
    </w:pPr>
    <w:rPr>
      <w:rFonts w:eastAsia="Times New Roman"/>
      <w:bCs/>
      <w:szCs w:val="36"/>
      <w:lang w:val="x-none" w:eastAsia="x-none"/>
    </w:rPr>
  </w:style>
  <w:style w:type="character" w:customStyle="1" w:styleId="07-NoidungbaibaoCharChar">
    <w:name w:val="07- Noi dung bai bao Char Char"/>
    <w:link w:val="07-Noidungbaibao"/>
    <w:rsid w:val="003F17D1"/>
    <w:rPr>
      <w:rFonts w:eastAsia="Times New Roman"/>
      <w:bCs/>
      <w:sz w:val="24"/>
      <w:szCs w:val="36"/>
      <w:lang w:val="x-none" w:eastAsia="x-none"/>
    </w:rPr>
  </w:style>
  <w:style w:type="paragraph" w:customStyle="1" w:styleId="10-CongthucLeft4cm">
    <w:name w:val="10- Cong thuc + Left: 4 cm"/>
    <w:basedOn w:val="Normal"/>
    <w:rsid w:val="003F17D1"/>
    <w:pPr>
      <w:tabs>
        <w:tab w:val="left" w:pos="567"/>
        <w:tab w:val="left" w:pos="1134"/>
        <w:tab w:val="left" w:pos="1701"/>
        <w:tab w:val="right" w:pos="4961"/>
        <w:tab w:val="right" w:pos="9639"/>
      </w:tabs>
      <w:spacing w:line="276" w:lineRule="atLeast"/>
      <w:ind w:left="2340"/>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931594">
      <w:bodyDiv w:val="1"/>
      <w:marLeft w:val="0"/>
      <w:marRight w:val="0"/>
      <w:marTop w:val="0"/>
      <w:marBottom w:val="0"/>
      <w:divBdr>
        <w:top w:val="none" w:sz="0" w:space="0" w:color="auto"/>
        <w:left w:val="none" w:sz="0" w:space="0" w:color="auto"/>
        <w:bottom w:val="none" w:sz="0" w:space="0" w:color="auto"/>
        <w:right w:val="none" w:sz="0" w:space="0" w:color="auto"/>
      </w:divBdr>
    </w:div>
    <w:div w:id="856192442">
      <w:bodyDiv w:val="1"/>
      <w:marLeft w:val="0"/>
      <w:marRight w:val="0"/>
      <w:marTop w:val="0"/>
      <w:marBottom w:val="0"/>
      <w:divBdr>
        <w:top w:val="none" w:sz="0" w:space="0" w:color="auto"/>
        <w:left w:val="none" w:sz="0" w:space="0" w:color="auto"/>
        <w:bottom w:val="none" w:sz="0" w:space="0" w:color="auto"/>
        <w:right w:val="none" w:sz="0" w:space="0" w:color="auto"/>
      </w:divBdr>
      <w:divsChild>
        <w:div w:id="1456176868">
          <w:marLeft w:val="0"/>
          <w:marRight w:val="0"/>
          <w:marTop w:val="0"/>
          <w:marBottom w:val="0"/>
          <w:divBdr>
            <w:top w:val="none" w:sz="0" w:space="0" w:color="auto"/>
            <w:left w:val="none" w:sz="0" w:space="0" w:color="auto"/>
            <w:bottom w:val="none" w:sz="0" w:space="0" w:color="auto"/>
            <w:right w:val="none" w:sz="0" w:space="0" w:color="auto"/>
          </w:divBdr>
          <w:divsChild>
            <w:div w:id="881945997">
              <w:marLeft w:val="0"/>
              <w:marRight w:val="0"/>
              <w:marTop w:val="0"/>
              <w:marBottom w:val="0"/>
              <w:divBdr>
                <w:top w:val="none" w:sz="0" w:space="0" w:color="auto"/>
                <w:left w:val="none" w:sz="0" w:space="0" w:color="auto"/>
                <w:bottom w:val="none" w:sz="0" w:space="0" w:color="auto"/>
                <w:right w:val="none" w:sz="0" w:space="0" w:color="auto"/>
              </w:divBdr>
              <w:divsChild>
                <w:div w:id="1704400972">
                  <w:marLeft w:val="0"/>
                  <w:marRight w:val="0"/>
                  <w:marTop w:val="0"/>
                  <w:marBottom w:val="0"/>
                  <w:divBdr>
                    <w:top w:val="none" w:sz="0" w:space="0" w:color="auto"/>
                    <w:left w:val="none" w:sz="0" w:space="0" w:color="auto"/>
                    <w:bottom w:val="none" w:sz="0" w:space="0" w:color="auto"/>
                    <w:right w:val="none" w:sz="0" w:space="0" w:color="auto"/>
                  </w:divBdr>
                  <w:divsChild>
                    <w:div w:id="1641575872">
                      <w:marLeft w:val="0"/>
                      <w:marRight w:val="0"/>
                      <w:marTop w:val="0"/>
                      <w:marBottom w:val="0"/>
                      <w:divBdr>
                        <w:top w:val="none" w:sz="0" w:space="0" w:color="auto"/>
                        <w:left w:val="none" w:sz="0" w:space="0" w:color="auto"/>
                        <w:bottom w:val="none" w:sz="0" w:space="0" w:color="auto"/>
                        <w:right w:val="none" w:sz="0" w:space="0" w:color="auto"/>
                      </w:divBdr>
                      <w:divsChild>
                        <w:div w:id="510921187">
                          <w:marLeft w:val="0"/>
                          <w:marRight w:val="0"/>
                          <w:marTop w:val="0"/>
                          <w:marBottom w:val="0"/>
                          <w:divBdr>
                            <w:top w:val="none" w:sz="0" w:space="0" w:color="auto"/>
                            <w:left w:val="none" w:sz="0" w:space="0" w:color="auto"/>
                            <w:bottom w:val="none" w:sz="0" w:space="0" w:color="auto"/>
                            <w:right w:val="none" w:sz="0" w:space="0" w:color="auto"/>
                          </w:divBdr>
                          <w:divsChild>
                            <w:div w:id="729960925">
                              <w:marLeft w:val="0"/>
                              <w:marRight w:val="300"/>
                              <w:marTop w:val="180"/>
                              <w:marBottom w:val="0"/>
                              <w:divBdr>
                                <w:top w:val="none" w:sz="0" w:space="0" w:color="auto"/>
                                <w:left w:val="none" w:sz="0" w:space="0" w:color="auto"/>
                                <w:bottom w:val="none" w:sz="0" w:space="0" w:color="auto"/>
                                <w:right w:val="none" w:sz="0" w:space="0" w:color="auto"/>
                              </w:divBdr>
                              <w:divsChild>
                                <w:div w:id="64959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324581">
          <w:marLeft w:val="0"/>
          <w:marRight w:val="0"/>
          <w:marTop w:val="0"/>
          <w:marBottom w:val="0"/>
          <w:divBdr>
            <w:top w:val="none" w:sz="0" w:space="0" w:color="auto"/>
            <w:left w:val="none" w:sz="0" w:space="0" w:color="auto"/>
            <w:bottom w:val="none" w:sz="0" w:space="0" w:color="auto"/>
            <w:right w:val="none" w:sz="0" w:space="0" w:color="auto"/>
          </w:divBdr>
          <w:divsChild>
            <w:div w:id="1105925746">
              <w:marLeft w:val="0"/>
              <w:marRight w:val="0"/>
              <w:marTop w:val="0"/>
              <w:marBottom w:val="0"/>
              <w:divBdr>
                <w:top w:val="none" w:sz="0" w:space="0" w:color="auto"/>
                <w:left w:val="none" w:sz="0" w:space="0" w:color="auto"/>
                <w:bottom w:val="none" w:sz="0" w:space="0" w:color="auto"/>
                <w:right w:val="none" w:sz="0" w:space="0" w:color="auto"/>
              </w:divBdr>
              <w:divsChild>
                <w:div w:id="1025332105">
                  <w:marLeft w:val="0"/>
                  <w:marRight w:val="0"/>
                  <w:marTop w:val="0"/>
                  <w:marBottom w:val="0"/>
                  <w:divBdr>
                    <w:top w:val="none" w:sz="0" w:space="0" w:color="auto"/>
                    <w:left w:val="none" w:sz="0" w:space="0" w:color="auto"/>
                    <w:bottom w:val="none" w:sz="0" w:space="0" w:color="auto"/>
                    <w:right w:val="none" w:sz="0" w:space="0" w:color="auto"/>
                  </w:divBdr>
                  <w:divsChild>
                    <w:div w:id="1826044980">
                      <w:marLeft w:val="0"/>
                      <w:marRight w:val="0"/>
                      <w:marTop w:val="0"/>
                      <w:marBottom w:val="0"/>
                      <w:divBdr>
                        <w:top w:val="none" w:sz="0" w:space="0" w:color="auto"/>
                        <w:left w:val="none" w:sz="0" w:space="0" w:color="auto"/>
                        <w:bottom w:val="none" w:sz="0" w:space="0" w:color="auto"/>
                        <w:right w:val="none" w:sz="0" w:space="0" w:color="auto"/>
                      </w:divBdr>
                      <w:divsChild>
                        <w:div w:id="8183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wmf"/><Relationship Id="rId26"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7.w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9.wmf"/><Relationship Id="rId10" Type="http://schemas.openxmlformats.org/officeDocument/2006/relationships/endnotes" Target="endnotes.xml"/><Relationship Id="rId19" Type="http://schemas.openxmlformats.org/officeDocument/2006/relationships/oleObject" Target="embeddings/oleObject3.bin"/><Relationship Id="rId31"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image" Target="media/image10.png"/><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1d16a3-e953-4da5-8753-da32fdf8435c" xsi:nil="true"/>
    <lcf76f155ced4ddcb4097134ff3c332f xmlns="1b86d119-29a9-49af-9e9e-bbde40daceb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24A884288DE3449A27B5E0C0A885FE" ma:contentTypeVersion="15" ma:contentTypeDescription="Create a new document." ma:contentTypeScope="" ma:versionID="577f462f13328699b7c8b6a51b543652">
  <xsd:schema xmlns:xsd="http://www.w3.org/2001/XMLSchema" xmlns:xs="http://www.w3.org/2001/XMLSchema" xmlns:p="http://schemas.microsoft.com/office/2006/metadata/properties" xmlns:ns2="1b86d119-29a9-49af-9e9e-bbde40daceb7" xmlns:ns3="621d16a3-e953-4da5-8753-da32fdf8435c" targetNamespace="http://schemas.microsoft.com/office/2006/metadata/properties" ma:root="true" ma:fieldsID="bec13db64b11557ce9e1d0067a130d95" ns2:_="" ns3:_="">
    <xsd:import namespace="1b86d119-29a9-49af-9e9e-bbde40daceb7"/>
    <xsd:import namespace="621d16a3-e953-4da5-8753-da32fdf843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6d119-29a9-49af-9e9e-bbde40dace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6fe6cf-c6c6-432e-bc3b-e1a865b285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21d16a3-e953-4da5-8753-da32fdf843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22c095f-bc30-4235-8476-e383642831ff}" ma:internalName="TaxCatchAll" ma:showField="CatchAllData" ma:web="621d16a3-e953-4da5-8753-da32fdf843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D9E70-49E5-4F79-A59F-20FB79C98D21}">
  <ds:schemaRefs>
    <ds:schemaRef ds:uri="http://schemas.microsoft.com/office/2006/metadata/properties"/>
    <ds:schemaRef ds:uri="http://schemas.microsoft.com/office/infopath/2007/PartnerControls"/>
    <ds:schemaRef ds:uri="621d16a3-e953-4da5-8753-da32fdf8435c"/>
    <ds:schemaRef ds:uri="1b86d119-29a9-49af-9e9e-bbde40daceb7"/>
  </ds:schemaRefs>
</ds:datastoreItem>
</file>

<file path=customXml/itemProps2.xml><?xml version="1.0" encoding="utf-8"?>
<ds:datastoreItem xmlns:ds="http://schemas.openxmlformats.org/officeDocument/2006/customXml" ds:itemID="{6D9A8543-2A3E-4E35-A529-5B8E0EF8F57E}">
  <ds:schemaRefs>
    <ds:schemaRef ds:uri="http://schemas.microsoft.com/sharepoint/v3/contenttype/forms"/>
  </ds:schemaRefs>
</ds:datastoreItem>
</file>

<file path=customXml/itemProps3.xml><?xml version="1.0" encoding="utf-8"?>
<ds:datastoreItem xmlns:ds="http://schemas.openxmlformats.org/officeDocument/2006/customXml" ds:itemID="{22178BF4-6768-4F82-8540-9E790D05F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6d119-29a9-49af-9e9e-bbde40daceb7"/>
    <ds:schemaRef ds:uri="621d16a3-e953-4da5-8753-da32fdf84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6652E6-13D6-48B9-AD5B-955552B8C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3502</Words>
  <Characters>14361</Characters>
  <Application>Microsoft Office Word</Application>
  <DocSecurity>0</DocSecurity>
  <Lines>512</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dc:creator>
  <cp:keywords/>
  <dc:description/>
  <cp:lastModifiedBy>Nguyen Minh Y</cp:lastModifiedBy>
  <cp:revision>4</cp:revision>
  <cp:lastPrinted>2025-05-27T14:28:00Z</cp:lastPrinted>
  <dcterms:created xsi:type="dcterms:W3CDTF">2025-11-19T19:00:00Z</dcterms:created>
  <dcterms:modified xsi:type="dcterms:W3CDTF">2025-11-21T15:17:00Z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0x010100FF24A884288DE3449A27B5E0C0A885FE</vt:lpwstr>
  </property>
</Properties>
</file>