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30F0783" w:rsidR="00715471" w:rsidRPr="007C252B" w:rsidRDefault="00715471" w:rsidP="00EF40FF">
      <w:pPr>
        <w:spacing w:line="360" w:lineRule="exact"/>
        <w:jc w:val="center"/>
        <w:rPr>
          <w:rFonts w:ascii="Times New Roman" w:eastAsia="Times New Roman" w:hAnsi="Times New Roman" w:cs="Times New Roman"/>
          <w:sz w:val="26"/>
          <w:szCs w:val="26"/>
        </w:rPr>
      </w:pPr>
    </w:p>
    <w:p w14:paraId="00000002" w14:textId="77777777" w:rsidR="00715471" w:rsidRPr="007C252B" w:rsidRDefault="00143E1F" w:rsidP="00EF40FF">
      <w:pPr>
        <w:spacing w:line="360" w:lineRule="exact"/>
        <w:jc w:val="center"/>
        <w:rPr>
          <w:rFonts w:ascii="Times New Roman" w:eastAsia="Times New Roman" w:hAnsi="Times New Roman" w:cs="Times New Roman"/>
          <w:b/>
          <w:sz w:val="26"/>
          <w:szCs w:val="26"/>
        </w:rPr>
      </w:pPr>
      <w:r w:rsidRPr="007C252B">
        <w:rPr>
          <w:rFonts w:ascii="Times New Roman" w:eastAsia="Times New Roman" w:hAnsi="Times New Roman" w:cs="Times New Roman"/>
          <w:b/>
          <w:sz w:val="26"/>
          <w:szCs w:val="26"/>
        </w:rPr>
        <w:t>TRƯỜNG ĐẠI HỌC THỦY LỢI</w:t>
      </w:r>
    </w:p>
    <w:p w14:paraId="00000003" w14:textId="77777777" w:rsidR="00715471" w:rsidRPr="007C252B" w:rsidRDefault="00143E1F" w:rsidP="00EF40FF">
      <w:pPr>
        <w:spacing w:line="360" w:lineRule="exact"/>
        <w:jc w:val="center"/>
        <w:rPr>
          <w:rFonts w:ascii="Times New Roman" w:eastAsia="Times New Roman" w:hAnsi="Times New Roman" w:cs="Times New Roman"/>
          <w:b/>
          <w:sz w:val="26"/>
          <w:szCs w:val="26"/>
        </w:rPr>
      </w:pPr>
      <w:r w:rsidRPr="007C252B">
        <w:rPr>
          <w:rFonts w:ascii="Times New Roman" w:eastAsia="Times New Roman" w:hAnsi="Times New Roman" w:cs="Times New Roman"/>
          <w:b/>
          <w:sz w:val="26"/>
          <w:szCs w:val="26"/>
        </w:rPr>
        <w:t>*********</w:t>
      </w:r>
    </w:p>
    <w:p w14:paraId="00000004" w14:textId="77777777" w:rsidR="00715471" w:rsidRPr="007C252B" w:rsidRDefault="00715471" w:rsidP="00EF40FF">
      <w:pPr>
        <w:spacing w:line="360" w:lineRule="exact"/>
        <w:jc w:val="both"/>
        <w:rPr>
          <w:rFonts w:ascii="Times New Roman" w:eastAsia="Times New Roman" w:hAnsi="Times New Roman" w:cs="Times New Roman"/>
          <w:b/>
          <w:sz w:val="26"/>
          <w:szCs w:val="26"/>
        </w:rPr>
      </w:pPr>
    </w:p>
    <w:p w14:paraId="00000005" w14:textId="2306DCA2" w:rsidR="00715471" w:rsidRPr="007C252B" w:rsidRDefault="00715471" w:rsidP="00EF40FF">
      <w:pPr>
        <w:spacing w:line="360" w:lineRule="exact"/>
        <w:jc w:val="both"/>
        <w:rPr>
          <w:rFonts w:ascii="Times New Roman" w:eastAsia="Times New Roman" w:hAnsi="Times New Roman" w:cs="Times New Roman"/>
          <w:b/>
          <w:sz w:val="26"/>
          <w:szCs w:val="26"/>
        </w:rPr>
      </w:pPr>
    </w:p>
    <w:p w14:paraId="00000006" w14:textId="77777777" w:rsidR="00715471" w:rsidRPr="007C252B" w:rsidRDefault="00715471" w:rsidP="00EF40FF">
      <w:pPr>
        <w:spacing w:line="360" w:lineRule="exact"/>
        <w:jc w:val="both"/>
        <w:rPr>
          <w:rFonts w:ascii="Times New Roman" w:eastAsia="Times New Roman" w:hAnsi="Times New Roman" w:cs="Times New Roman"/>
          <w:b/>
          <w:sz w:val="26"/>
          <w:szCs w:val="26"/>
        </w:rPr>
      </w:pPr>
    </w:p>
    <w:p w14:paraId="00000007" w14:textId="01063554" w:rsidR="00715471" w:rsidRPr="007C252B" w:rsidRDefault="00715471" w:rsidP="00EF40FF">
      <w:pPr>
        <w:spacing w:line="360" w:lineRule="exact"/>
        <w:jc w:val="both"/>
        <w:rPr>
          <w:rFonts w:ascii="Times New Roman" w:eastAsia="Times New Roman" w:hAnsi="Times New Roman" w:cs="Times New Roman"/>
          <w:b/>
          <w:sz w:val="26"/>
          <w:szCs w:val="26"/>
        </w:rPr>
      </w:pPr>
    </w:p>
    <w:p w14:paraId="00000008" w14:textId="0D79A02E" w:rsidR="00715471" w:rsidRPr="007C252B" w:rsidRDefault="0000533E" w:rsidP="00EF40FF">
      <w:pPr>
        <w:pStyle w:val="NoSpacing"/>
        <w:jc w:val="center"/>
        <w:rPr>
          <w:rFonts w:ascii="Times New Roman" w:hAnsi="Times New Roman" w:cs="Times New Roman"/>
          <w:sz w:val="26"/>
          <w:szCs w:val="26"/>
        </w:rPr>
      </w:pPr>
      <w:r w:rsidRPr="007C252B">
        <w:rPr>
          <w:rFonts w:ascii="Times New Roman" w:hAnsi="Times New Roman" w:cs="Times New Roman"/>
          <w:noProof/>
          <w:sz w:val="26"/>
          <w:szCs w:val="26"/>
          <w:lang w:val="en-US"/>
        </w:rPr>
        <w:drawing>
          <wp:inline distT="0" distB="0" distL="0" distR="0" wp14:anchorId="0E02B0D9" wp14:editId="184727C9">
            <wp:extent cx="1548765" cy="1298575"/>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548765" cy="1298575"/>
                    </a:xfrm>
                    <a:prstGeom prst="rect">
                      <a:avLst/>
                    </a:prstGeom>
                    <a:ln/>
                  </pic:spPr>
                </pic:pic>
              </a:graphicData>
            </a:graphic>
          </wp:inline>
        </w:drawing>
      </w:r>
    </w:p>
    <w:p w14:paraId="366298D6" w14:textId="77777777" w:rsidR="008E5CFE" w:rsidRPr="007C252B" w:rsidRDefault="00143E1F" w:rsidP="00EF40FF">
      <w:pPr>
        <w:spacing w:line="360" w:lineRule="exact"/>
        <w:jc w:val="both"/>
        <w:rPr>
          <w:rFonts w:ascii="Times New Roman" w:eastAsia="Times New Roman" w:hAnsi="Times New Roman" w:cs="Times New Roman"/>
          <w:b/>
          <w:sz w:val="26"/>
          <w:szCs w:val="26"/>
        </w:rPr>
      </w:pPr>
      <w:r w:rsidRPr="007C252B">
        <w:rPr>
          <w:rFonts w:ascii="Times New Roman" w:eastAsia="Times New Roman" w:hAnsi="Times New Roman" w:cs="Times New Roman"/>
          <w:b/>
          <w:sz w:val="26"/>
          <w:szCs w:val="26"/>
        </w:rPr>
        <w:t xml:space="preserve">ĐỀ TÀI: </w:t>
      </w:r>
    </w:p>
    <w:p w14:paraId="00000009" w14:textId="54D2CF2B" w:rsidR="00715471" w:rsidRPr="007C252B" w:rsidRDefault="00143E1F" w:rsidP="00EF40FF">
      <w:pPr>
        <w:spacing w:line="360" w:lineRule="exact"/>
        <w:jc w:val="center"/>
        <w:rPr>
          <w:rFonts w:ascii="Times New Roman" w:eastAsia="Times New Roman" w:hAnsi="Times New Roman" w:cs="Times New Roman"/>
          <w:b/>
          <w:color w:val="FF0000"/>
          <w:sz w:val="30"/>
          <w:szCs w:val="30"/>
        </w:rPr>
      </w:pPr>
      <w:r w:rsidRPr="007C252B">
        <w:rPr>
          <w:rFonts w:ascii="Times New Roman" w:eastAsia="Times New Roman" w:hAnsi="Times New Roman" w:cs="Times New Roman"/>
          <w:b/>
          <w:color w:val="000000"/>
          <w:sz w:val="30"/>
          <w:szCs w:val="30"/>
        </w:rPr>
        <w:t>KIẾN NGHỊ HOÀN THIỆN PHÁP LUẬT VỀ THUỐC LÁ ĐIỆN TỬ CỦA SINH VIÊN TẠI MỘT SỐ TRƯỜNG ĐẠI HỌC Ở HÀ NỘI</w:t>
      </w:r>
    </w:p>
    <w:p w14:paraId="0000000A" w14:textId="77777777" w:rsidR="00715471" w:rsidRPr="007C252B" w:rsidRDefault="00715471" w:rsidP="00EF40FF">
      <w:pPr>
        <w:spacing w:line="360" w:lineRule="exact"/>
        <w:jc w:val="both"/>
        <w:rPr>
          <w:rFonts w:ascii="Times New Roman" w:eastAsia="Times New Roman" w:hAnsi="Times New Roman" w:cs="Times New Roman"/>
          <w:b/>
          <w:sz w:val="26"/>
          <w:szCs w:val="26"/>
        </w:rPr>
      </w:pPr>
    </w:p>
    <w:p w14:paraId="0000000B" w14:textId="77777777" w:rsidR="00715471" w:rsidRPr="007C252B" w:rsidRDefault="00143E1F" w:rsidP="00EF40FF">
      <w:pPr>
        <w:spacing w:line="360" w:lineRule="exact"/>
        <w:jc w:val="both"/>
        <w:rPr>
          <w:rFonts w:ascii="Times New Roman" w:eastAsia="Times New Roman" w:hAnsi="Times New Roman" w:cs="Times New Roman"/>
          <w:b/>
          <w:sz w:val="26"/>
          <w:szCs w:val="26"/>
        </w:rPr>
      </w:pPr>
      <w:r w:rsidRPr="007C252B">
        <w:rPr>
          <w:rFonts w:ascii="Times New Roman" w:eastAsia="Times New Roman" w:hAnsi="Times New Roman" w:cs="Times New Roman"/>
          <w:b/>
          <w:sz w:val="26"/>
          <w:szCs w:val="26"/>
        </w:rPr>
        <w:t xml:space="preserve"> </w:t>
      </w:r>
    </w:p>
    <w:p w14:paraId="0000000C" w14:textId="77777777" w:rsidR="00715471" w:rsidRPr="007C252B" w:rsidRDefault="00715471" w:rsidP="00EF40FF">
      <w:pPr>
        <w:spacing w:line="360" w:lineRule="exact"/>
        <w:jc w:val="both"/>
        <w:rPr>
          <w:rFonts w:ascii="Times New Roman" w:eastAsia="Times New Roman" w:hAnsi="Times New Roman" w:cs="Times New Roman"/>
          <w:b/>
          <w:sz w:val="26"/>
          <w:szCs w:val="26"/>
        </w:rPr>
      </w:pPr>
    </w:p>
    <w:p w14:paraId="0000000D" w14:textId="77777777" w:rsidR="00715471" w:rsidRPr="007C252B" w:rsidRDefault="00715471" w:rsidP="00EF40FF">
      <w:pPr>
        <w:spacing w:line="360" w:lineRule="exact"/>
        <w:jc w:val="both"/>
        <w:rPr>
          <w:rFonts w:ascii="Times New Roman" w:eastAsia="Times New Roman" w:hAnsi="Times New Roman" w:cs="Times New Roman"/>
          <w:b/>
          <w:sz w:val="26"/>
          <w:szCs w:val="26"/>
        </w:rPr>
      </w:pPr>
    </w:p>
    <w:tbl>
      <w:tblPr>
        <w:tblStyle w:val="a0"/>
        <w:tblW w:w="952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902"/>
        <w:gridCol w:w="5623"/>
      </w:tblGrid>
      <w:tr w:rsidR="00715471" w:rsidRPr="007C252B" w14:paraId="3B3CA397" w14:textId="77777777" w:rsidTr="0018284A">
        <w:trPr>
          <w:trHeight w:val="1219"/>
          <w:jc w:val="center"/>
        </w:trPr>
        <w:tc>
          <w:tcPr>
            <w:tcW w:w="3902" w:type="dxa"/>
          </w:tcPr>
          <w:p w14:paraId="0000000E" w14:textId="77777777" w:rsidR="00715471" w:rsidRPr="007C252B" w:rsidRDefault="00143E1F" w:rsidP="00EF40FF">
            <w:pPr>
              <w:spacing w:line="360" w:lineRule="exact"/>
              <w:jc w:val="both"/>
              <w:rPr>
                <w:rFonts w:ascii="Times New Roman" w:eastAsia="Times New Roman" w:hAnsi="Times New Roman" w:cs="Times New Roman"/>
                <w:b/>
                <w:sz w:val="26"/>
                <w:szCs w:val="26"/>
              </w:rPr>
            </w:pPr>
            <w:r w:rsidRPr="007C252B">
              <w:rPr>
                <w:rFonts w:ascii="Times New Roman" w:eastAsia="Times New Roman" w:hAnsi="Times New Roman" w:cs="Times New Roman"/>
                <w:b/>
                <w:sz w:val="26"/>
                <w:szCs w:val="26"/>
              </w:rPr>
              <w:t>Sinh viên thực hiện:</w:t>
            </w:r>
          </w:p>
        </w:tc>
        <w:tc>
          <w:tcPr>
            <w:tcW w:w="5623" w:type="dxa"/>
          </w:tcPr>
          <w:p w14:paraId="0000000F" w14:textId="77777777" w:rsidR="00715471" w:rsidRPr="007C252B" w:rsidRDefault="00143E1F"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Lê Huyền Trang_ 2253015542</w:t>
            </w:r>
          </w:p>
          <w:p w14:paraId="00000010" w14:textId="77777777" w:rsidR="00715471" w:rsidRPr="007C252B" w:rsidRDefault="00143E1F"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Trần Phương Anh_ 2253015418</w:t>
            </w:r>
          </w:p>
          <w:p w14:paraId="00000011" w14:textId="77777777" w:rsidR="00715471" w:rsidRPr="007C252B" w:rsidRDefault="00143E1F"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Nguyễn Thị Huyền_ 2253015470</w:t>
            </w:r>
          </w:p>
          <w:p w14:paraId="00000012" w14:textId="77777777" w:rsidR="00715471" w:rsidRPr="007C252B" w:rsidRDefault="00143E1F"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Lê Việt Bích Ngoc_ 2253015497</w:t>
            </w:r>
          </w:p>
          <w:p w14:paraId="00000013" w14:textId="77777777" w:rsidR="00715471" w:rsidRPr="007C252B" w:rsidRDefault="00143E1F" w:rsidP="00EF40FF">
            <w:pPr>
              <w:spacing w:line="360" w:lineRule="exact"/>
              <w:jc w:val="both"/>
              <w:rPr>
                <w:rFonts w:ascii="Times New Roman" w:eastAsia="Times New Roman" w:hAnsi="Times New Roman" w:cs="Times New Roman"/>
                <w:b/>
                <w:sz w:val="26"/>
                <w:szCs w:val="26"/>
              </w:rPr>
            </w:pPr>
            <w:r w:rsidRPr="007C252B">
              <w:rPr>
                <w:rFonts w:ascii="Times New Roman" w:eastAsia="Times New Roman" w:hAnsi="Times New Roman" w:cs="Times New Roman"/>
                <w:sz w:val="26"/>
                <w:szCs w:val="26"/>
              </w:rPr>
              <w:t>Chu Trang Nhi_ 2253015504</w:t>
            </w:r>
          </w:p>
        </w:tc>
      </w:tr>
      <w:tr w:rsidR="00715471" w:rsidRPr="007C252B" w14:paraId="205CBC30" w14:textId="77777777" w:rsidTr="0018284A">
        <w:trPr>
          <w:trHeight w:val="354"/>
          <w:jc w:val="center"/>
        </w:trPr>
        <w:tc>
          <w:tcPr>
            <w:tcW w:w="3902" w:type="dxa"/>
          </w:tcPr>
          <w:p w14:paraId="00000014" w14:textId="77777777" w:rsidR="00715471" w:rsidRPr="007C252B" w:rsidRDefault="00143E1F" w:rsidP="00EF40FF">
            <w:pPr>
              <w:spacing w:line="360" w:lineRule="exact"/>
              <w:jc w:val="both"/>
              <w:rPr>
                <w:rFonts w:ascii="Times New Roman" w:eastAsia="Times New Roman" w:hAnsi="Times New Roman" w:cs="Times New Roman"/>
                <w:b/>
                <w:sz w:val="26"/>
                <w:szCs w:val="26"/>
              </w:rPr>
            </w:pPr>
            <w:r w:rsidRPr="007C252B">
              <w:rPr>
                <w:rFonts w:ascii="Times New Roman" w:eastAsia="Times New Roman" w:hAnsi="Times New Roman" w:cs="Times New Roman"/>
                <w:b/>
                <w:sz w:val="26"/>
                <w:szCs w:val="26"/>
              </w:rPr>
              <w:t>GIÁO VIÊN HƯỚNG DẪN</w:t>
            </w:r>
          </w:p>
          <w:p w14:paraId="00000015" w14:textId="77777777" w:rsidR="00715471" w:rsidRPr="007C252B" w:rsidRDefault="00715471" w:rsidP="00EF40FF">
            <w:pPr>
              <w:spacing w:line="360" w:lineRule="exact"/>
              <w:jc w:val="both"/>
              <w:rPr>
                <w:rFonts w:ascii="Times New Roman" w:eastAsia="Times New Roman" w:hAnsi="Times New Roman" w:cs="Times New Roman"/>
                <w:b/>
                <w:sz w:val="26"/>
                <w:szCs w:val="26"/>
              </w:rPr>
            </w:pPr>
          </w:p>
        </w:tc>
        <w:tc>
          <w:tcPr>
            <w:tcW w:w="5623" w:type="dxa"/>
          </w:tcPr>
          <w:p w14:paraId="00000016" w14:textId="622698B3" w:rsidR="00715471" w:rsidRPr="007C252B" w:rsidRDefault="007C252B" w:rsidP="00EF40FF">
            <w:pPr>
              <w:spacing w:line="360" w:lineRule="exact"/>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TS. NGUYỄN THUỲ DUNG</w:t>
            </w:r>
          </w:p>
        </w:tc>
      </w:tr>
    </w:tbl>
    <w:p w14:paraId="00000017" w14:textId="7F6F3A56" w:rsidR="00715471" w:rsidRPr="007C252B" w:rsidRDefault="00143E1F" w:rsidP="00EF40FF">
      <w:pPr>
        <w:spacing w:line="360" w:lineRule="exact"/>
        <w:jc w:val="both"/>
        <w:rPr>
          <w:rFonts w:ascii="Times New Roman" w:eastAsia="Times New Roman" w:hAnsi="Times New Roman" w:cs="Times New Roman"/>
          <w:sz w:val="26"/>
          <w:szCs w:val="26"/>
        </w:rPr>
        <w:sectPr w:rsidR="00715471" w:rsidRPr="007C252B">
          <w:footerReference w:type="default" r:id="rId10"/>
          <w:footerReference w:type="first" r:id="rId11"/>
          <w:pgSz w:w="12240" w:h="15840"/>
          <w:pgMar w:top="1134" w:right="1134" w:bottom="1134" w:left="1701" w:header="709" w:footer="709" w:gutter="0"/>
          <w:pgNumType w:start="1"/>
          <w:cols w:space="720"/>
          <w:titlePg/>
        </w:sectPr>
      </w:pPr>
      <w:r w:rsidRPr="007C252B">
        <w:rPr>
          <w:rFonts w:ascii="Times New Roman" w:hAnsi="Times New Roman" w:cs="Times New Roman"/>
          <w:noProof/>
          <w:sz w:val="26"/>
          <w:szCs w:val="26"/>
          <w:lang w:val="en-US"/>
        </w:rPr>
        <mc:AlternateContent>
          <mc:Choice Requires="wps">
            <w:drawing>
              <wp:anchor distT="0" distB="0" distL="114300" distR="114300" simplePos="0" relativeHeight="251658240" behindDoc="0" locked="0" layoutInCell="1" hidden="0" allowOverlap="1" wp14:anchorId="4727B09C" wp14:editId="7D64DBB4">
                <wp:simplePos x="0" y="0"/>
                <wp:positionH relativeFrom="column">
                  <wp:posOffset>2374900</wp:posOffset>
                </wp:positionH>
                <wp:positionV relativeFrom="paragraph">
                  <wp:posOffset>2552700</wp:posOffset>
                </wp:positionV>
                <wp:extent cx="1588770" cy="308610"/>
                <wp:effectExtent l="0" t="0" r="0" b="0"/>
                <wp:wrapNone/>
                <wp:docPr id="7" name="Rectangle 7"/>
                <wp:cNvGraphicFramePr/>
                <a:graphic xmlns:a="http://schemas.openxmlformats.org/drawingml/2006/main">
                  <a:graphicData uri="http://schemas.microsoft.com/office/word/2010/wordprocessingShape">
                    <wps:wsp>
                      <wps:cNvSpPr/>
                      <wps:spPr>
                        <a:xfrm>
                          <a:off x="0" y="0"/>
                          <a:ext cx="1588770" cy="308610"/>
                        </a:xfrm>
                        <a:prstGeom prst="rect">
                          <a:avLst/>
                        </a:prstGeom>
                        <a:solidFill>
                          <a:schemeClr val="lt1"/>
                        </a:solidFill>
                        <a:ln w="9525" cap="flat" cmpd="sng">
                          <a:solidFill>
                            <a:schemeClr val="lt1"/>
                          </a:solidFill>
                          <a:prstDash val="solid"/>
                          <a:round/>
                          <a:headEnd type="none" w="sm" len="sm"/>
                          <a:tailEnd type="none" w="sm" len="sm"/>
                        </a:ln>
                      </wps:spPr>
                      <wps:txbx>
                        <w:txbxContent>
                          <w:p w14:paraId="7B8A3A5A" w14:textId="77777777" w:rsidR="00715471" w:rsidRDefault="00143E1F">
                            <w:pPr>
                              <w:textDirection w:val="btLr"/>
                            </w:pPr>
                            <w:r>
                              <w:rPr>
                                <w:rFonts w:ascii="Times New Roman" w:eastAsia="Times New Roman" w:hAnsi="Times New Roman" w:cs="Times New Roman"/>
                                <w:b/>
                                <w:color w:val="000000"/>
                                <w:sz w:val="28"/>
                              </w:rPr>
                              <w:t>Hà Nội, 2024</w:t>
                            </w:r>
                          </w:p>
                        </w:txbxContent>
                      </wps:txbx>
                      <wps:bodyPr spcFirstLastPara="1" wrap="square" lIns="91425" tIns="45700" rIns="91425" bIns="45700" anchor="t" anchorCtr="0">
                        <a:noAutofit/>
                      </wps:bodyPr>
                    </wps:wsp>
                  </a:graphicData>
                </a:graphic>
              </wp:anchor>
            </w:drawing>
          </mc:Choice>
          <mc:Fallback>
            <w:pict>
              <v:rect w14:anchorId="4727B09C" id="Rectangle 7" o:spid="_x0000_s1026" style="position:absolute;left:0;text-align:left;margin-left:187pt;margin-top:201pt;width:125.1pt;height:24.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" fillcolor="white [3201]" strokecolor="white [3201]">
                <v:stroke startarrowwidth="narrow" startarrowlength="short" endarrowwidth="narrow" endarrowlength="short" joinstyle="round"/>
                <v:textbox inset="2.53958mm,1.2694mm,2.53958mm,1.2694mm">
                  <w:txbxContent>
                    <w:p w14:paraId="7B8A3A5A" w14:textId="77777777" w:rsidR="00715471" w:rsidRDefault="00143E1F">
                      <w:pPr>
                        <w:textDirection w:val="btLr"/>
                      </w:pPr>
                      <w:r>
                        <w:rPr>
                          <w:rFonts w:ascii="Times New Roman" w:eastAsia="Times New Roman" w:hAnsi="Times New Roman" w:cs="Times New Roman"/>
                          <w:b/>
                          <w:color w:val="000000"/>
                          <w:sz w:val="28"/>
                        </w:rPr>
                        <w:t>Hà Nội, 2024</w:t>
                      </w:r>
                    </w:p>
                  </w:txbxContent>
                </v:textbox>
              </v:rect>
            </w:pict>
          </mc:Fallback>
        </mc:AlternateContent>
      </w:r>
    </w:p>
    <w:p w14:paraId="00000018" w14:textId="77777777" w:rsidR="00715471" w:rsidRPr="007C252B" w:rsidRDefault="00715471" w:rsidP="00EF40FF">
      <w:pPr>
        <w:spacing w:line="360" w:lineRule="exact"/>
        <w:jc w:val="both"/>
        <w:rPr>
          <w:rFonts w:ascii="Times New Roman" w:eastAsia="Times New Roman" w:hAnsi="Times New Roman" w:cs="Times New Roman"/>
          <w:sz w:val="26"/>
          <w:szCs w:val="26"/>
        </w:rPr>
      </w:pPr>
    </w:p>
    <w:p w14:paraId="00000019" w14:textId="77777777" w:rsidR="00715471" w:rsidRPr="007C252B" w:rsidRDefault="00143E1F" w:rsidP="00EF40FF">
      <w:pPr>
        <w:keepNext/>
        <w:keepLines/>
        <w:pBdr>
          <w:top w:val="nil"/>
          <w:left w:val="nil"/>
          <w:bottom w:val="nil"/>
          <w:right w:val="nil"/>
          <w:between w:val="nil"/>
        </w:pBdr>
        <w:spacing w:line="360" w:lineRule="exact"/>
        <w:jc w:val="both"/>
        <w:rPr>
          <w:rFonts w:ascii="Times New Roman" w:eastAsia="Times New Roman" w:hAnsi="Times New Roman" w:cs="Times New Roman"/>
          <w:color w:val="2F5496"/>
          <w:sz w:val="26"/>
          <w:szCs w:val="26"/>
        </w:rPr>
      </w:pPr>
      <w:r w:rsidRPr="007C252B">
        <w:rPr>
          <w:rFonts w:ascii="Times New Roman" w:eastAsia="Times New Roman" w:hAnsi="Times New Roman" w:cs="Times New Roman"/>
          <w:b/>
          <w:color w:val="000000"/>
          <w:sz w:val="26"/>
          <w:szCs w:val="26"/>
        </w:rPr>
        <w:t>MỤC LỤC</w:t>
      </w:r>
    </w:p>
    <w:sdt>
      <w:sdtPr>
        <w:rPr>
          <w:rFonts w:ascii="Times New Roman" w:hAnsi="Times New Roman" w:cs="Times New Roman"/>
          <w:sz w:val="26"/>
          <w:szCs w:val="26"/>
        </w:rPr>
        <w:id w:val="926147967"/>
        <w:docPartObj>
          <w:docPartGallery w:val="Table of Contents"/>
          <w:docPartUnique/>
        </w:docPartObj>
      </w:sdtPr>
      <w:sdtContent>
        <w:p w14:paraId="0000001A" w14:textId="77777777" w:rsidR="00715471" w:rsidRPr="007C252B" w:rsidRDefault="00000000"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sdt>
            <w:sdtPr>
              <w:rPr>
                <w:rFonts w:ascii="Times New Roman" w:hAnsi="Times New Roman" w:cs="Times New Roman"/>
                <w:sz w:val="26"/>
                <w:szCs w:val="26"/>
              </w:rPr>
              <w:tag w:val="goog_rdk_0"/>
              <w:id w:val="31089066"/>
            </w:sdtPr>
            <w:sdtContent/>
          </w:sdt>
          <w:r w:rsidR="00143E1F" w:rsidRPr="007C252B">
            <w:rPr>
              <w:rFonts w:ascii="Times New Roman" w:hAnsi="Times New Roman" w:cs="Times New Roman"/>
              <w:sz w:val="26"/>
              <w:szCs w:val="26"/>
            </w:rPr>
            <w:fldChar w:fldCharType="begin"/>
          </w:r>
          <w:r w:rsidR="00143E1F" w:rsidRPr="007C252B">
            <w:rPr>
              <w:rFonts w:ascii="Times New Roman" w:hAnsi="Times New Roman" w:cs="Times New Roman"/>
              <w:sz w:val="26"/>
              <w:szCs w:val="26"/>
            </w:rPr>
            <w:instrText xml:space="preserve"> TOC \h \u \z \t "Heading 1,1,Heading 2,2,Heading 3,3,"</w:instrText>
          </w:r>
          <w:r w:rsidR="00143E1F" w:rsidRPr="007C252B">
            <w:rPr>
              <w:rFonts w:ascii="Times New Roman" w:hAnsi="Times New Roman" w:cs="Times New Roman"/>
              <w:sz w:val="26"/>
              <w:szCs w:val="26"/>
            </w:rPr>
            <w:fldChar w:fldCharType="separate"/>
          </w:r>
          <w:hyperlink w:anchor="_heading=h.30j0zll">
            <w:r w:rsidR="00143E1F" w:rsidRPr="007C252B">
              <w:rPr>
                <w:rFonts w:ascii="Times New Roman" w:eastAsia="Times New Roman" w:hAnsi="Times New Roman" w:cs="Times New Roman"/>
                <w:color w:val="000000"/>
                <w:sz w:val="26"/>
                <w:szCs w:val="26"/>
              </w:rPr>
              <w:t>MỞ ĐẦU</w:t>
            </w:r>
            <w:r w:rsidR="00143E1F" w:rsidRPr="007C252B">
              <w:rPr>
                <w:rFonts w:ascii="Times New Roman" w:eastAsia="Times New Roman" w:hAnsi="Times New Roman" w:cs="Times New Roman"/>
                <w:color w:val="000000"/>
                <w:sz w:val="26"/>
                <w:szCs w:val="26"/>
              </w:rPr>
              <w:tab/>
              <w:t>3</w:t>
            </w:r>
          </w:hyperlink>
        </w:p>
        <w:p w14:paraId="0000001B" w14:textId="77777777" w:rsidR="00715471" w:rsidRPr="007C252B" w:rsidRDefault="00000000"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hyperlink w:anchor="_heading=h.1fob9te">
            <w:r w:rsidR="00143E1F" w:rsidRPr="007C252B">
              <w:rPr>
                <w:rFonts w:ascii="Times New Roman" w:eastAsia="Times New Roman" w:hAnsi="Times New Roman" w:cs="Times New Roman"/>
                <w:color w:val="000000"/>
                <w:sz w:val="26"/>
                <w:szCs w:val="26"/>
              </w:rPr>
              <w:t>1. Lý do chọn đề tài</w:t>
            </w:r>
            <w:r w:rsidR="00143E1F" w:rsidRPr="007C252B">
              <w:rPr>
                <w:rFonts w:ascii="Times New Roman" w:eastAsia="Times New Roman" w:hAnsi="Times New Roman" w:cs="Times New Roman"/>
                <w:color w:val="000000"/>
                <w:sz w:val="26"/>
                <w:szCs w:val="26"/>
              </w:rPr>
              <w:tab/>
              <w:t>3</w:t>
            </w:r>
          </w:hyperlink>
        </w:p>
        <w:p w14:paraId="0000001C" w14:textId="77777777" w:rsidR="00715471" w:rsidRPr="007C252B" w:rsidRDefault="00000000"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hyperlink w:anchor="_heading=h.3znysh7">
            <w:r w:rsidR="00143E1F" w:rsidRPr="007C252B">
              <w:rPr>
                <w:rFonts w:ascii="Times New Roman" w:eastAsia="Times New Roman" w:hAnsi="Times New Roman" w:cs="Times New Roman"/>
                <w:color w:val="000000"/>
                <w:sz w:val="26"/>
                <w:szCs w:val="26"/>
              </w:rPr>
              <w:t>2. Mục tiêu</w:t>
            </w:r>
            <w:r w:rsidR="00143E1F" w:rsidRPr="007C252B">
              <w:rPr>
                <w:rFonts w:ascii="Times New Roman" w:eastAsia="Times New Roman" w:hAnsi="Times New Roman" w:cs="Times New Roman"/>
                <w:color w:val="000000"/>
                <w:sz w:val="26"/>
                <w:szCs w:val="26"/>
              </w:rPr>
              <w:tab/>
              <w:t>5</w:t>
            </w:r>
          </w:hyperlink>
        </w:p>
        <w:p w14:paraId="0000001D" w14:textId="77777777" w:rsidR="00715471" w:rsidRPr="007C252B" w:rsidRDefault="00000000"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hyperlink w:anchor="_heading=h.tyjcwt">
            <w:r w:rsidR="00143E1F" w:rsidRPr="007C252B">
              <w:rPr>
                <w:rFonts w:ascii="Times New Roman" w:eastAsia="Times New Roman" w:hAnsi="Times New Roman" w:cs="Times New Roman"/>
                <w:color w:val="000000"/>
                <w:sz w:val="26"/>
                <w:szCs w:val="26"/>
              </w:rPr>
              <w:t>3. Đối tượng nghiên cứu</w:t>
            </w:r>
            <w:r w:rsidR="00143E1F" w:rsidRPr="007C252B">
              <w:rPr>
                <w:rFonts w:ascii="Times New Roman" w:eastAsia="Times New Roman" w:hAnsi="Times New Roman" w:cs="Times New Roman"/>
                <w:color w:val="000000"/>
                <w:sz w:val="26"/>
                <w:szCs w:val="26"/>
              </w:rPr>
              <w:tab/>
              <w:t>6</w:t>
            </w:r>
          </w:hyperlink>
        </w:p>
        <w:p w14:paraId="0000001E" w14:textId="77777777" w:rsidR="00715471" w:rsidRPr="007C252B" w:rsidRDefault="00000000"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hyperlink w:anchor="_heading=h.3dy6vkm">
            <w:r w:rsidR="00143E1F" w:rsidRPr="007C252B">
              <w:rPr>
                <w:rFonts w:ascii="Times New Roman" w:eastAsia="Times New Roman" w:hAnsi="Times New Roman" w:cs="Times New Roman"/>
                <w:color w:val="000000"/>
                <w:sz w:val="26"/>
                <w:szCs w:val="26"/>
              </w:rPr>
              <w:t>4. Phạm vi nghiên cứu</w:t>
            </w:r>
            <w:r w:rsidR="00143E1F" w:rsidRPr="007C252B">
              <w:rPr>
                <w:rFonts w:ascii="Times New Roman" w:eastAsia="Times New Roman" w:hAnsi="Times New Roman" w:cs="Times New Roman"/>
                <w:color w:val="000000"/>
                <w:sz w:val="26"/>
                <w:szCs w:val="26"/>
              </w:rPr>
              <w:tab/>
              <w:t>6</w:t>
            </w:r>
          </w:hyperlink>
        </w:p>
        <w:p w14:paraId="0000001F" w14:textId="77777777" w:rsidR="00715471" w:rsidRPr="007C252B" w:rsidRDefault="00000000"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hyperlink w:anchor="_heading=h.1t3h5sf">
            <w:r w:rsidR="00143E1F" w:rsidRPr="007C252B">
              <w:rPr>
                <w:rFonts w:ascii="Times New Roman" w:eastAsia="Times New Roman" w:hAnsi="Times New Roman" w:cs="Times New Roman"/>
                <w:color w:val="000000"/>
                <w:sz w:val="26"/>
                <w:szCs w:val="26"/>
              </w:rPr>
              <w:t>5. Phương pháp nghiên cứu</w:t>
            </w:r>
            <w:r w:rsidR="00143E1F" w:rsidRPr="007C252B">
              <w:rPr>
                <w:rFonts w:ascii="Times New Roman" w:eastAsia="Times New Roman" w:hAnsi="Times New Roman" w:cs="Times New Roman"/>
                <w:color w:val="000000"/>
                <w:sz w:val="26"/>
                <w:szCs w:val="26"/>
              </w:rPr>
              <w:tab/>
              <w:t>6</w:t>
            </w:r>
          </w:hyperlink>
        </w:p>
        <w:p w14:paraId="00000020" w14:textId="77777777" w:rsidR="00715471" w:rsidRPr="007C252B" w:rsidRDefault="00000000"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hyperlink w:anchor="_heading=h.4d34og8">
            <w:r w:rsidR="00143E1F" w:rsidRPr="007C252B">
              <w:rPr>
                <w:rFonts w:ascii="Times New Roman" w:eastAsia="Times New Roman" w:hAnsi="Times New Roman" w:cs="Times New Roman"/>
                <w:color w:val="000000"/>
                <w:sz w:val="26"/>
                <w:szCs w:val="26"/>
              </w:rPr>
              <w:t>6. Kết cấu và ý nghĩa của đề tài</w:t>
            </w:r>
            <w:r w:rsidR="00143E1F" w:rsidRPr="007C252B">
              <w:rPr>
                <w:rFonts w:ascii="Times New Roman" w:eastAsia="Times New Roman" w:hAnsi="Times New Roman" w:cs="Times New Roman"/>
                <w:color w:val="000000"/>
                <w:sz w:val="26"/>
                <w:szCs w:val="26"/>
              </w:rPr>
              <w:tab/>
              <w:t>7</w:t>
            </w:r>
          </w:hyperlink>
        </w:p>
        <w:p w14:paraId="00000021" w14:textId="77777777" w:rsidR="00715471" w:rsidRPr="007C252B" w:rsidRDefault="00000000"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hyperlink w:anchor="_heading=h.2s8eyo1">
            <w:r w:rsidR="00143E1F" w:rsidRPr="007C252B">
              <w:rPr>
                <w:rFonts w:ascii="Times New Roman" w:eastAsia="Times New Roman" w:hAnsi="Times New Roman" w:cs="Times New Roman"/>
                <w:color w:val="000000"/>
                <w:sz w:val="26"/>
                <w:szCs w:val="26"/>
              </w:rPr>
              <w:t>NỘI DUNG</w:t>
            </w:r>
            <w:r w:rsidR="00143E1F" w:rsidRPr="007C252B">
              <w:rPr>
                <w:rFonts w:ascii="Times New Roman" w:eastAsia="Times New Roman" w:hAnsi="Times New Roman" w:cs="Times New Roman"/>
                <w:color w:val="000000"/>
                <w:sz w:val="26"/>
                <w:szCs w:val="26"/>
              </w:rPr>
              <w:tab/>
              <w:t>8</w:t>
            </w:r>
          </w:hyperlink>
        </w:p>
        <w:p w14:paraId="00000022" w14:textId="77777777" w:rsidR="00715471" w:rsidRPr="007C252B" w:rsidRDefault="00000000"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hyperlink w:anchor="_heading=h.17dp8vu">
            <w:r w:rsidR="00143E1F" w:rsidRPr="007C252B">
              <w:rPr>
                <w:rFonts w:ascii="Times New Roman" w:eastAsia="Times New Roman" w:hAnsi="Times New Roman" w:cs="Times New Roman"/>
                <w:color w:val="000000"/>
                <w:sz w:val="26"/>
                <w:szCs w:val="26"/>
              </w:rPr>
              <w:t>CHƯƠNG I:</w:t>
            </w:r>
          </w:hyperlink>
          <w:r w:rsidR="00143E1F" w:rsidRPr="007C252B">
            <w:rPr>
              <w:rFonts w:ascii="Times New Roman" w:eastAsia="Times New Roman" w:hAnsi="Times New Roman" w:cs="Times New Roman"/>
              <w:sz w:val="26"/>
              <w:szCs w:val="26"/>
            </w:rPr>
            <w:t>MỘT SỐ VẤN ĐỀ LÝ LUẬN VỀ THUỐC LÁ ĐIỆN TỬ VÀ QUY ĐỊNH PHÁP LUẬT VỀ THUỐC LÁ ĐIỆN TỬ</w:t>
          </w:r>
          <w:sdt>
            <w:sdtPr>
              <w:rPr>
                <w:rFonts w:ascii="Times New Roman" w:hAnsi="Times New Roman" w:cs="Times New Roman"/>
                <w:sz w:val="26"/>
                <w:szCs w:val="26"/>
              </w:rPr>
              <w:tag w:val="goog_rdk_1"/>
              <w:id w:val="-2048595056"/>
            </w:sdtPr>
            <w:sdtContent/>
          </w:sdt>
          <w:hyperlink w:anchor="_heading=h.17dp8vu">
            <w:r w:rsidR="00143E1F" w:rsidRPr="007C252B">
              <w:rPr>
                <w:rFonts w:ascii="Times New Roman" w:eastAsia="Times New Roman" w:hAnsi="Times New Roman" w:cs="Times New Roman"/>
                <w:color w:val="000000"/>
                <w:sz w:val="26"/>
                <w:szCs w:val="26"/>
              </w:rPr>
              <w:tab/>
              <w:t>8</w:t>
            </w:r>
          </w:hyperlink>
        </w:p>
        <w:p w14:paraId="00000023" w14:textId="77777777" w:rsidR="00715471" w:rsidRPr="007C252B" w:rsidRDefault="00000000"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hyperlink w:anchor="_heading=h.3rdcrjn">
            <w:r w:rsidR="00143E1F" w:rsidRPr="007C252B">
              <w:rPr>
                <w:rFonts w:ascii="Times New Roman" w:eastAsia="Times New Roman" w:hAnsi="Times New Roman" w:cs="Times New Roman"/>
                <w:color w:val="000000"/>
                <w:sz w:val="26"/>
                <w:szCs w:val="26"/>
              </w:rPr>
              <w:t>1.1. Một số vấn đề lý luận về thuốc lá điện tử.</w:t>
            </w:r>
            <w:r w:rsidR="00143E1F" w:rsidRPr="007C252B">
              <w:rPr>
                <w:rFonts w:ascii="Times New Roman" w:eastAsia="Times New Roman" w:hAnsi="Times New Roman" w:cs="Times New Roman"/>
                <w:color w:val="000000"/>
                <w:sz w:val="26"/>
                <w:szCs w:val="26"/>
              </w:rPr>
              <w:tab/>
              <w:t>8</w:t>
            </w:r>
          </w:hyperlink>
        </w:p>
        <w:p w14:paraId="00000024" w14:textId="77777777" w:rsidR="00715471" w:rsidRPr="007C252B" w:rsidRDefault="00000000"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hyperlink w:anchor="_heading=h.26in1rg">
            <w:r w:rsidR="00143E1F" w:rsidRPr="007C252B">
              <w:rPr>
                <w:rFonts w:ascii="Times New Roman" w:eastAsia="Times New Roman" w:hAnsi="Times New Roman" w:cs="Times New Roman"/>
                <w:color w:val="000000"/>
                <w:sz w:val="26"/>
                <w:szCs w:val="26"/>
              </w:rPr>
              <w:t>1.1.1. Khái niệm thuốc lá điện tử.</w:t>
            </w:r>
            <w:r w:rsidR="00143E1F" w:rsidRPr="007C252B">
              <w:rPr>
                <w:rFonts w:ascii="Times New Roman" w:eastAsia="Times New Roman" w:hAnsi="Times New Roman" w:cs="Times New Roman"/>
                <w:color w:val="000000"/>
                <w:sz w:val="26"/>
                <w:szCs w:val="26"/>
              </w:rPr>
              <w:tab/>
              <w:t>8</w:t>
            </w:r>
          </w:hyperlink>
        </w:p>
        <w:p w14:paraId="00000025" w14:textId="77777777" w:rsidR="00715471" w:rsidRPr="007C252B" w:rsidRDefault="00000000"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hyperlink w:anchor="_heading=h.lnxbz9">
            <w:r w:rsidR="00143E1F" w:rsidRPr="007C252B">
              <w:rPr>
                <w:rFonts w:ascii="Times New Roman" w:eastAsia="Times New Roman" w:hAnsi="Times New Roman" w:cs="Times New Roman"/>
                <w:color w:val="000000"/>
                <w:sz w:val="26"/>
                <w:szCs w:val="26"/>
              </w:rPr>
              <w:t>1.1.2. Phân biệt thuốc lá điện tử và thuốc lá truyền thống</w:t>
            </w:r>
            <w:r w:rsidR="00143E1F" w:rsidRPr="007C252B">
              <w:rPr>
                <w:rFonts w:ascii="Times New Roman" w:eastAsia="Times New Roman" w:hAnsi="Times New Roman" w:cs="Times New Roman"/>
                <w:color w:val="000000"/>
                <w:sz w:val="26"/>
                <w:szCs w:val="26"/>
              </w:rPr>
              <w:tab/>
              <w:t>9</w:t>
            </w:r>
          </w:hyperlink>
        </w:p>
        <w:p w14:paraId="00000026" w14:textId="77777777" w:rsidR="00715471" w:rsidRPr="007C252B" w:rsidRDefault="00000000"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hyperlink w:anchor="_heading=h.35nkun2">
            <w:r w:rsidR="00143E1F" w:rsidRPr="007C252B">
              <w:rPr>
                <w:rFonts w:ascii="Times New Roman" w:eastAsia="Times New Roman" w:hAnsi="Times New Roman" w:cs="Times New Roman"/>
                <w:color w:val="000000"/>
                <w:sz w:val="26"/>
                <w:szCs w:val="26"/>
              </w:rPr>
              <w:t>1</w:t>
            </w:r>
          </w:hyperlink>
          <w:hyperlink w:anchor="_heading=h.35nkun2">
            <w:r w:rsidR="00143E1F" w:rsidRPr="007C252B">
              <w:rPr>
                <w:rFonts w:ascii="Times New Roman" w:eastAsia="Times New Roman" w:hAnsi="Times New Roman" w:cs="Times New Roman"/>
                <w:sz w:val="26"/>
                <w:szCs w:val="26"/>
              </w:rPr>
              <w:t>.1</w:t>
            </w:r>
          </w:hyperlink>
          <w:hyperlink w:anchor="_heading=h.35nkun2">
            <w:r w:rsidR="00143E1F" w:rsidRPr="007C252B">
              <w:rPr>
                <w:rFonts w:ascii="Times New Roman" w:eastAsia="Times New Roman" w:hAnsi="Times New Roman" w:cs="Times New Roman"/>
                <w:color w:val="000000"/>
                <w:sz w:val="26"/>
                <w:szCs w:val="26"/>
              </w:rPr>
              <w:t>.3. Tác hại của thuốc lá điện tử gây ảnh hưởng đến người sử dụng</w:t>
            </w:r>
            <w:r w:rsidR="00143E1F" w:rsidRPr="007C252B">
              <w:rPr>
                <w:rFonts w:ascii="Times New Roman" w:eastAsia="Times New Roman" w:hAnsi="Times New Roman" w:cs="Times New Roman"/>
                <w:color w:val="000000"/>
                <w:sz w:val="26"/>
                <w:szCs w:val="26"/>
              </w:rPr>
              <w:tab/>
              <w:t>11</w:t>
            </w:r>
          </w:hyperlink>
        </w:p>
        <w:p w14:paraId="00000027" w14:textId="77777777" w:rsidR="00715471" w:rsidRPr="007C252B" w:rsidRDefault="00000000"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hyperlink w:anchor="_heading=h.1ksv4uv">
            <w:r w:rsidR="00143E1F" w:rsidRPr="007C252B">
              <w:rPr>
                <w:rFonts w:ascii="Times New Roman" w:eastAsia="Times New Roman" w:hAnsi="Times New Roman" w:cs="Times New Roman"/>
                <w:color w:val="000000"/>
                <w:sz w:val="26"/>
                <w:szCs w:val="26"/>
              </w:rPr>
              <w:t>1.1.4</w:t>
            </w:r>
          </w:hyperlink>
          <w:hyperlink w:anchor="_heading=h.1ksv4uv">
            <w:r w:rsidR="00143E1F" w:rsidRPr="007C252B">
              <w:rPr>
                <w:rFonts w:ascii="Times New Roman" w:eastAsia="Times New Roman" w:hAnsi="Times New Roman" w:cs="Times New Roman"/>
                <w:color w:val="000000"/>
                <w:sz w:val="26"/>
                <w:szCs w:val="26"/>
              </w:rPr>
              <w:t xml:space="preserve">. </w:t>
            </w:r>
          </w:hyperlink>
          <w:r w:rsidR="00143E1F" w:rsidRPr="007C252B">
            <w:rPr>
              <w:rFonts w:ascii="Times New Roman" w:eastAsia="Times New Roman" w:hAnsi="Times New Roman" w:cs="Times New Roman"/>
              <w:sz w:val="26"/>
              <w:szCs w:val="26"/>
            </w:rPr>
            <w:t>Dấu hiệu cơ bản nhận diện người đang sử dụng thuốc lá điện tử</w:t>
          </w:r>
          <w:sdt>
            <w:sdtPr>
              <w:rPr>
                <w:rFonts w:ascii="Times New Roman" w:hAnsi="Times New Roman" w:cs="Times New Roman"/>
                <w:sz w:val="26"/>
                <w:szCs w:val="26"/>
              </w:rPr>
              <w:tag w:val="goog_rdk_2"/>
              <w:id w:val="1131519506"/>
            </w:sdtPr>
            <w:sdtContent/>
          </w:sdt>
          <w:hyperlink w:anchor="_heading=h.1ksv4uv">
            <w:r w:rsidR="00143E1F" w:rsidRPr="007C252B">
              <w:rPr>
                <w:rFonts w:ascii="Times New Roman" w:eastAsia="Times New Roman" w:hAnsi="Times New Roman" w:cs="Times New Roman"/>
                <w:color w:val="000000"/>
                <w:sz w:val="26"/>
                <w:szCs w:val="26"/>
              </w:rPr>
              <w:tab/>
              <w:t>12</w:t>
            </w:r>
          </w:hyperlink>
        </w:p>
        <w:p w14:paraId="00000028" w14:textId="77777777" w:rsidR="00715471" w:rsidRPr="007C252B" w:rsidRDefault="00143E1F"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1.</w:t>
          </w:r>
          <w:hyperlink w:anchor="_heading=h.44sinio">
            <w:r w:rsidRPr="007C252B">
              <w:rPr>
                <w:rFonts w:ascii="Times New Roman" w:eastAsia="Times New Roman" w:hAnsi="Times New Roman" w:cs="Times New Roman"/>
                <w:color w:val="000000"/>
                <w:sz w:val="26"/>
                <w:szCs w:val="26"/>
              </w:rPr>
              <w:t xml:space="preserve">2. </w:t>
            </w:r>
          </w:hyperlink>
          <w:r w:rsidRPr="007C252B">
            <w:rPr>
              <w:rFonts w:ascii="Times New Roman" w:eastAsia="Times New Roman" w:hAnsi="Times New Roman" w:cs="Times New Roman"/>
              <w:sz w:val="26"/>
              <w:szCs w:val="26"/>
            </w:rPr>
            <w:t>Quy định pháp luật Việt Nam về thuốc lá điện tử</w:t>
          </w:r>
          <w:sdt>
            <w:sdtPr>
              <w:rPr>
                <w:rFonts w:ascii="Times New Roman" w:hAnsi="Times New Roman" w:cs="Times New Roman"/>
                <w:sz w:val="26"/>
                <w:szCs w:val="26"/>
              </w:rPr>
              <w:tag w:val="goog_rdk_3"/>
              <w:id w:val="817225432"/>
            </w:sdtPr>
            <w:sdtContent/>
          </w:sdt>
          <w:hyperlink w:anchor="_heading=h.44sinio">
            <w:r w:rsidRPr="007C252B">
              <w:rPr>
                <w:rFonts w:ascii="Times New Roman" w:eastAsia="Times New Roman" w:hAnsi="Times New Roman" w:cs="Times New Roman"/>
                <w:color w:val="000000"/>
                <w:sz w:val="26"/>
                <w:szCs w:val="26"/>
              </w:rPr>
              <w:tab/>
              <w:t>13</w:t>
            </w:r>
          </w:hyperlink>
        </w:p>
        <w:p w14:paraId="00000029" w14:textId="77777777" w:rsidR="00715471" w:rsidRPr="007C252B" w:rsidRDefault="00143E1F"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1.</w:t>
          </w:r>
          <w:hyperlink w:anchor="_heading=h.2jxsxqh">
            <w:r w:rsidRPr="007C252B">
              <w:rPr>
                <w:rFonts w:ascii="Times New Roman" w:eastAsia="Times New Roman" w:hAnsi="Times New Roman" w:cs="Times New Roman"/>
                <w:color w:val="000000"/>
                <w:sz w:val="26"/>
                <w:szCs w:val="26"/>
              </w:rPr>
              <w:t>2.</w:t>
            </w:r>
          </w:hyperlink>
          <w:hyperlink w:anchor="_heading=h.2jxsxqh">
            <w:r w:rsidRPr="007C252B">
              <w:rPr>
                <w:rFonts w:ascii="Times New Roman" w:eastAsia="Times New Roman" w:hAnsi="Times New Roman" w:cs="Times New Roman"/>
                <w:sz w:val="26"/>
                <w:szCs w:val="26"/>
              </w:rPr>
              <w:t>1</w:t>
            </w:r>
          </w:hyperlink>
          <w:hyperlink w:anchor="_heading=h.2jxsxqh">
            <w:r w:rsidRPr="007C252B">
              <w:rPr>
                <w:rFonts w:ascii="Times New Roman" w:eastAsia="Times New Roman" w:hAnsi="Times New Roman" w:cs="Times New Roman"/>
                <w:color w:val="000000"/>
                <w:sz w:val="26"/>
                <w:szCs w:val="26"/>
              </w:rPr>
              <w:t xml:space="preserve">. </w:t>
            </w:r>
          </w:hyperlink>
          <w:r w:rsidRPr="007C252B">
            <w:rPr>
              <w:rFonts w:ascii="Times New Roman" w:eastAsia="Times New Roman" w:hAnsi="Times New Roman" w:cs="Times New Roman"/>
              <w:sz w:val="26"/>
              <w:szCs w:val="26"/>
            </w:rPr>
            <w:t>Nội dung của pháp luật về thuốc lá điện tử ở Việt Nam</w:t>
          </w:r>
          <w:sdt>
            <w:sdtPr>
              <w:rPr>
                <w:rFonts w:ascii="Times New Roman" w:hAnsi="Times New Roman" w:cs="Times New Roman"/>
                <w:sz w:val="26"/>
                <w:szCs w:val="26"/>
              </w:rPr>
              <w:tag w:val="goog_rdk_4"/>
              <w:id w:val="-1522239694"/>
            </w:sdtPr>
            <w:sdtContent/>
          </w:sdt>
          <w:hyperlink w:anchor="_heading=h.2jxsxqh">
            <w:r w:rsidRPr="007C252B">
              <w:rPr>
                <w:rFonts w:ascii="Times New Roman" w:eastAsia="Times New Roman" w:hAnsi="Times New Roman" w:cs="Times New Roman"/>
                <w:color w:val="000000"/>
                <w:sz w:val="26"/>
                <w:szCs w:val="26"/>
              </w:rPr>
              <w:tab/>
              <w:t>14</w:t>
            </w:r>
          </w:hyperlink>
        </w:p>
        <w:p w14:paraId="0000002A" w14:textId="77777777" w:rsidR="00715471" w:rsidRPr="007C252B" w:rsidRDefault="00143E1F"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1.</w:t>
          </w:r>
          <w:hyperlink w:anchor="_heading=h.z337ya">
            <w:r w:rsidRPr="007C252B">
              <w:rPr>
                <w:rFonts w:ascii="Times New Roman" w:eastAsia="Times New Roman" w:hAnsi="Times New Roman" w:cs="Times New Roman"/>
                <w:color w:val="000000"/>
                <w:sz w:val="26"/>
                <w:szCs w:val="26"/>
              </w:rPr>
              <w:t>2.</w:t>
            </w:r>
          </w:hyperlink>
          <w:hyperlink w:anchor="_heading=h.z337ya">
            <w:r w:rsidRPr="007C252B">
              <w:rPr>
                <w:rFonts w:ascii="Times New Roman" w:eastAsia="Times New Roman" w:hAnsi="Times New Roman" w:cs="Times New Roman"/>
                <w:sz w:val="26"/>
                <w:szCs w:val="26"/>
              </w:rPr>
              <w:t>2.</w:t>
            </w:r>
          </w:hyperlink>
          <w:r w:rsidRPr="007C252B">
            <w:rPr>
              <w:rFonts w:ascii="Times New Roman" w:eastAsia="Times New Roman" w:hAnsi="Times New Roman" w:cs="Times New Roman"/>
              <w:sz w:val="26"/>
              <w:szCs w:val="26"/>
            </w:rPr>
            <w:t xml:space="preserve"> Quy định của pháp luật về thuốc lá điện tử của một số quốc gia trên thế giới</w:t>
          </w:r>
          <w:sdt>
            <w:sdtPr>
              <w:rPr>
                <w:rFonts w:ascii="Times New Roman" w:hAnsi="Times New Roman" w:cs="Times New Roman"/>
                <w:sz w:val="26"/>
                <w:szCs w:val="26"/>
              </w:rPr>
              <w:tag w:val="goog_rdk_5"/>
              <w:id w:val="228581719"/>
            </w:sdtPr>
            <w:sdtContent/>
          </w:sdt>
          <w:hyperlink w:anchor="_heading=h.z337ya">
            <w:r w:rsidRPr="007C252B">
              <w:rPr>
                <w:rFonts w:ascii="Times New Roman" w:eastAsia="Times New Roman" w:hAnsi="Times New Roman" w:cs="Times New Roman"/>
                <w:color w:val="000000"/>
                <w:sz w:val="26"/>
                <w:szCs w:val="26"/>
              </w:rPr>
              <w:tab/>
              <w:t>18</w:t>
            </w:r>
          </w:hyperlink>
        </w:p>
        <w:p w14:paraId="0000002B" w14:textId="77777777" w:rsidR="00715471" w:rsidRPr="007C252B" w:rsidRDefault="00143E1F"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sz w:val="26"/>
              <w:szCs w:val="26"/>
            </w:rPr>
            <w:t>CHƯƠNG II: THỰC TRẠNG SỬ DỤNG THUỐC LÁ ĐIỆN TỬ CỦA SINH VIÊN TẠI MỘT SỐ TRƯỜNG ĐẠI HỌC Ở HÀ NỘI VÀ NHỮNG VẤN ĐỀ PHÁP LÝ ĐẶT RA</w:t>
          </w:r>
          <w:sdt>
            <w:sdtPr>
              <w:rPr>
                <w:rFonts w:ascii="Times New Roman" w:hAnsi="Times New Roman" w:cs="Times New Roman"/>
                <w:sz w:val="26"/>
                <w:szCs w:val="26"/>
              </w:rPr>
              <w:tag w:val="goog_rdk_6"/>
              <w:id w:val="1841973475"/>
            </w:sdtPr>
            <w:sdtContent/>
          </w:sdt>
          <w:hyperlink w:anchor="_heading=h.3j2qqm3">
            <w:r w:rsidRPr="007C252B">
              <w:rPr>
                <w:rFonts w:ascii="Times New Roman" w:eastAsia="Times New Roman" w:hAnsi="Times New Roman" w:cs="Times New Roman"/>
                <w:color w:val="000000"/>
                <w:sz w:val="26"/>
                <w:szCs w:val="26"/>
              </w:rPr>
              <w:tab/>
              <w:t>19</w:t>
            </w:r>
          </w:hyperlink>
        </w:p>
        <w:p w14:paraId="0000002C" w14:textId="77777777" w:rsidR="00715471" w:rsidRPr="007C252B" w:rsidRDefault="00143E1F"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sz w:val="26"/>
              <w:szCs w:val="26"/>
            </w:rPr>
            <w:t>2.1. Thực trạng sử dụng thuốc lá điện tử tại một số trường đại học ở Hà Nội</w:t>
          </w:r>
          <w:sdt>
            <w:sdtPr>
              <w:rPr>
                <w:rFonts w:ascii="Times New Roman" w:hAnsi="Times New Roman" w:cs="Times New Roman"/>
                <w:sz w:val="26"/>
                <w:szCs w:val="26"/>
              </w:rPr>
              <w:tag w:val="goog_rdk_7"/>
              <w:id w:val="1311820425"/>
            </w:sdtPr>
            <w:sdtContent/>
          </w:sdt>
          <w:hyperlink w:anchor="_heading=h.ihv636">
            <w:r w:rsidRPr="007C252B">
              <w:rPr>
                <w:rFonts w:ascii="Times New Roman" w:eastAsia="Times New Roman" w:hAnsi="Times New Roman" w:cs="Times New Roman"/>
                <w:color w:val="000000"/>
                <w:sz w:val="26"/>
                <w:szCs w:val="26"/>
              </w:rPr>
              <w:tab/>
              <w:t>19</w:t>
            </w:r>
          </w:hyperlink>
        </w:p>
        <w:p w14:paraId="0000002D" w14:textId="77777777" w:rsidR="00715471" w:rsidRPr="007C252B" w:rsidRDefault="00143E1F"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sz w:val="26"/>
              <w:szCs w:val="26"/>
            </w:rPr>
            <w:t>2.1.1. Kế hoạch khảo sát</w:t>
          </w:r>
          <w:sdt>
            <w:sdtPr>
              <w:rPr>
                <w:rFonts w:ascii="Times New Roman" w:hAnsi="Times New Roman" w:cs="Times New Roman"/>
                <w:sz w:val="26"/>
                <w:szCs w:val="26"/>
              </w:rPr>
              <w:tag w:val="goog_rdk_8"/>
              <w:id w:val="2147004211"/>
            </w:sdtPr>
            <w:sdtContent/>
          </w:sdt>
          <w:hyperlink w:anchor="_heading=h.1y810tw">
            <w:r w:rsidRPr="007C252B">
              <w:rPr>
                <w:rFonts w:ascii="Times New Roman" w:eastAsia="Times New Roman" w:hAnsi="Times New Roman" w:cs="Times New Roman"/>
                <w:color w:val="000000"/>
                <w:sz w:val="26"/>
                <w:szCs w:val="26"/>
              </w:rPr>
              <w:tab/>
              <w:t>20</w:t>
            </w:r>
          </w:hyperlink>
        </w:p>
        <w:p w14:paraId="0000002E" w14:textId="77777777" w:rsidR="00715471" w:rsidRPr="007C252B" w:rsidRDefault="00143E1F"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sz w:val="26"/>
              <w:szCs w:val="26"/>
            </w:rPr>
            <w:t xml:space="preserve">2.1.2. Tỷ lệ sinh viên sử dụng thuốc lá điện tử tại một số trường Đại học ở Hà Nội </w:t>
          </w:r>
          <w:sdt>
            <w:sdtPr>
              <w:rPr>
                <w:rFonts w:ascii="Times New Roman" w:hAnsi="Times New Roman" w:cs="Times New Roman"/>
                <w:sz w:val="26"/>
                <w:szCs w:val="26"/>
              </w:rPr>
              <w:tag w:val="goog_rdk_9"/>
              <w:id w:val="1874734711"/>
            </w:sdtPr>
            <w:sdtContent/>
          </w:sdt>
          <w:hyperlink w:anchor="_heading=h.1y810tw">
            <w:r w:rsidRPr="007C252B">
              <w:rPr>
                <w:rFonts w:ascii="Times New Roman" w:eastAsia="Times New Roman" w:hAnsi="Times New Roman" w:cs="Times New Roman"/>
                <w:color w:val="000000"/>
                <w:sz w:val="26"/>
                <w:szCs w:val="26"/>
              </w:rPr>
              <w:tab/>
              <w:t xml:space="preserve"> 21</w:t>
            </w:r>
          </w:hyperlink>
        </w:p>
        <w:p w14:paraId="0000002F" w14:textId="77777777" w:rsidR="00715471" w:rsidRPr="007C252B" w:rsidRDefault="00143E1F"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sz w:val="26"/>
              <w:szCs w:val="26"/>
            </w:rPr>
            <w:t>2.1.3. Độ tuổi sinh viên sử dụng thuốc lá điện tử tại một số trường Đại học ở Hà Nội</w:t>
          </w:r>
          <w:sdt>
            <w:sdtPr>
              <w:rPr>
                <w:rFonts w:ascii="Times New Roman" w:hAnsi="Times New Roman" w:cs="Times New Roman"/>
                <w:sz w:val="26"/>
                <w:szCs w:val="26"/>
              </w:rPr>
              <w:tag w:val="goog_rdk_10"/>
              <w:id w:val="970092125"/>
            </w:sdtPr>
            <w:sdtContent/>
          </w:sdt>
          <w:hyperlink w:anchor="_heading=h.4i7ojhp">
            <w:r w:rsidRPr="007C252B">
              <w:rPr>
                <w:rFonts w:ascii="Times New Roman" w:eastAsia="Times New Roman" w:hAnsi="Times New Roman" w:cs="Times New Roman"/>
                <w:color w:val="000000"/>
                <w:sz w:val="26"/>
                <w:szCs w:val="26"/>
              </w:rPr>
              <w:tab/>
              <w:t>24</w:t>
            </w:r>
          </w:hyperlink>
        </w:p>
        <w:p w14:paraId="00000030" w14:textId="77777777" w:rsidR="00715471" w:rsidRPr="007C252B" w:rsidRDefault="00143E1F"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2.1</w:t>
          </w:r>
          <w:hyperlink w:anchor="_heading=h.2xcytpi">
            <w:r w:rsidRPr="007C252B">
              <w:rPr>
                <w:rFonts w:ascii="Times New Roman" w:eastAsia="Times New Roman" w:hAnsi="Times New Roman" w:cs="Times New Roman"/>
                <w:color w:val="000000"/>
                <w:sz w:val="26"/>
                <w:szCs w:val="26"/>
              </w:rPr>
              <w:t>.4</w:t>
            </w:r>
          </w:hyperlink>
          <w:hyperlink w:anchor="_heading=h.2xcytpi">
            <w:r w:rsidRPr="007C252B">
              <w:rPr>
                <w:rFonts w:ascii="Times New Roman" w:eastAsia="Times New Roman" w:hAnsi="Times New Roman" w:cs="Times New Roman"/>
                <w:color w:val="000000"/>
                <w:sz w:val="26"/>
                <w:szCs w:val="26"/>
              </w:rPr>
              <w:t xml:space="preserve">. </w:t>
            </w:r>
          </w:hyperlink>
          <w:r w:rsidRPr="007C252B">
            <w:rPr>
              <w:rFonts w:ascii="Times New Roman" w:eastAsia="Times New Roman" w:hAnsi="Times New Roman" w:cs="Times New Roman"/>
              <w:sz w:val="26"/>
              <w:szCs w:val="26"/>
            </w:rPr>
            <w:t>Hình thức quảng bá và thu hút sinh viên sử dụng thuốc lá điện tử tại một số trường Đại học ở Hà Nội</w:t>
          </w:r>
          <w:sdt>
            <w:sdtPr>
              <w:rPr>
                <w:rFonts w:ascii="Times New Roman" w:hAnsi="Times New Roman" w:cs="Times New Roman"/>
                <w:sz w:val="26"/>
                <w:szCs w:val="26"/>
              </w:rPr>
              <w:tag w:val="goog_rdk_11"/>
              <w:id w:val="-352654037"/>
            </w:sdtPr>
            <w:sdtContent/>
          </w:sdt>
          <w:hyperlink w:anchor="_heading=h.32hioqz">
            <w:r w:rsidRPr="007C252B">
              <w:rPr>
                <w:rFonts w:ascii="Times New Roman" w:eastAsia="Times New Roman" w:hAnsi="Times New Roman" w:cs="Times New Roman"/>
                <w:color w:val="000000"/>
                <w:sz w:val="26"/>
                <w:szCs w:val="26"/>
              </w:rPr>
              <w:tab/>
              <w:t>24</w:t>
            </w:r>
          </w:hyperlink>
        </w:p>
        <w:p w14:paraId="00000031" w14:textId="77777777" w:rsidR="00715471" w:rsidRPr="007C252B" w:rsidRDefault="00000000"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hyperlink w:anchor="_heading=h.1ci93xb">
            <w:r w:rsidR="00143E1F" w:rsidRPr="007C252B">
              <w:rPr>
                <w:rFonts w:ascii="Times New Roman" w:eastAsia="Times New Roman" w:hAnsi="Times New Roman" w:cs="Times New Roman"/>
                <w:sz w:val="26"/>
                <w:szCs w:val="26"/>
              </w:rPr>
              <w:t>2.1.5</w:t>
            </w:r>
          </w:hyperlink>
          <w:hyperlink w:anchor="_heading=h.1ci93xb">
            <w:r w:rsidR="00143E1F" w:rsidRPr="007C252B">
              <w:rPr>
                <w:rFonts w:ascii="Times New Roman" w:eastAsia="Times New Roman" w:hAnsi="Times New Roman" w:cs="Times New Roman"/>
                <w:sz w:val="26"/>
                <w:szCs w:val="26"/>
              </w:rPr>
              <w:t xml:space="preserve">. </w:t>
            </w:r>
          </w:hyperlink>
          <w:r w:rsidR="00143E1F" w:rsidRPr="007C252B">
            <w:rPr>
              <w:rFonts w:ascii="Times New Roman" w:eastAsia="Times New Roman" w:hAnsi="Times New Roman" w:cs="Times New Roman"/>
              <w:sz w:val="26"/>
              <w:szCs w:val="26"/>
            </w:rPr>
            <w:t>Hậu quả của việc sử dụng thuốc lá điện tử đối với sinh viên tại một số trường Đại học ở Hà Nội</w:t>
          </w:r>
          <w:sdt>
            <w:sdtPr>
              <w:rPr>
                <w:rFonts w:ascii="Times New Roman" w:hAnsi="Times New Roman" w:cs="Times New Roman"/>
                <w:sz w:val="26"/>
                <w:szCs w:val="26"/>
              </w:rPr>
              <w:tag w:val="goog_rdk_12"/>
              <w:id w:val="511806722"/>
            </w:sdtPr>
            <w:sdtContent/>
          </w:sdt>
          <w:hyperlink w:anchor="_heading=h.3whwml4">
            <w:r w:rsidR="00143E1F" w:rsidRPr="007C252B">
              <w:rPr>
                <w:rFonts w:ascii="Times New Roman" w:eastAsia="Times New Roman" w:hAnsi="Times New Roman" w:cs="Times New Roman"/>
                <w:color w:val="000000"/>
                <w:sz w:val="26"/>
                <w:szCs w:val="26"/>
              </w:rPr>
              <w:tab/>
              <w:t>25</w:t>
            </w:r>
          </w:hyperlink>
        </w:p>
        <w:p w14:paraId="00000032" w14:textId="77777777" w:rsidR="00715471" w:rsidRPr="007C252B" w:rsidRDefault="00143E1F"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2.2.</w:t>
          </w:r>
          <w:r w:rsidRPr="007C252B">
            <w:rPr>
              <w:rFonts w:ascii="Times New Roman" w:eastAsia="Times New Roman" w:hAnsi="Times New Roman" w:cs="Times New Roman"/>
              <w:sz w:val="26"/>
              <w:szCs w:val="26"/>
            </w:rPr>
            <w:t>Một số vấn đề pháp lý đặt ra từ thực trạng sử dụng thuốc lá điện tử của sinh viên tại một số trường Đại học ở Hà Nội</w:t>
          </w:r>
          <w:sdt>
            <w:sdtPr>
              <w:rPr>
                <w:rFonts w:ascii="Times New Roman" w:hAnsi="Times New Roman" w:cs="Times New Roman"/>
                <w:sz w:val="26"/>
                <w:szCs w:val="26"/>
              </w:rPr>
              <w:tag w:val="goog_rdk_13"/>
              <w:id w:val="-1851628265"/>
            </w:sdtPr>
            <w:sdtContent/>
          </w:sdt>
          <w:hyperlink w:anchor="_heading=h.1hmsyys">
            <w:r w:rsidRPr="007C252B">
              <w:rPr>
                <w:rFonts w:ascii="Times New Roman" w:eastAsia="Times New Roman" w:hAnsi="Times New Roman" w:cs="Times New Roman"/>
                <w:color w:val="000000"/>
                <w:sz w:val="26"/>
                <w:szCs w:val="26"/>
              </w:rPr>
              <w:tab/>
              <w:t>30</w:t>
            </w:r>
          </w:hyperlink>
        </w:p>
        <w:p w14:paraId="00000033" w14:textId="77777777" w:rsidR="00715471" w:rsidRPr="007C252B" w:rsidRDefault="00143E1F"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sz w:val="26"/>
              <w:szCs w:val="26"/>
            </w:rPr>
            <w:t>CHƯƠNG III: KIẾN NGHỊ HOÀN THIỆN PHÁP LUẬT VÀ GIẢI PHÁP NÂNG CAO HIỆU QUẢ THỰC HIỆN PHÁP LUẬT VỀ THUỐC LÁ ĐIỆN TỬ ĐỐI VỚI SINH VIÊN TẠI MỘT SỐ TRƯỜNG ĐẠI HỌC Ở HÀ NỘI</w:t>
          </w:r>
          <w:sdt>
            <w:sdtPr>
              <w:rPr>
                <w:rFonts w:ascii="Times New Roman" w:hAnsi="Times New Roman" w:cs="Times New Roman"/>
                <w:sz w:val="26"/>
                <w:szCs w:val="26"/>
              </w:rPr>
              <w:tag w:val="goog_rdk_14"/>
              <w:id w:val="1354236936"/>
            </w:sdtPr>
            <w:sdtContent/>
          </w:sdt>
          <w:hyperlink w:anchor="_heading=h.qsh70q">
            <w:r w:rsidRPr="007C252B">
              <w:rPr>
                <w:rFonts w:ascii="Times New Roman" w:eastAsia="Times New Roman" w:hAnsi="Times New Roman" w:cs="Times New Roman"/>
                <w:color w:val="000000"/>
                <w:sz w:val="26"/>
                <w:szCs w:val="26"/>
              </w:rPr>
              <w:tab/>
              <w:t>32</w:t>
            </w:r>
          </w:hyperlink>
        </w:p>
        <w:p w14:paraId="00000034" w14:textId="77777777" w:rsidR="00715471" w:rsidRPr="007C252B" w:rsidRDefault="00143E1F"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3</w:t>
          </w:r>
          <w:r w:rsidRPr="007C252B">
            <w:rPr>
              <w:rFonts w:ascii="Times New Roman" w:eastAsia="Times New Roman" w:hAnsi="Times New Roman" w:cs="Times New Roman"/>
              <w:sz w:val="26"/>
              <w:szCs w:val="26"/>
            </w:rPr>
            <w:t>.1.Kiến nghị hoàn thiện pháp luật về thuốc lá điện tử</w:t>
          </w:r>
          <w:sdt>
            <w:sdtPr>
              <w:rPr>
                <w:rFonts w:ascii="Times New Roman" w:hAnsi="Times New Roman" w:cs="Times New Roman"/>
                <w:sz w:val="26"/>
                <w:szCs w:val="26"/>
              </w:rPr>
              <w:tag w:val="goog_rdk_15"/>
              <w:id w:val="1473703993"/>
            </w:sdtPr>
            <w:sdtContent/>
          </w:sdt>
          <w:r w:rsidRPr="007C252B">
            <w:rPr>
              <w:rFonts w:ascii="Times New Roman" w:eastAsia="Times New Roman" w:hAnsi="Times New Roman" w:cs="Times New Roman"/>
              <w:sz w:val="26"/>
              <w:szCs w:val="26"/>
            </w:rPr>
            <w:t>.</w:t>
          </w:r>
          <w:hyperlink w:anchor="_heading=h.3as4poj">
            <w:r w:rsidRPr="007C252B">
              <w:rPr>
                <w:rFonts w:ascii="Times New Roman" w:eastAsia="Times New Roman" w:hAnsi="Times New Roman" w:cs="Times New Roman"/>
                <w:color w:val="000000"/>
                <w:sz w:val="26"/>
                <w:szCs w:val="26"/>
              </w:rPr>
              <w:tab/>
              <w:t>32</w:t>
            </w:r>
          </w:hyperlink>
        </w:p>
        <w:p w14:paraId="00000035" w14:textId="77777777" w:rsidR="00715471" w:rsidRPr="007C252B" w:rsidRDefault="00143E1F" w:rsidP="00EF40FF">
          <w:pPr>
            <w:pBdr>
              <w:top w:val="nil"/>
              <w:left w:val="nil"/>
              <w:bottom w:val="nil"/>
              <w:right w:val="nil"/>
              <w:between w:val="nil"/>
            </w:pBdr>
            <w:tabs>
              <w:tab w:val="right" w:pos="9395"/>
            </w:tabs>
            <w:spacing w:line="360" w:lineRule="exact"/>
            <w:jc w:val="both"/>
            <w:rPr>
              <w:rFonts w:ascii="Times New Roman" w:hAnsi="Times New Roman" w:cs="Times New Roman"/>
              <w:sz w:val="26"/>
              <w:szCs w:val="26"/>
            </w:rPr>
          </w:pPr>
          <w:r w:rsidRPr="007C252B">
            <w:rPr>
              <w:rFonts w:ascii="Times New Roman" w:eastAsia="Times New Roman" w:hAnsi="Times New Roman" w:cs="Times New Roman"/>
              <w:color w:val="000000"/>
              <w:sz w:val="26"/>
              <w:szCs w:val="26"/>
            </w:rPr>
            <w:t>3.</w:t>
          </w:r>
          <w:r w:rsidRPr="007C252B">
            <w:rPr>
              <w:rFonts w:ascii="Times New Roman" w:eastAsia="Times New Roman" w:hAnsi="Times New Roman" w:cs="Times New Roman"/>
              <w:sz w:val="26"/>
              <w:szCs w:val="26"/>
            </w:rPr>
            <w:t>2.Giải pháp nâng cao hiệu quả thực hiện pháp luật về thuốc lá điện tử đối với sinh viên tại một số trường Đại học ở Hà Nội</w:t>
          </w:r>
          <w:sdt>
            <w:sdtPr>
              <w:rPr>
                <w:rFonts w:ascii="Times New Roman" w:hAnsi="Times New Roman" w:cs="Times New Roman"/>
                <w:sz w:val="26"/>
                <w:szCs w:val="26"/>
              </w:rPr>
              <w:tag w:val="goog_rdk_16"/>
              <w:id w:val="-811712167"/>
            </w:sdtPr>
            <w:sdtContent/>
          </w:sdt>
          <w:hyperlink w:anchor="_heading=h.1pxezwc">
            <w:r w:rsidRPr="007C252B">
              <w:rPr>
                <w:rFonts w:ascii="Times New Roman" w:eastAsia="Times New Roman" w:hAnsi="Times New Roman" w:cs="Times New Roman"/>
                <w:color w:val="000000"/>
                <w:sz w:val="26"/>
                <w:szCs w:val="26"/>
              </w:rPr>
              <w:tab/>
              <w:t>34</w:t>
            </w:r>
          </w:hyperlink>
        </w:p>
        <w:p w14:paraId="00000036" w14:textId="77777777" w:rsidR="00715471" w:rsidRPr="007C252B" w:rsidRDefault="00143E1F"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sz w:val="26"/>
              <w:szCs w:val="26"/>
            </w:rPr>
            <w:t xml:space="preserve">3.2.1. </w:t>
          </w:r>
          <w:hyperlink w:anchor="_heading=h.49x2ik5">
            <w:r w:rsidRPr="007C252B">
              <w:rPr>
                <w:rFonts w:ascii="Times New Roman" w:eastAsia="Times New Roman" w:hAnsi="Times New Roman" w:cs="Times New Roman"/>
                <w:color w:val="000000"/>
                <w:sz w:val="26"/>
                <w:szCs w:val="26"/>
              </w:rPr>
              <w:t>Về phía nhà trường</w:t>
            </w:r>
            <w:r w:rsidRPr="007C252B">
              <w:rPr>
                <w:rFonts w:ascii="Times New Roman" w:eastAsia="Times New Roman" w:hAnsi="Times New Roman" w:cs="Times New Roman"/>
                <w:color w:val="000000"/>
                <w:sz w:val="26"/>
                <w:szCs w:val="26"/>
              </w:rPr>
              <w:tab/>
              <w:t>34</w:t>
            </w:r>
          </w:hyperlink>
        </w:p>
        <w:p w14:paraId="00000037" w14:textId="77777777" w:rsidR="00715471" w:rsidRPr="007C252B" w:rsidRDefault="00143E1F"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lastRenderedPageBreak/>
            <w:t>3.2.2</w:t>
          </w:r>
          <w:hyperlink w:anchor="_heading=h.2p2csry">
            <w:r w:rsidRPr="007C252B">
              <w:rPr>
                <w:rFonts w:ascii="Times New Roman" w:eastAsia="Times New Roman" w:hAnsi="Times New Roman" w:cs="Times New Roman"/>
                <w:color w:val="000000"/>
                <w:sz w:val="26"/>
                <w:szCs w:val="26"/>
              </w:rPr>
              <w:t xml:space="preserve"> Về phía sinh viên</w:t>
            </w:r>
            <w:r w:rsidRPr="007C252B">
              <w:rPr>
                <w:rFonts w:ascii="Times New Roman" w:eastAsia="Times New Roman" w:hAnsi="Times New Roman" w:cs="Times New Roman"/>
                <w:color w:val="000000"/>
                <w:sz w:val="26"/>
                <w:szCs w:val="26"/>
              </w:rPr>
              <w:tab/>
              <w:t>34</w:t>
            </w:r>
          </w:hyperlink>
        </w:p>
        <w:p w14:paraId="00000038" w14:textId="77777777" w:rsidR="00715471" w:rsidRPr="007C252B" w:rsidRDefault="00143E1F"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3.</w:t>
          </w:r>
          <w:hyperlink w:anchor="_heading=h.147n2zr">
            <w:r w:rsidRPr="007C252B">
              <w:rPr>
                <w:rFonts w:ascii="Times New Roman" w:eastAsia="Times New Roman" w:hAnsi="Times New Roman" w:cs="Times New Roman"/>
                <w:color w:val="000000"/>
                <w:sz w:val="26"/>
                <w:szCs w:val="26"/>
              </w:rPr>
              <w:t>2.3. Về phía gia đình và xã hội</w:t>
            </w:r>
            <w:r w:rsidRPr="007C252B">
              <w:rPr>
                <w:rFonts w:ascii="Times New Roman" w:eastAsia="Times New Roman" w:hAnsi="Times New Roman" w:cs="Times New Roman"/>
                <w:color w:val="000000"/>
                <w:sz w:val="26"/>
                <w:szCs w:val="26"/>
              </w:rPr>
              <w:tab/>
              <w:t>35</w:t>
            </w:r>
          </w:hyperlink>
        </w:p>
        <w:p w14:paraId="00000039" w14:textId="77777777" w:rsidR="00715471" w:rsidRPr="007C252B" w:rsidRDefault="00143E1F"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3.</w:t>
          </w:r>
          <w:hyperlink w:anchor="_heading=h.3o7alnk">
            <w:r w:rsidRPr="007C252B">
              <w:rPr>
                <w:rFonts w:ascii="Times New Roman" w:eastAsia="Times New Roman" w:hAnsi="Times New Roman" w:cs="Times New Roman"/>
                <w:color w:val="000000"/>
                <w:sz w:val="26"/>
                <w:szCs w:val="26"/>
              </w:rPr>
              <w:t>2.4. Về phía các cơ quan quản lý nhà nước và các tổ chức chính trị xã hội</w:t>
            </w:r>
            <w:r w:rsidRPr="007C252B">
              <w:rPr>
                <w:rFonts w:ascii="Times New Roman" w:eastAsia="Times New Roman" w:hAnsi="Times New Roman" w:cs="Times New Roman"/>
                <w:color w:val="000000"/>
                <w:sz w:val="26"/>
                <w:szCs w:val="26"/>
              </w:rPr>
              <w:tab/>
              <w:t>35</w:t>
            </w:r>
          </w:hyperlink>
        </w:p>
        <w:p w14:paraId="0000003A" w14:textId="77777777" w:rsidR="00715471" w:rsidRPr="007C252B" w:rsidRDefault="00000000" w:rsidP="00EF40FF">
          <w:pPr>
            <w:pBdr>
              <w:top w:val="nil"/>
              <w:left w:val="nil"/>
              <w:bottom w:val="nil"/>
              <w:right w:val="nil"/>
              <w:between w:val="nil"/>
            </w:pBdr>
            <w:tabs>
              <w:tab w:val="right" w:pos="9395"/>
            </w:tabs>
            <w:spacing w:line="360" w:lineRule="exact"/>
            <w:jc w:val="both"/>
            <w:rPr>
              <w:rFonts w:ascii="Times New Roman" w:eastAsia="Times New Roman" w:hAnsi="Times New Roman" w:cs="Times New Roman"/>
              <w:color w:val="000000"/>
              <w:sz w:val="26"/>
              <w:szCs w:val="26"/>
            </w:rPr>
          </w:pPr>
          <w:hyperlink w:anchor="_heading=h.23ckvvd">
            <w:r w:rsidR="00143E1F" w:rsidRPr="007C252B">
              <w:rPr>
                <w:rFonts w:ascii="Times New Roman" w:eastAsia="Times New Roman" w:hAnsi="Times New Roman" w:cs="Times New Roman"/>
                <w:color w:val="000000"/>
                <w:sz w:val="26"/>
                <w:szCs w:val="26"/>
              </w:rPr>
              <w:t>KẾT LUẬN</w:t>
            </w:r>
            <w:r w:rsidR="00143E1F" w:rsidRPr="007C252B">
              <w:rPr>
                <w:rFonts w:ascii="Times New Roman" w:eastAsia="Times New Roman" w:hAnsi="Times New Roman" w:cs="Times New Roman"/>
                <w:color w:val="000000"/>
                <w:sz w:val="26"/>
                <w:szCs w:val="26"/>
              </w:rPr>
              <w:tab/>
              <w:t>35</w:t>
            </w:r>
          </w:hyperlink>
          <w:r w:rsidR="00143E1F" w:rsidRPr="007C252B">
            <w:rPr>
              <w:rFonts w:ascii="Times New Roman" w:hAnsi="Times New Roman" w:cs="Times New Roman"/>
              <w:sz w:val="26"/>
              <w:szCs w:val="26"/>
            </w:rPr>
            <w:fldChar w:fldCharType="end"/>
          </w:r>
        </w:p>
      </w:sdtContent>
    </w:sdt>
    <w:p w14:paraId="0000003B" w14:textId="77777777" w:rsidR="00715471" w:rsidRPr="007C252B" w:rsidRDefault="00715471" w:rsidP="00EF40FF">
      <w:pPr>
        <w:spacing w:line="360" w:lineRule="exact"/>
        <w:jc w:val="both"/>
        <w:rPr>
          <w:rFonts w:ascii="Times New Roman" w:eastAsia="Times New Roman" w:hAnsi="Times New Roman" w:cs="Times New Roman"/>
          <w:sz w:val="26"/>
          <w:szCs w:val="26"/>
        </w:rPr>
      </w:pPr>
    </w:p>
    <w:p w14:paraId="0000003C" w14:textId="77777777" w:rsidR="00715471" w:rsidRPr="007C252B" w:rsidRDefault="00715471" w:rsidP="00EF40FF">
      <w:pPr>
        <w:spacing w:line="360" w:lineRule="exact"/>
        <w:jc w:val="both"/>
        <w:rPr>
          <w:rFonts w:ascii="Times New Roman" w:eastAsia="Times New Roman" w:hAnsi="Times New Roman" w:cs="Times New Roman"/>
          <w:b/>
          <w:sz w:val="26"/>
          <w:szCs w:val="26"/>
        </w:rPr>
      </w:pPr>
    </w:p>
    <w:p w14:paraId="0000003D" w14:textId="77777777" w:rsidR="00715471" w:rsidRPr="007C252B" w:rsidRDefault="00143E1F" w:rsidP="00EF40FF">
      <w:pPr>
        <w:spacing w:line="360" w:lineRule="exact"/>
        <w:jc w:val="both"/>
        <w:rPr>
          <w:rFonts w:ascii="Times New Roman" w:eastAsia="Times New Roman" w:hAnsi="Times New Roman" w:cs="Times New Roman"/>
          <w:b/>
          <w:sz w:val="26"/>
          <w:szCs w:val="26"/>
        </w:rPr>
      </w:pPr>
      <w:r w:rsidRPr="007C252B">
        <w:rPr>
          <w:rFonts w:ascii="Times New Roman" w:hAnsi="Times New Roman" w:cs="Times New Roman"/>
          <w:sz w:val="26"/>
          <w:szCs w:val="26"/>
        </w:rPr>
        <w:br w:type="page"/>
      </w:r>
    </w:p>
    <w:bookmarkStart w:id="0" w:name="_heading=h.30j0zll" w:colFirst="0" w:colLast="0"/>
    <w:bookmarkEnd w:id="0"/>
    <w:p w14:paraId="0000003E" w14:textId="2566286B" w:rsidR="00715471" w:rsidRPr="007C252B" w:rsidRDefault="00000000" w:rsidP="00A56580">
      <w:pPr>
        <w:pStyle w:val="Heading1"/>
        <w:spacing w:before="0" w:line="360" w:lineRule="exact"/>
        <w:rPr>
          <w:color w:val="000000" w:themeColor="text1"/>
          <w:sz w:val="26"/>
          <w:szCs w:val="26"/>
        </w:rPr>
      </w:pPr>
      <w:sdt>
        <w:sdtPr>
          <w:rPr>
            <w:sz w:val="26"/>
            <w:szCs w:val="26"/>
          </w:rPr>
          <w:tag w:val="goog_rdk_17"/>
          <w:id w:val="-1936039780"/>
          <w:showingPlcHdr/>
        </w:sdtPr>
        <w:sdtContent>
          <w:r w:rsidR="00A56580" w:rsidRPr="007C252B">
            <w:rPr>
              <w:sz w:val="26"/>
              <w:szCs w:val="26"/>
            </w:rPr>
            <w:t xml:space="preserve">     </w:t>
          </w:r>
        </w:sdtContent>
      </w:sdt>
      <w:r w:rsidR="00143E1F" w:rsidRPr="007C252B">
        <w:rPr>
          <w:color w:val="000000" w:themeColor="text1"/>
          <w:sz w:val="26"/>
          <w:szCs w:val="26"/>
        </w:rPr>
        <w:t>MỞ ĐẦU</w:t>
      </w:r>
    </w:p>
    <w:p w14:paraId="0000003F" w14:textId="77777777" w:rsidR="00715471" w:rsidRPr="007C252B" w:rsidRDefault="00143E1F" w:rsidP="00EF40FF">
      <w:pPr>
        <w:pStyle w:val="Heading2"/>
        <w:spacing w:line="360" w:lineRule="exact"/>
        <w:jc w:val="both"/>
        <w:rPr>
          <w:sz w:val="26"/>
          <w:szCs w:val="26"/>
        </w:rPr>
      </w:pPr>
      <w:bookmarkStart w:id="1" w:name="_heading=h.1fob9te" w:colFirst="0" w:colLast="0"/>
      <w:bookmarkEnd w:id="1"/>
      <w:r w:rsidRPr="007C252B">
        <w:rPr>
          <w:sz w:val="26"/>
          <w:szCs w:val="26"/>
        </w:rPr>
        <w:t>1. Lý do chọn đề tài</w:t>
      </w:r>
    </w:p>
    <w:p w14:paraId="251C0D6C" w14:textId="041AE7A6" w:rsidR="004969A0" w:rsidRPr="007C252B" w:rsidRDefault="00143E1F" w:rsidP="00EF40FF">
      <w:pPr>
        <w:pBdr>
          <w:top w:val="nil"/>
          <w:left w:val="nil"/>
          <w:bottom w:val="nil"/>
          <w:right w:val="nil"/>
          <w:between w:val="nil"/>
        </w:pBdr>
        <w:shd w:val="clear" w:color="auto" w:fill="FFFFFF"/>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 xml:space="preserve">Việt Nam vẫn là 1 trong số các nước có số lượng người trưởng thành hút thuốc lá nhiều nhất trên thế giới. Đặc biệt, thuốc lá điện tử đang dần thay thế cho thuốc lá truyền thống, nhất là trong giới trẻ. Nguyên nhân là do nhiều người tin vào những lời quảng cáo của các nhà sản xuất rằng các loại thuốc lá này không gây nghiện và cũng không độc hại bằng thuốc lá truyền thống. </w:t>
      </w:r>
      <w:r w:rsidR="008E5CFE" w:rsidRPr="007C252B">
        <w:rPr>
          <w:rFonts w:ascii="Times New Roman" w:eastAsia="Times New Roman" w:hAnsi="Times New Roman" w:cs="Times New Roman"/>
          <w:color w:val="000000"/>
          <w:sz w:val="26"/>
          <w:szCs w:val="26"/>
        </w:rPr>
        <w:t>Thanh thiếu niên nói chung và sinh viên nói riêng là đối tượng được nhắm tới bởi các loại thuốc lá thế hệ mới. Việc sử dụng thuốc lá điện tử (Electronic Nicotine Delivery - ENDs) đang có xu hướng gia tăng nhanh chóng đặc biệt trong đối tượng học sinh sinh viên bất chấp những lời cảnh báo về nguy hại lâu dài của loại sản phẩm này tới sức khỏe. Nhiều trường hợp các em học sinh phải cấp cứu vì bị ngộ độc nicotine và các dung dịch có trong các sản phẩm này.</w:t>
      </w:r>
      <w:r w:rsidR="004969A0" w:rsidRPr="007C252B">
        <w:rPr>
          <w:rFonts w:ascii="Times New Roman" w:eastAsia="Times New Roman" w:hAnsi="Times New Roman" w:cs="Times New Roman"/>
          <w:color w:val="000000"/>
          <w:sz w:val="26"/>
          <w:szCs w:val="26"/>
        </w:rPr>
        <w:t xml:space="preserve"> Theo kết quả điều tra của Tổ chức Y tế thế giới (WHO) tại 34 tỉnh của Việt Nam năm 2020, tỷ lệ hút thuốc lá điện tử ở người trưởng thành đã tăng tới 18 lần - từ 0,2% năm 2015 lên 3,6% năm 2020, tập trung cao ở nhóm tuổi 15 - 24 với tỷ lệ là 7,3% so với các nhóm tuổi khác. 52% người trong độ tuổi 15-24 từng nghe tới thuốc lá điện tử; 7,3% người trong độ tuổi 15-24 hiện đang sử dụng thuốc lá điện tử...</w:t>
      </w:r>
    </w:p>
    <w:p w14:paraId="5415ACC1" w14:textId="23A9CBB3" w:rsidR="004969A0" w:rsidRPr="007C252B" w:rsidRDefault="004969A0" w:rsidP="00EF40FF">
      <w:pPr>
        <w:pBdr>
          <w:top w:val="nil"/>
          <w:left w:val="nil"/>
          <w:bottom w:val="nil"/>
          <w:right w:val="nil"/>
          <w:between w:val="nil"/>
        </w:pBdr>
        <w:shd w:val="clear" w:color="auto" w:fill="FFFFFF"/>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Năm 2022, tỷ lệ học sinh trong độ tuổi từ 13-15 sử dụng thuốc lá điện tử ở Việt Nam là 3,5%, tăng rất đáng kể so với năm 2019. Trong đó, học sinh nam là 4,3%, học sinh nữ là 2,8%.</w:t>
      </w:r>
      <w:r w:rsidRPr="007C252B">
        <w:rPr>
          <w:rStyle w:val="FootnoteReference"/>
          <w:rFonts w:ascii="Times New Roman" w:eastAsia="Times New Roman" w:hAnsi="Times New Roman" w:cs="Times New Roman"/>
          <w:color w:val="000000"/>
          <w:sz w:val="26"/>
          <w:szCs w:val="26"/>
        </w:rPr>
        <w:footnoteReference w:id="1"/>
      </w:r>
      <w:r w:rsidRPr="007C252B">
        <w:rPr>
          <w:rFonts w:ascii="Times New Roman" w:eastAsia="Times New Roman" w:hAnsi="Times New Roman" w:cs="Times New Roman"/>
          <w:color w:val="000000"/>
          <w:sz w:val="26"/>
          <w:szCs w:val="26"/>
        </w:rPr>
        <w:t xml:space="preserve"> Mạng internet là nơi có tỷ lệ học sinh mua thuốc lá điện tử nhiều nhất (22,1%) và kênh quảng cáo thuốc lá điện tử nhiều nhất là mạng xã hội. Sử dụng thuốc lá điện tử đang thành vấn nạn của xã hội.</w:t>
      </w:r>
    </w:p>
    <w:p w14:paraId="00000044" w14:textId="541C97FD" w:rsidR="00715471" w:rsidRPr="007C252B" w:rsidRDefault="004969A0" w:rsidP="00EF40FF">
      <w:pPr>
        <w:pBdr>
          <w:top w:val="nil"/>
          <w:left w:val="nil"/>
          <w:bottom w:val="nil"/>
          <w:right w:val="nil"/>
          <w:between w:val="nil"/>
        </w:pBdr>
        <w:shd w:val="clear" w:color="auto" w:fill="FFFFFF"/>
        <w:spacing w:line="360" w:lineRule="exact"/>
        <w:jc w:val="both"/>
        <w:rPr>
          <w:rFonts w:ascii="Times New Roman" w:eastAsia="Times New Roman" w:hAnsi="Times New Roman" w:cs="Times New Roman"/>
          <w:color w:val="000000" w:themeColor="text1"/>
          <w:sz w:val="26"/>
          <w:szCs w:val="26"/>
        </w:rPr>
      </w:pPr>
      <w:r w:rsidRPr="007C252B">
        <w:rPr>
          <w:rFonts w:ascii="Times New Roman" w:eastAsia="Times New Roman" w:hAnsi="Times New Roman" w:cs="Times New Roman"/>
          <w:color w:val="000000" w:themeColor="text1"/>
          <w:sz w:val="26"/>
          <w:szCs w:val="26"/>
        </w:rPr>
        <w:t xml:space="preserve">Luật Phòng, chống tác hại của thuốc </w:t>
      </w:r>
      <w:r w:rsidR="008E5CFE" w:rsidRPr="007C252B">
        <w:rPr>
          <w:rFonts w:ascii="Times New Roman" w:eastAsia="Times New Roman" w:hAnsi="Times New Roman" w:cs="Times New Roman"/>
          <w:color w:val="000000" w:themeColor="text1"/>
          <w:sz w:val="26"/>
          <w:szCs w:val="26"/>
        </w:rPr>
        <w:t>được ban hành năm 2012</w:t>
      </w:r>
      <w:r w:rsidRPr="007C252B">
        <w:rPr>
          <w:rFonts w:ascii="Times New Roman" w:eastAsia="Times New Roman" w:hAnsi="Times New Roman" w:cs="Times New Roman"/>
          <w:color w:val="000000" w:themeColor="text1"/>
          <w:sz w:val="26"/>
          <w:szCs w:val="26"/>
        </w:rPr>
        <w:t xml:space="preserve"> đã đánh dấu một bước ngoặt lớn trong công tác phòng, chống tác hại thuốc lá tại Việt Nam. Sau hơn 10 năm thực hiện </w:t>
      </w:r>
      <w:hyperlink r:id="rId12">
        <w:r w:rsidRPr="007C252B">
          <w:rPr>
            <w:rFonts w:ascii="Times New Roman" w:eastAsia="Times New Roman" w:hAnsi="Times New Roman" w:cs="Times New Roman"/>
            <w:color w:val="000000" w:themeColor="text1"/>
            <w:sz w:val="26"/>
            <w:szCs w:val="26"/>
          </w:rPr>
          <w:t>Luật Phòng, chống tác hại thuốc lá</w:t>
        </w:r>
      </w:hyperlink>
      <w:r w:rsidRPr="007C252B">
        <w:rPr>
          <w:rFonts w:ascii="Times New Roman" w:eastAsia="Times New Roman" w:hAnsi="Times New Roman" w:cs="Times New Roman"/>
          <w:color w:val="000000" w:themeColor="text1"/>
          <w:sz w:val="26"/>
          <w:szCs w:val="26"/>
        </w:rPr>
        <w:t>, công tác phòng, chống tác hại của thuốc lá đã đạt được những kết quả đáng ghi nhận. Tuy nhiên</w:t>
      </w:r>
      <w:r w:rsidR="00A77153" w:rsidRPr="007C252B">
        <w:rPr>
          <w:rFonts w:ascii="Times New Roman" w:eastAsia="Times New Roman" w:hAnsi="Times New Roman" w:cs="Times New Roman"/>
          <w:color w:val="000000" w:themeColor="text1"/>
          <w:sz w:val="26"/>
          <w:szCs w:val="26"/>
        </w:rPr>
        <w:t>, trong quá trình thực hiện</w:t>
      </w:r>
      <w:r w:rsidRPr="007C252B">
        <w:rPr>
          <w:rFonts w:ascii="Times New Roman" w:eastAsia="Times New Roman" w:hAnsi="Times New Roman" w:cs="Times New Roman"/>
          <w:color w:val="000000" w:themeColor="text1"/>
          <w:sz w:val="26"/>
          <w:szCs w:val="26"/>
        </w:rPr>
        <w:t xml:space="preserve"> này đã xuất hiện một số bất cập như: Một số quy định chưa </w:t>
      </w:r>
      <w:r w:rsidR="00A77153" w:rsidRPr="007C252B">
        <w:rPr>
          <w:rFonts w:ascii="Times New Roman" w:eastAsia="Times New Roman" w:hAnsi="Times New Roman" w:cs="Times New Roman"/>
          <w:color w:val="000000" w:themeColor="text1"/>
          <w:sz w:val="26"/>
          <w:szCs w:val="26"/>
        </w:rPr>
        <w:t>bảo đảm tính thống nhất</w:t>
      </w:r>
      <w:r w:rsidRPr="007C252B">
        <w:rPr>
          <w:rFonts w:ascii="Times New Roman" w:eastAsia="Times New Roman" w:hAnsi="Times New Roman" w:cs="Times New Roman"/>
          <w:color w:val="000000" w:themeColor="text1"/>
          <w:sz w:val="26"/>
          <w:szCs w:val="26"/>
        </w:rPr>
        <w:t>, như mức xử phạt một số hành vi vi phạm pháp luật liên quan đến phòng, chống tác hại của thuốc lá còn thấp, chưa đủ tính răn đe dẫn đến sự gia tăng tiêu dùng trong thanh thiếu niên; quy định về xử lý thuốc lá nhập chưa phù hợp; còn thiếu các quy định liên quan đến sản phẩm thuốc lá mới như thuốc lá điện tử, thuốc lá làm nóng…Trong khi việc kiểm soát, giám sát người sử dụng, người bán thuốc lá vẫn còn nhiều bất cập</w:t>
      </w:r>
      <w:r w:rsidR="008E5CFE" w:rsidRPr="007C252B">
        <w:rPr>
          <w:rFonts w:ascii="Times New Roman" w:eastAsia="Times New Roman" w:hAnsi="Times New Roman" w:cs="Times New Roman"/>
          <w:color w:val="000000" w:themeColor="text1"/>
          <w:sz w:val="26"/>
          <w:szCs w:val="26"/>
        </w:rPr>
        <w:t>.</w:t>
      </w:r>
      <w:r w:rsidRPr="007C252B">
        <w:rPr>
          <w:rFonts w:ascii="Times New Roman" w:eastAsia="Times New Roman" w:hAnsi="Times New Roman" w:cs="Times New Roman"/>
          <w:color w:val="000000" w:themeColor="text1"/>
          <w:sz w:val="26"/>
          <w:szCs w:val="26"/>
        </w:rPr>
        <w:t xml:space="preserve"> </w:t>
      </w:r>
    </w:p>
    <w:p w14:paraId="00000046" w14:textId="69102AAD" w:rsidR="00715471" w:rsidRPr="007C252B" w:rsidRDefault="008E5CFE" w:rsidP="001355D6">
      <w:pPr>
        <w:spacing w:line="360" w:lineRule="exact"/>
        <w:jc w:val="both"/>
        <w:rPr>
          <w:rFonts w:ascii="Times New Roman" w:eastAsia="Times New Roman" w:hAnsi="Times New Roman" w:cs="Times New Roman"/>
          <w:b/>
          <w:color w:val="FF0000"/>
          <w:sz w:val="26"/>
          <w:szCs w:val="26"/>
        </w:rPr>
      </w:pPr>
      <w:r w:rsidRPr="007C252B">
        <w:rPr>
          <w:rFonts w:ascii="Times New Roman" w:eastAsia="Times New Roman" w:hAnsi="Times New Roman" w:cs="Times New Roman"/>
          <w:sz w:val="26"/>
          <w:szCs w:val="26"/>
          <w:highlight w:val="white"/>
        </w:rPr>
        <w:t>Thủ đô Hà Nội là  đây tập trung trên 100</w:t>
      </w:r>
      <w:r w:rsidRPr="007C252B">
        <w:rPr>
          <w:rFonts w:ascii="Times New Roman" w:eastAsia="Times New Roman" w:hAnsi="Times New Roman" w:cs="Times New Roman"/>
          <w:sz w:val="26"/>
          <w:szCs w:val="26"/>
        </w:rPr>
        <w:t xml:space="preserve"> </w:t>
      </w:r>
      <w:r w:rsidRPr="007C252B">
        <w:rPr>
          <w:rFonts w:ascii="Times New Roman" w:eastAsia="Times New Roman" w:hAnsi="Times New Roman" w:cs="Times New Roman"/>
          <w:sz w:val="26"/>
          <w:szCs w:val="26"/>
          <w:highlight w:val="white"/>
        </w:rPr>
        <w:t xml:space="preserve">trường Đại học, </w:t>
      </w:r>
      <w:r w:rsidR="0018284A" w:rsidRPr="007C252B">
        <w:rPr>
          <w:rFonts w:ascii="Times New Roman" w:eastAsia="Times New Roman" w:hAnsi="Times New Roman" w:cs="Times New Roman"/>
          <w:sz w:val="26"/>
          <w:szCs w:val="26"/>
          <w:highlight w:val="white"/>
        </w:rPr>
        <w:t>H</w:t>
      </w:r>
      <w:r w:rsidRPr="007C252B">
        <w:rPr>
          <w:rFonts w:ascii="Times New Roman" w:eastAsia="Times New Roman" w:hAnsi="Times New Roman" w:cs="Times New Roman"/>
          <w:sz w:val="26"/>
          <w:szCs w:val="26"/>
          <w:highlight w:val="white"/>
        </w:rPr>
        <w:t>ọc viện và Cao đẳng, chiếm 1/3 số trường và khoảng 40% tổng số sinh viên cả nước, riêng 4 quận lõi trung tâm thành phố Hà Nội đã có gần 30 trường. Với hệ thống các trường Đại học, Cao đẳng này, Hà Nội có khoảng trên 700.000 sinh viên đến từ nhiều tỉnh, thành trên cả nước. Thực tế cho thấy, tình trạng sinh viên sử dụng thuốc lá điện tử diễn ra rất phổ biến và trở thành một trào lưu gây nhiều hệ luỵ cho xã hội. Do</w:t>
      </w:r>
      <w:r w:rsidRPr="007C252B">
        <w:rPr>
          <w:rFonts w:ascii="Times New Roman" w:eastAsia="Times New Roman" w:hAnsi="Times New Roman" w:cs="Times New Roman"/>
          <w:sz w:val="26"/>
          <w:szCs w:val="26"/>
        </w:rPr>
        <w:t xml:space="preserve"> đó, nhóm nghiên cứu </w:t>
      </w:r>
      <w:r w:rsidR="001355D6" w:rsidRPr="007C252B">
        <w:rPr>
          <w:rFonts w:ascii="Times New Roman" w:eastAsia="Times New Roman" w:hAnsi="Times New Roman" w:cs="Times New Roman"/>
          <w:sz w:val="26"/>
          <w:szCs w:val="26"/>
        </w:rPr>
        <w:t xml:space="preserve">lựa chọn đề tài </w:t>
      </w:r>
      <w:r w:rsidR="001355D6" w:rsidRPr="007C252B">
        <w:rPr>
          <w:rFonts w:ascii="Times New Roman" w:eastAsia="Times New Roman" w:hAnsi="Times New Roman" w:cs="Times New Roman"/>
          <w:b/>
          <w:bCs/>
          <w:i/>
          <w:iCs/>
          <w:sz w:val="26"/>
          <w:szCs w:val="26"/>
        </w:rPr>
        <w:t xml:space="preserve">“Kiến </w:t>
      </w:r>
      <w:r w:rsidR="001355D6" w:rsidRPr="007C252B">
        <w:rPr>
          <w:rFonts w:ascii="Times New Roman" w:eastAsia="Times New Roman" w:hAnsi="Times New Roman" w:cs="Times New Roman"/>
          <w:b/>
          <w:bCs/>
          <w:i/>
          <w:iCs/>
          <w:sz w:val="26"/>
          <w:szCs w:val="26"/>
        </w:rPr>
        <w:lastRenderedPageBreak/>
        <w:t>nghị hoàn thiện pháp luật về thuốc lá điện tử của sinh viên tại một số trường đạ</w:t>
      </w:r>
      <w:r w:rsidR="00F0387F" w:rsidRPr="007C252B">
        <w:rPr>
          <w:rFonts w:ascii="Times New Roman" w:eastAsia="Times New Roman" w:hAnsi="Times New Roman" w:cs="Times New Roman"/>
          <w:b/>
          <w:bCs/>
          <w:i/>
          <w:iCs/>
          <w:sz w:val="26"/>
          <w:szCs w:val="26"/>
        </w:rPr>
        <w:t>i</w:t>
      </w:r>
      <w:r w:rsidR="001355D6" w:rsidRPr="007C252B">
        <w:rPr>
          <w:rFonts w:ascii="Times New Roman" w:eastAsia="Times New Roman" w:hAnsi="Times New Roman" w:cs="Times New Roman"/>
          <w:b/>
          <w:bCs/>
          <w:i/>
          <w:iCs/>
          <w:sz w:val="26"/>
          <w:szCs w:val="26"/>
        </w:rPr>
        <w:t xml:space="preserve"> học ở Hà Nội”</w:t>
      </w:r>
      <w:r w:rsidR="001355D6" w:rsidRPr="007C252B">
        <w:rPr>
          <w:rFonts w:ascii="Times New Roman" w:eastAsia="Times New Roman" w:hAnsi="Times New Roman" w:cs="Times New Roman"/>
          <w:sz w:val="26"/>
          <w:szCs w:val="26"/>
        </w:rPr>
        <w:t xml:space="preserve"> </w:t>
      </w:r>
      <w:r w:rsidRPr="007C252B">
        <w:rPr>
          <w:rFonts w:ascii="Times New Roman" w:eastAsia="Times New Roman" w:hAnsi="Times New Roman" w:cs="Times New Roman"/>
          <w:bCs/>
          <w:iCs/>
          <w:color w:val="000000"/>
          <w:sz w:val="26"/>
          <w:szCs w:val="26"/>
        </w:rPr>
        <w:t>là phù hợp với thực tiễn.</w:t>
      </w:r>
    </w:p>
    <w:p w14:paraId="098E72BB" w14:textId="572956BC" w:rsidR="001355D6" w:rsidRPr="007C252B" w:rsidRDefault="00143E1F" w:rsidP="00EF40FF">
      <w:pPr>
        <w:pStyle w:val="Heading2"/>
        <w:spacing w:line="360" w:lineRule="exact"/>
        <w:jc w:val="both"/>
        <w:rPr>
          <w:sz w:val="26"/>
          <w:szCs w:val="26"/>
        </w:rPr>
      </w:pPr>
      <w:bookmarkStart w:id="2" w:name="_heading=h.3znysh7" w:colFirst="0" w:colLast="0"/>
      <w:bookmarkEnd w:id="2"/>
      <w:r w:rsidRPr="007C252B">
        <w:rPr>
          <w:sz w:val="26"/>
          <w:szCs w:val="26"/>
        </w:rPr>
        <w:t>2.</w:t>
      </w:r>
      <w:r w:rsidR="001355D6" w:rsidRPr="007C252B">
        <w:rPr>
          <w:sz w:val="26"/>
          <w:szCs w:val="26"/>
        </w:rPr>
        <w:t xml:space="preserve"> Tổng quan tình hình nghiên cứu</w:t>
      </w:r>
    </w:p>
    <w:p w14:paraId="67F1487B" w14:textId="741142C8" w:rsidR="001355D6" w:rsidRPr="007C252B" w:rsidRDefault="001355D6" w:rsidP="00F0387F">
      <w:pPr>
        <w:tabs>
          <w:tab w:val="left" w:pos="284"/>
        </w:tabs>
        <w:jc w:val="both"/>
        <w:rPr>
          <w:rFonts w:ascii="Times New Roman" w:hAnsi="Times New Roman" w:cs="Times New Roman"/>
          <w:sz w:val="26"/>
          <w:szCs w:val="26"/>
        </w:rPr>
      </w:pPr>
      <w:r w:rsidRPr="007C252B">
        <w:rPr>
          <w:rFonts w:ascii="Times New Roman" w:hAnsi="Times New Roman" w:cs="Times New Roman"/>
          <w:sz w:val="26"/>
          <w:szCs w:val="26"/>
        </w:rPr>
        <w:t>Nghiên cứu về thực trạng sinh viên sử dụng thuốc lá điện tử đã được các nhà nghiên cứu trong và ngoài nước quan tâm trong những năm gần đây:</w:t>
      </w:r>
    </w:p>
    <w:p w14:paraId="29F9A267" w14:textId="297E1532" w:rsidR="001355D6" w:rsidRPr="007C252B" w:rsidRDefault="001355D6" w:rsidP="00F0387F">
      <w:pPr>
        <w:tabs>
          <w:tab w:val="left" w:pos="284"/>
        </w:tabs>
        <w:jc w:val="both"/>
        <w:rPr>
          <w:rFonts w:ascii="Times New Roman" w:hAnsi="Times New Roman" w:cs="Times New Roman"/>
          <w:i/>
          <w:iCs/>
          <w:sz w:val="26"/>
          <w:szCs w:val="26"/>
        </w:rPr>
      </w:pPr>
      <w:r w:rsidRPr="007C252B">
        <w:rPr>
          <w:rFonts w:ascii="Times New Roman" w:hAnsi="Times New Roman" w:cs="Times New Roman"/>
          <w:i/>
          <w:iCs/>
          <w:sz w:val="26"/>
          <w:szCs w:val="26"/>
        </w:rPr>
        <w:t>Thứ nhất, các công trình nghiên cứu ngoài nước:</w:t>
      </w:r>
    </w:p>
    <w:p w14:paraId="64FFEE23" w14:textId="0915ABD2" w:rsidR="00B21ABD" w:rsidRPr="007C252B" w:rsidRDefault="00B21ABD" w:rsidP="00F0387F">
      <w:pPr>
        <w:tabs>
          <w:tab w:val="left" w:pos="284"/>
        </w:tabs>
        <w:jc w:val="both"/>
        <w:rPr>
          <w:rFonts w:ascii="Times New Roman" w:hAnsi="Times New Roman" w:cs="Times New Roman"/>
          <w:sz w:val="26"/>
          <w:szCs w:val="26"/>
        </w:rPr>
      </w:pPr>
      <w:r w:rsidRPr="007C252B">
        <w:rPr>
          <w:rFonts w:ascii="Times New Roman" w:hAnsi="Times New Roman" w:cs="Times New Roman"/>
          <w:sz w:val="26"/>
          <w:szCs w:val="26"/>
        </w:rPr>
        <w:t>Năm 2017, tác giả Grzegorz Brożek và các cộng sự đã thực hiện đề tài “E-smoking among students of medicine — frequency, pattern and motivations”, nhóm tác giả đã thực hiện khảo sát từ tháng 1 đến tháng 4 năm 2016 trên 1318 SV khoa Y tại Đại học Y khoa Silesia, Katowice (Ba Lan) để nghiên cứu thực trạng sử dụng thuốc lá. Kết quả nghiên cứu cho biết, tỷ lệ hút thuốc lá truyền thống trong SV là 18,1%, thuốc lá điện tử là 1,3% và cả hai loại thuốc là 2,2%.</w:t>
      </w:r>
      <w:r w:rsidRPr="007C252B">
        <w:rPr>
          <w:rStyle w:val="FootnoteReference"/>
          <w:rFonts w:ascii="Times New Roman" w:hAnsi="Times New Roman" w:cs="Times New Roman"/>
          <w:sz w:val="26"/>
          <w:szCs w:val="26"/>
        </w:rPr>
        <w:footnoteReference w:id="2"/>
      </w:r>
    </w:p>
    <w:p w14:paraId="0A040317" w14:textId="08A36981" w:rsidR="00B21ABD" w:rsidRPr="007C252B" w:rsidRDefault="00B21ABD" w:rsidP="00F0387F">
      <w:pPr>
        <w:tabs>
          <w:tab w:val="left" w:pos="284"/>
        </w:tabs>
        <w:jc w:val="both"/>
        <w:rPr>
          <w:rFonts w:ascii="Times New Roman" w:hAnsi="Times New Roman" w:cs="Times New Roman"/>
          <w:sz w:val="26"/>
          <w:szCs w:val="26"/>
        </w:rPr>
      </w:pPr>
      <w:r w:rsidRPr="007C252B">
        <w:rPr>
          <w:rFonts w:ascii="Times New Roman" w:hAnsi="Times New Roman" w:cs="Times New Roman"/>
          <w:sz w:val="26"/>
          <w:szCs w:val="26"/>
        </w:rPr>
        <w:t>Năm 2007, Tetsuo Tamaki và các cộng sự đã thực hiện đề tài “ Tetsuo Tamaki và các cộng sự (2010), “Prevalence of and Factors Associated with Smoking among Japanese Medical Students”, nhóm nghiên cứu tiến hành nghiên cứu tỷ lệ và các yếu tố liên quan đến hút thuốc trong SV y khoa Nhật Bản. Số liệu được thu thập từ 80 trường đại học y khoa ở Nhật Bản, 20 người được chọn ngẫu nhiên và mời tham gia cuộc khảo sát, đã có tổng số 1619 khảo sát hợp lệ đã được trả về. Cuộc khảo sát được thực hiện từ tháng 12 năm 2006 đến tháng 3 năm 2007. Kết quả cho thấy tỷ lệ hút thuốc chung là 13,7% (18,1% ở nam và 5,1% ở nữ).Trong nghiên cứu của tác giả Tetsuo Tamaki và các cộng sự trên 80 trường đại học y khoa ở Nhật Bản, các yếu tố liên quan đến việc hút thuốc lá được xác định bằng cách sử dụng kiểm định chi-bình phương và phân tích hồi quy đa biến logistic. Các yếu tố liên quan đến việc hút thuốc ở SV y khoa là giới tính nam, nhập học tại một trường đại học y tư nhân, hút thuốc của anh chị em, uống rượu, uống cà phê, mất ngủ và ngủ ít hơn 6 giờ mỗi đêm</w:t>
      </w:r>
      <w:r w:rsidRPr="007C252B">
        <w:rPr>
          <w:rStyle w:val="FootnoteReference"/>
          <w:rFonts w:ascii="Times New Roman" w:hAnsi="Times New Roman" w:cs="Times New Roman"/>
          <w:sz w:val="26"/>
          <w:szCs w:val="26"/>
        </w:rPr>
        <w:footnoteReference w:id="3"/>
      </w:r>
      <w:r w:rsidRPr="007C252B">
        <w:rPr>
          <w:rFonts w:ascii="Times New Roman" w:hAnsi="Times New Roman" w:cs="Times New Roman"/>
          <w:sz w:val="26"/>
          <w:szCs w:val="26"/>
        </w:rPr>
        <w:t>.</w:t>
      </w:r>
    </w:p>
    <w:p w14:paraId="3E0809F2" w14:textId="4CB07B7C" w:rsidR="00B21ABD" w:rsidRPr="007C252B" w:rsidRDefault="00B21ABD" w:rsidP="00F0387F">
      <w:pPr>
        <w:tabs>
          <w:tab w:val="left" w:pos="284"/>
        </w:tabs>
        <w:jc w:val="both"/>
        <w:rPr>
          <w:rFonts w:ascii="Times New Roman" w:hAnsi="Times New Roman" w:cs="Times New Roman"/>
          <w:i/>
          <w:iCs/>
          <w:sz w:val="26"/>
          <w:szCs w:val="26"/>
        </w:rPr>
      </w:pPr>
      <w:r w:rsidRPr="007C252B">
        <w:rPr>
          <w:rFonts w:ascii="Times New Roman" w:hAnsi="Times New Roman" w:cs="Times New Roman"/>
          <w:i/>
          <w:iCs/>
          <w:sz w:val="26"/>
          <w:szCs w:val="26"/>
        </w:rPr>
        <w:t>Thứ hai, các công trình nghiên cứu ở Việt Nam:</w:t>
      </w:r>
    </w:p>
    <w:p w14:paraId="33643C73" w14:textId="490DCE93" w:rsidR="001355D6" w:rsidRPr="007C252B" w:rsidRDefault="001355D6" w:rsidP="00F0387F">
      <w:pPr>
        <w:tabs>
          <w:tab w:val="left" w:pos="284"/>
        </w:tabs>
        <w:jc w:val="both"/>
        <w:rPr>
          <w:rFonts w:ascii="Times New Roman" w:hAnsi="Times New Roman" w:cs="Times New Roman"/>
          <w:sz w:val="26"/>
          <w:szCs w:val="26"/>
        </w:rPr>
      </w:pPr>
      <w:r w:rsidRPr="007C252B">
        <w:rPr>
          <w:rFonts w:ascii="Times New Roman" w:hAnsi="Times New Roman" w:cs="Times New Roman"/>
          <w:sz w:val="26"/>
          <w:szCs w:val="26"/>
        </w:rPr>
        <w:t>- Năm 2016, nhóm tác giả  Nguyễn Văn Lên, Lê Thị Xuân và Cao Thị Phương Thủy (2016) đã nghiên cứu đề tài: “</w:t>
      </w:r>
      <w:r w:rsidRPr="007C252B">
        <w:rPr>
          <w:rFonts w:ascii="Times New Roman" w:hAnsi="Times New Roman" w:cs="Times New Roman"/>
          <w:i/>
          <w:iCs/>
          <w:sz w:val="26"/>
          <w:szCs w:val="26"/>
        </w:rPr>
        <w:t>Thực trạng hút thuốc lá của nam sinh viên trường Đại học Bà Rịa - Vũng Tàu năm 2016</w:t>
      </w:r>
      <w:r w:rsidRPr="007C252B">
        <w:rPr>
          <w:rFonts w:ascii="Times New Roman" w:hAnsi="Times New Roman" w:cs="Times New Roman"/>
          <w:sz w:val="26"/>
          <w:szCs w:val="26"/>
        </w:rPr>
        <w:t>”: Công trình nghiên cứu đã tiến hành thu thập số liệu trên 400 nam sinh viên  của trường đại học Bà Rịa – Vũng Tàu từ tháng 4/2016 - 12/2016 để tiến hành nghiên cứu xác định tỷ lệ hút thuốc thuốc và các yếu tố liên quan đến hút thuốc của nam SV tại đây. Kết quả nghiên cứu cho thấy: Tỷ lệ hút thuốc lá của nam SV trường Đại học Bà Rịa – Vũng Tàu là 32,8%. Lý do chính dẫn đến SV hút thuốc lá là để tạo cảm giác dễ chịu (35,9%). Tỷ lệ SV đã từng bỏ thuốc lá 63,4% và có ý muốn bỏ thuốc lá 51,1%.</w:t>
      </w:r>
      <w:r w:rsidRPr="007C252B">
        <w:rPr>
          <w:rStyle w:val="FootnoteReference"/>
          <w:rFonts w:ascii="Times New Roman" w:hAnsi="Times New Roman" w:cs="Times New Roman"/>
          <w:sz w:val="26"/>
          <w:szCs w:val="26"/>
        </w:rPr>
        <w:footnoteReference w:id="4"/>
      </w:r>
    </w:p>
    <w:p w14:paraId="3022FCED" w14:textId="00131D9C" w:rsidR="001355D6" w:rsidRPr="007C252B" w:rsidRDefault="001355D6" w:rsidP="00F0387F">
      <w:pPr>
        <w:tabs>
          <w:tab w:val="left" w:pos="284"/>
        </w:tabs>
        <w:jc w:val="both"/>
        <w:rPr>
          <w:rFonts w:ascii="Times New Roman" w:hAnsi="Times New Roman" w:cs="Times New Roman"/>
          <w:sz w:val="26"/>
          <w:szCs w:val="26"/>
        </w:rPr>
      </w:pPr>
      <w:r w:rsidRPr="007C252B">
        <w:rPr>
          <w:rFonts w:ascii="Times New Roman" w:hAnsi="Times New Roman" w:cs="Times New Roman"/>
          <w:sz w:val="26"/>
          <w:szCs w:val="26"/>
        </w:rPr>
        <w:t xml:space="preserve">- Năm 2018, nhóm tác giả Trần Vũ Ngọc và các cộng sự đã nghiên cứu đề tài: “Thực trạng hút thuốc lá của nam sinh viên  trường Cao đẳng Y tế Ninh Bình năm 2018”: Nhóm nghiên cứu đã khảo sát  226 nam sinh viên trường Cao đẳng Y tế Ninh Bình từ tháng 10/2018 đến tháng 02/2019 kết quả cho thấy: 30,9% nam SV hiện đang hút thuốc lá. Lý do hút thuốc lá ở những người hiện đang hút thuốc lá nhiều nhất là buồn chán hoặc căng thẳng chiếm 45,7%, do bắt chước bạn bè chiếm 42,9%. Thời gian hút thuốc lá trên 5 </w:t>
      </w:r>
      <w:r w:rsidRPr="007C252B">
        <w:rPr>
          <w:rFonts w:ascii="Times New Roman" w:hAnsi="Times New Roman" w:cs="Times New Roman"/>
          <w:sz w:val="26"/>
          <w:szCs w:val="26"/>
        </w:rPr>
        <w:lastRenderedPageBreak/>
        <w:t xml:space="preserve">năm chiếm 48,5%, mức độ hút thuốc lá chủ yếu là từ 1-10 điếu/ngày (80,0%); nơi thường hút thuốc lá của nam SV chủ yếu là ở quán nước, quán điện tử, cà phê. </w:t>
      </w:r>
      <w:r w:rsidRPr="007C252B">
        <w:rPr>
          <w:rStyle w:val="FootnoteReference"/>
          <w:rFonts w:ascii="Times New Roman" w:hAnsi="Times New Roman" w:cs="Times New Roman"/>
          <w:sz w:val="26"/>
          <w:szCs w:val="26"/>
        </w:rPr>
        <w:footnoteReference w:id="5"/>
      </w:r>
    </w:p>
    <w:p w14:paraId="78638F6F" w14:textId="20327266" w:rsidR="00B21ABD" w:rsidRPr="007C252B" w:rsidRDefault="00B21ABD" w:rsidP="00F0387F">
      <w:pPr>
        <w:tabs>
          <w:tab w:val="left" w:pos="284"/>
        </w:tabs>
        <w:jc w:val="both"/>
        <w:rPr>
          <w:rFonts w:ascii="Times New Roman" w:hAnsi="Times New Roman" w:cs="Times New Roman"/>
          <w:sz w:val="26"/>
          <w:szCs w:val="26"/>
        </w:rPr>
      </w:pPr>
      <w:r w:rsidRPr="007C252B">
        <w:rPr>
          <w:rFonts w:ascii="Times New Roman" w:hAnsi="Times New Roman" w:cs="Times New Roman"/>
          <w:sz w:val="26"/>
          <w:szCs w:val="26"/>
        </w:rPr>
        <w:t xml:space="preserve">- Năm 2021, tác giả </w:t>
      </w:r>
      <w:r w:rsidRPr="007C252B">
        <w:rPr>
          <w:rFonts w:ascii="Times New Roman" w:eastAsia="Times New Roman" w:hAnsi="Times New Roman" w:cs="Times New Roman"/>
          <w:sz w:val="26"/>
          <w:szCs w:val="26"/>
        </w:rPr>
        <w:t xml:space="preserve">Lương Thị Yên đã thực hiện đề tài khoá luận tốt nghiệp “Thực trạng hút thuốc lá, thuốc lá điện tử của sinh viên trường đại học Y dược, Đại học cuốc gia Hà nội năm 2021 và một số yếu tố liên quan”. Đề tài đã </w:t>
      </w:r>
      <w:r w:rsidRPr="007C252B">
        <w:rPr>
          <w:rFonts w:ascii="Times New Roman" w:hAnsi="Times New Roman" w:cs="Times New Roman"/>
          <w:sz w:val="26"/>
          <w:szCs w:val="26"/>
        </w:rPr>
        <w:t>mô tả thực trạng hút thuốc lá, thuốc lá điện tử của sinh viên trường Đại học Y dược, Đại học Quốc gia Hà Nội năm 2021. 2. Xác định một số yếu tố liên quan đến thực trạng hút thuốc lá, thuốc lá điện tử của sinh viên trường Đại học Y dược, Đại học Quốc gia Hà Nội năm 2021</w:t>
      </w:r>
      <w:r w:rsidR="00CF11CB" w:rsidRPr="007C252B">
        <w:rPr>
          <w:rFonts w:ascii="Times New Roman" w:hAnsi="Times New Roman" w:cs="Times New Roman"/>
          <w:sz w:val="26"/>
          <w:szCs w:val="26"/>
        </w:rPr>
        <w:t>. Tác giả đã thực hiện khảo sát đối với 679 sinh viên đang học tại Trường Đại học Y Dược, Đại học Quốc gia Hà Nội. Thời gian nghiên cứu từ tháng 06/2021 đến tháng 06/2022. Kết quả nghiên cứu là: Trong tổng số 679 SV có 638 SV chưa từng hút thuốc (94%), 16 SV đang hút thuốc (2,4%), 25 SV đã từng hút nhưng đã bỏ (3,6%).</w:t>
      </w:r>
      <w:r w:rsidRPr="007C252B">
        <w:rPr>
          <w:rStyle w:val="FootnoteReference"/>
          <w:rFonts w:ascii="Times New Roman" w:hAnsi="Times New Roman" w:cs="Times New Roman"/>
          <w:sz w:val="26"/>
          <w:szCs w:val="26"/>
        </w:rPr>
        <w:footnoteReference w:id="6"/>
      </w:r>
      <w:r w:rsidRPr="007C252B">
        <w:rPr>
          <w:rFonts w:ascii="Times New Roman" w:hAnsi="Times New Roman" w:cs="Times New Roman"/>
          <w:sz w:val="26"/>
          <w:szCs w:val="26"/>
        </w:rPr>
        <w:t>.</w:t>
      </w:r>
    </w:p>
    <w:p w14:paraId="069F4672" w14:textId="77777777" w:rsidR="00F0387F" w:rsidRPr="007C252B" w:rsidRDefault="00CF11CB" w:rsidP="00F0387F">
      <w:pPr>
        <w:pStyle w:val="FootnoteText"/>
        <w:jc w:val="both"/>
        <w:rPr>
          <w:rFonts w:ascii="Times New Roman" w:hAnsi="Times New Roman" w:cs="Times New Roman"/>
          <w:sz w:val="26"/>
          <w:szCs w:val="26"/>
        </w:rPr>
      </w:pPr>
      <w:r w:rsidRPr="007C252B">
        <w:rPr>
          <w:rFonts w:ascii="Times New Roman" w:hAnsi="Times New Roman" w:cs="Times New Roman"/>
          <w:sz w:val="26"/>
          <w:szCs w:val="26"/>
        </w:rPr>
        <w:t>- Nghiên cứu dưới góc độ học thuật, nhà nghiên cứu Lê Hồng Hạnh, Phan Quỳnh Như đã có bài nghiên cứu khoa học với nội dung “</w:t>
      </w:r>
      <w:r w:rsidRPr="007C252B">
        <w:rPr>
          <w:rFonts w:ascii="Times New Roman" w:hAnsi="Times New Roman" w:cs="Times New Roman"/>
          <w:i/>
          <w:iCs/>
          <w:sz w:val="26"/>
          <w:szCs w:val="26"/>
        </w:rPr>
        <w:t>Luật hóa việc cấm thuốc lá điện tử đối với trẻ em</w:t>
      </w:r>
      <w:r w:rsidRPr="007C252B">
        <w:rPr>
          <w:rFonts w:ascii="Times New Roman" w:hAnsi="Times New Roman" w:cs="Times New Roman"/>
          <w:sz w:val="26"/>
          <w:szCs w:val="26"/>
        </w:rPr>
        <w:t>” đăng trên tạp chí Nghiên cứu Lập pháp số 11 (483). Bài nghiên cứu đã khái quát các nội dung sau: Trào lưu sử dụng thuốc lá điện tử trong giới trẻ và giải thích việc sử dụng TLĐT đang dần phổ biến trong giới trẻ, nhất là các học sinh phổ thông; Những rủi ro phát sinh từ việc sử dụng thuốc lá điện tử đối với trẻ vị thành niên; Pháp luật Hoa Kỳ về thuốc lá điện – Tình huống nghiên cứu. Tác giả đã đề xuất phương án Luật hóa việc cấm thuốc lá điện tử đối với trẻ em trong đó phân tích những lý do chủ yếu cần luật hóa việc cấm thuốc lá điện tử đối với trẻ em; những vấn đề cơ bản của thuốc lá điện tử cần luật hóa và những đề xuất xây dựng pháp luật (</w:t>
      </w:r>
      <w:r w:rsidRPr="007C252B">
        <w:rPr>
          <w:rFonts w:ascii="Times New Roman" w:hAnsi="Times New Roman" w:cs="Times New Roman"/>
          <w:color w:val="333333"/>
          <w:sz w:val="26"/>
          <w:szCs w:val="26"/>
          <w:shd w:val="clear" w:color="auto" w:fill="FFFFFF"/>
        </w:rPr>
        <w:t>Quốc hội cần sửa Luật Phòng chống tác hại của thuốc lá năm 2012 để luật hóa việc cấm TLĐT đối với trẻ em và hạn chế việc sử dụng TLĐT thông qua những can thiệp chức năng mạnh mẽ, hiệu quả; Sửa đổi Nghị định 67/2013/NĐ-CP của Chính phủ; Nghị định số 77/2013/NĐ-CP; Nghị định số 106/2017/NĐ-CP)</w:t>
      </w:r>
      <w:r w:rsidRPr="007C252B">
        <w:rPr>
          <w:rFonts w:ascii="Times New Roman" w:hAnsi="Times New Roman" w:cs="Times New Roman"/>
          <w:sz w:val="26"/>
          <w:szCs w:val="26"/>
        </w:rPr>
        <w:t xml:space="preserve"> </w:t>
      </w:r>
      <w:r w:rsidRPr="007C252B">
        <w:rPr>
          <w:rStyle w:val="FootnoteReference"/>
          <w:rFonts w:ascii="Times New Roman" w:hAnsi="Times New Roman" w:cs="Times New Roman"/>
          <w:sz w:val="26"/>
          <w:szCs w:val="26"/>
        </w:rPr>
        <w:footnoteReference w:id="7"/>
      </w:r>
      <w:r w:rsidR="00F0387F" w:rsidRPr="007C252B">
        <w:rPr>
          <w:rFonts w:ascii="Times New Roman" w:hAnsi="Times New Roman" w:cs="Times New Roman"/>
          <w:sz w:val="26"/>
          <w:szCs w:val="26"/>
        </w:rPr>
        <w:t>.</w:t>
      </w:r>
    </w:p>
    <w:p w14:paraId="48DDD3CA" w14:textId="0112B67E" w:rsidR="00F0387F" w:rsidRPr="007C252B" w:rsidRDefault="00F0387F" w:rsidP="00F0387F">
      <w:pPr>
        <w:pStyle w:val="FootnoteText"/>
        <w:jc w:val="both"/>
        <w:rPr>
          <w:rFonts w:ascii="Times New Roman" w:hAnsi="Times New Roman" w:cs="Times New Roman"/>
          <w:sz w:val="26"/>
          <w:szCs w:val="26"/>
        </w:rPr>
      </w:pPr>
      <w:r w:rsidRPr="007C252B">
        <w:rPr>
          <w:rFonts w:ascii="Times New Roman" w:hAnsi="Times New Roman" w:cs="Times New Roman"/>
          <w:sz w:val="26"/>
          <w:szCs w:val="26"/>
        </w:rPr>
        <w:t>Như vậy chúng ta thấy, vấn đề thực trạng sử dụng thuốc lá điện tử trong giới sinh viên đã được các nhà nghiên cứu trong và ngoài nước quan tầm. Các nghiên cứu đã phản ánh thực trạng hành vi hút thuốc lá, thuốc lá điện tử sinh viên mà chưa chỉ ra được thực trạng về kiến thức hiểu biết của sinh viên đối với các tác hại của thuốc lá, thuốc lá điện tử đồng thời nghiên cứu cũng chưa phản ánh được thái độ của các sinh viên đối với hành vi hút thuốc lá, thuốc lá điện tử. Kiến thức về tác hại của thuốc lá, thuốc lá điện tử và thái độ của sinh viên đối với hành vi hút thuốc là các yếu tố quan trọng cần được khảo sát trong sinh viên ở các nghiên cứu tiếp theo để từ đó có các biện pháp thích hợp để hỗ trợ các sinh viên cai nghiện hút thuốc cũng như giúp các sinh viên trau dồi các kĩ năng, kiến thức để có thể trở thành bộ phận tiên phong trong công tác tuyền giáo dục cộng đồng từ bỏ hút thuốc, không hút thuốc lá. Dưới góc độ khoa học đã có những công trình nghiên cứu cụ thể và đề xuất phương án luật hoá nội dung cấm trẻ em sử dụng thuốc lá điện tử. Các công trình nghiên cứu trong và ngoài nước sẽ mang giá trị tham khảo để nhóm tác giả thực hiện đề tài.</w:t>
      </w:r>
    </w:p>
    <w:p w14:paraId="027CB98E" w14:textId="2AA3CD85" w:rsidR="00F0387F" w:rsidRPr="007C252B" w:rsidRDefault="00F0387F" w:rsidP="00F0387F">
      <w:pPr>
        <w:pStyle w:val="FootnoteText"/>
        <w:jc w:val="both"/>
        <w:rPr>
          <w:rFonts w:ascii="Times New Roman" w:hAnsi="Times New Roman" w:cs="Times New Roman"/>
          <w:sz w:val="26"/>
          <w:szCs w:val="26"/>
        </w:rPr>
      </w:pPr>
      <w:r w:rsidRPr="007C252B">
        <w:rPr>
          <w:rFonts w:ascii="Times New Roman" w:hAnsi="Times New Roman" w:cs="Times New Roman"/>
          <w:sz w:val="26"/>
          <w:szCs w:val="26"/>
        </w:rPr>
        <w:lastRenderedPageBreak/>
        <w:t xml:space="preserve">Tuy nhiên, chưa có công trình nào trong thời gian gần đây nghiên cứu về tình trạng sử dụng thuốc lá điện tử trong nhóm sinh viên các trường thuốc khối kỹ thuật như Đại học Bách Khoa, trường Đại học Thuỷ Lợi, trường Đại học Điện Lực….Đây chính là nội dung mà nhóm nghiên cứu lựa chọn để tài </w:t>
      </w:r>
      <w:r w:rsidRPr="007C252B">
        <w:rPr>
          <w:rFonts w:ascii="Times New Roman" w:eastAsia="Times New Roman" w:hAnsi="Times New Roman" w:cs="Times New Roman"/>
          <w:b/>
          <w:bCs/>
          <w:i/>
          <w:iCs/>
          <w:sz w:val="26"/>
          <w:szCs w:val="26"/>
        </w:rPr>
        <w:t>“Kiến nghị hoàn thiện pháp luật về thuốc lá điện tử của sinh viên tại một số trường đại học ở Hà Nội.”</w:t>
      </w:r>
    </w:p>
    <w:p w14:paraId="665A16CF" w14:textId="4843C36F" w:rsidR="00F850EA" w:rsidRPr="007C252B" w:rsidRDefault="001355D6" w:rsidP="001355D6">
      <w:pPr>
        <w:pStyle w:val="Heading2"/>
        <w:spacing w:line="360" w:lineRule="exact"/>
        <w:jc w:val="both"/>
        <w:rPr>
          <w:sz w:val="26"/>
          <w:szCs w:val="26"/>
        </w:rPr>
      </w:pPr>
      <w:r w:rsidRPr="007C252B">
        <w:rPr>
          <w:sz w:val="26"/>
          <w:szCs w:val="26"/>
        </w:rPr>
        <w:t xml:space="preserve">3. </w:t>
      </w:r>
      <w:r w:rsidR="00143E1F" w:rsidRPr="007C252B">
        <w:rPr>
          <w:sz w:val="26"/>
          <w:szCs w:val="26"/>
        </w:rPr>
        <w:t xml:space="preserve"> Mục tiêu</w:t>
      </w:r>
      <w:r w:rsidR="0000533E" w:rsidRPr="007C252B">
        <w:rPr>
          <w:sz w:val="26"/>
          <w:szCs w:val="26"/>
        </w:rPr>
        <w:t xml:space="preserve"> nghiên cứu</w:t>
      </w:r>
      <w:bookmarkStart w:id="3" w:name="_heading=h.2et92p0" w:colFirst="0" w:colLast="0"/>
      <w:bookmarkEnd w:id="3"/>
    </w:p>
    <w:p w14:paraId="306E669B" w14:textId="77777777" w:rsidR="00F850EA" w:rsidRPr="007C252B" w:rsidRDefault="00F850EA" w:rsidP="001355D6">
      <w:pPr>
        <w:pStyle w:val="Heading2"/>
        <w:spacing w:line="360" w:lineRule="exact"/>
        <w:jc w:val="both"/>
        <w:rPr>
          <w:b w:val="0"/>
          <w:sz w:val="26"/>
          <w:szCs w:val="26"/>
        </w:rPr>
      </w:pPr>
      <w:r w:rsidRPr="007C252B">
        <w:rPr>
          <w:sz w:val="26"/>
          <w:szCs w:val="26"/>
        </w:rPr>
        <w:t xml:space="preserve">- </w:t>
      </w:r>
      <w:r w:rsidRPr="007C252B">
        <w:rPr>
          <w:b w:val="0"/>
          <w:sz w:val="26"/>
          <w:szCs w:val="26"/>
        </w:rPr>
        <w:t>Tổng hợp, hệ thống các vấn đề lý luận về thuốc lá điện tử</w:t>
      </w:r>
      <w:r w:rsidR="0000533E" w:rsidRPr="007C252B">
        <w:rPr>
          <w:b w:val="0"/>
          <w:sz w:val="26"/>
          <w:szCs w:val="26"/>
        </w:rPr>
        <w:t xml:space="preserve">; </w:t>
      </w:r>
    </w:p>
    <w:p w14:paraId="7EDF454F" w14:textId="0F4AC170" w:rsidR="00F850EA" w:rsidRPr="007C252B" w:rsidRDefault="00F850EA" w:rsidP="00EF40FF">
      <w:pPr>
        <w:pStyle w:val="Heading2"/>
        <w:spacing w:line="360" w:lineRule="exact"/>
        <w:jc w:val="both"/>
        <w:rPr>
          <w:b w:val="0"/>
          <w:sz w:val="26"/>
          <w:szCs w:val="26"/>
        </w:rPr>
      </w:pPr>
      <w:r w:rsidRPr="007C252B">
        <w:rPr>
          <w:b w:val="0"/>
          <w:sz w:val="26"/>
          <w:szCs w:val="26"/>
        </w:rPr>
        <w:t xml:space="preserve">- </w:t>
      </w:r>
      <w:r w:rsidR="00D27C7F" w:rsidRPr="007C252B">
        <w:rPr>
          <w:b w:val="0"/>
          <w:sz w:val="26"/>
          <w:szCs w:val="26"/>
        </w:rPr>
        <w:t>Mô tả</w:t>
      </w:r>
      <w:r w:rsidRPr="007C252B">
        <w:rPr>
          <w:b w:val="0"/>
          <w:sz w:val="26"/>
          <w:szCs w:val="26"/>
        </w:rPr>
        <w:t xml:space="preserve"> thực trạng về vấn đề sử dụng thuốc lá điện tử hiện nay trong giới trẻ nói chung cũng như trong sinh viên ở các Trường Đại học ở Hà Nội nói riêng</w:t>
      </w:r>
      <w:r w:rsidR="00D27C7F" w:rsidRPr="007C252B">
        <w:rPr>
          <w:b w:val="0"/>
          <w:sz w:val="26"/>
          <w:szCs w:val="26"/>
        </w:rPr>
        <w:t xml:space="preserve"> và những vấn đề liên quan</w:t>
      </w:r>
      <w:r w:rsidRPr="007C252B">
        <w:rPr>
          <w:b w:val="0"/>
          <w:sz w:val="26"/>
          <w:szCs w:val="26"/>
        </w:rPr>
        <w:t xml:space="preserve">; </w:t>
      </w:r>
    </w:p>
    <w:p w14:paraId="2EBE5AA7" w14:textId="77777777" w:rsidR="00F850EA" w:rsidRPr="007C252B" w:rsidRDefault="00F850EA" w:rsidP="00EF40FF">
      <w:pPr>
        <w:pStyle w:val="Heading2"/>
        <w:spacing w:line="360" w:lineRule="exact"/>
        <w:jc w:val="both"/>
        <w:rPr>
          <w:b w:val="0"/>
          <w:sz w:val="26"/>
          <w:szCs w:val="26"/>
        </w:rPr>
      </w:pPr>
      <w:r w:rsidRPr="007C252B">
        <w:rPr>
          <w:b w:val="0"/>
          <w:sz w:val="26"/>
          <w:szCs w:val="26"/>
        </w:rPr>
        <w:t xml:space="preserve">- Kiến nghị một số giải pháp nhằm giảm thiểu việc xử dụng thuốc lá điện tử trong sinh viên ở một số trường Đại học trên địa bàn thành phố Hà Nội; </w:t>
      </w:r>
    </w:p>
    <w:p w14:paraId="0000004B" w14:textId="7693D338" w:rsidR="00715471" w:rsidRPr="007C252B" w:rsidRDefault="00F850EA" w:rsidP="00EF40FF">
      <w:pPr>
        <w:pStyle w:val="Heading2"/>
        <w:spacing w:line="360" w:lineRule="exact"/>
        <w:jc w:val="both"/>
        <w:rPr>
          <w:sz w:val="26"/>
          <w:szCs w:val="26"/>
        </w:rPr>
      </w:pPr>
      <w:r w:rsidRPr="007C252B">
        <w:rPr>
          <w:b w:val="0"/>
          <w:sz w:val="26"/>
          <w:szCs w:val="26"/>
        </w:rPr>
        <w:t xml:space="preserve">- Kiến nghị hoàn thiện các quy định của pháp luật về phòng, chống tác hại của thuốc lá, nhất là thuốc lá điện tử để phù hợp với tình hình thực tế hiện nay. </w:t>
      </w:r>
    </w:p>
    <w:p w14:paraId="0000004C" w14:textId="13B6640F" w:rsidR="00715471" w:rsidRPr="007C252B" w:rsidRDefault="00143E1F" w:rsidP="00EF40FF">
      <w:pPr>
        <w:pStyle w:val="Heading2"/>
        <w:spacing w:line="360" w:lineRule="exact"/>
        <w:jc w:val="both"/>
        <w:rPr>
          <w:sz w:val="26"/>
          <w:szCs w:val="26"/>
        </w:rPr>
      </w:pPr>
      <w:bookmarkStart w:id="4" w:name="_heading=h.tyjcwt" w:colFirst="0" w:colLast="0"/>
      <w:bookmarkEnd w:id="4"/>
      <w:r w:rsidRPr="007C252B">
        <w:rPr>
          <w:sz w:val="26"/>
          <w:szCs w:val="26"/>
        </w:rPr>
        <w:t xml:space="preserve">3. Đối tượng </w:t>
      </w:r>
      <w:r w:rsidR="001355D6" w:rsidRPr="007C252B">
        <w:rPr>
          <w:sz w:val="26"/>
          <w:szCs w:val="26"/>
        </w:rPr>
        <w:t xml:space="preserve">và phạm vi </w:t>
      </w:r>
      <w:r w:rsidRPr="007C252B">
        <w:rPr>
          <w:sz w:val="26"/>
          <w:szCs w:val="26"/>
        </w:rPr>
        <w:t>nghiên cứu</w:t>
      </w:r>
    </w:p>
    <w:p w14:paraId="0000004D" w14:textId="77777777" w:rsidR="00715471" w:rsidRPr="007C252B" w:rsidRDefault="00143E1F" w:rsidP="00EF40FF">
      <w:pPr>
        <w:pStyle w:val="Heading2"/>
        <w:spacing w:line="360" w:lineRule="exact"/>
        <w:jc w:val="both"/>
        <w:rPr>
          <w:b w:val="0"/>
          <w:sz w:val="26"/>
          <w:szCs w:val="26"/>
        </w:rPr>
      </w:pPr>
      <w:r w:rsidRPr="007C252B">
        <w:rPr>
          <w:sz w:val="26"/>
          <w:szCs w:val="26"/>
        </w:rPr>
        <w:t xml:space="preserve">-  </w:t>
      </w:r>
      <w:r w:rsidRPr="007C252B">
        <w:rPr>
          <w:b w:val="0"/>
          <w:sz w:val="26"/>
          <w:szCs w:val="26"/>
        </w:rPr>
        <w:t>Đối tượng nghiên cứu của đề tài là:</w:t>
      </w:r>
      <w:r w:rsidRPr="007C252B">
        <w:rPr>
          <w:sz w:val="26"/>
          <w:szCs w:val="26"/>
        </w:rPr>
        <w:t xml:space="preserve"> </w:t>
      </w:r>
      <w:r w:rsidRPr="007C252B">
        <w:rPr>
          <w:b w:val="0"/>
          <w:sz w:val="26"/>
          <w:szCs w:val="26"/>
        </w:rPr>
        <w:t>Thực trạng về sử dụng thuốc lá điện tử của giới trẻ Việt Nam nói chung và của sinh viên một số trường đại học ở Hà Nội nói riêng.</w:t>
      </w:r>
    </w:p>
    <w:p w14:paraId="00000050" w14:textId="41F49B82" w:rsidR="00715471" w:rsidRPr="007C252B" w:rsidRDefault="00143E1F" w:rsidP="00EF40FF">
      <w:pPr>
        <w:spacing w:line="360" w:lineRule="exact"/>
        <w:jc w:val="both"/>
        <w:rPr>
          <w:rFonts w:ascii="Times New Roman" w:eastAsia="Times New Roman" w:hAnsi="Times New Roman" w:cs="Times New Roman"/>
          <w:sz w:val="26"/>
          <w:szCs w:val="26"/>
        </w:rPr>
      </w:pPr>
      <w:bookmarkStart w:id="5" w:name="_heading=h.3dy6vkm" w:colFirst="0" w:colLast="0"/>
      <w:bookmarkEnd w:id="5"/>
      <w:r w:rsidRPr="007C252B">
        <w:rPr>
          <w:rFonts w:ascii="Times New Roman" w:eastAsia="Times New Roman" w:hAnsi="Times New Roman" w:cs="Times New Roman"/>
          <w:sz w:val="26"/>
          <w:szCs w:val="26"/>
        </w:rPr>
        <w:t xml:space="preserve">- Phạm vi nghiên cứu về không gian: Một số trường Đại học trên địa </w:t>
      </w:r>
      <w:r w:rsidR="00F850EA" w:rsidRPr="007C252B">
        <w:rPr>
          <w:rFonts w:ascii="Times New Roman" w:eastAsia="Times New Roman" w:hAnsi="Times New Roman" w:cs="Times New Roman"/>
          <w:sz w:val="26"/>
          <w:szCs w:val="26"/>
        </w:rPr>
        <w:t>bàn</w:t>
      </w:r>
      <w:r w:rsidRPr="007C252B">
        <w:rPr>
          <w:rFonts w:ascii="Times New Roman" w:eastAsia="Times New Roman" w:hAnsi="Times New Roman" w:cs="Times New Roman"/>
          <w:sz w:val="26"/>
          <w:szCs w:val="26"/>
        </w:rPr>
        <w:t xml:space="preserve"> thành phố Hà Nội</w:t>
      </w:r>
      <w:r w:rsidR="00F850EA" w:rsidRPr="007C252B">
        <w:rPr>
          <w:rFonts w:ascii="Times New Roman" w:eastAsia="Times New Roman" w:hAnsi="Times New Roman" w:cs="Times New Roman"/>
          <w:sz w:val="26"/>
          <w:szCs w:val="26"/>
        </w:rPr>
        <w:t xml:space="preserve"> (Trường Đại học Thuỷ Lợi; Đại học Bách Khoa;</w:t>
      </w:r>
      <w:r w:rsidR="00A77153" w:rsidRPr="007C252B">
        <w:rPr>
          <w:rFonts w:ascii="Times New Roman" w:eastAsia="Times New Roman" w:hAnsi="Times New Roman" w:cs="Times New Roman"/>
          <w:sz w:val="26"/>
          <w:szCs w:val="26"/>
        </w:rPr>
        <w:t xml:space="preserve"> Trường Đại học </w:t>
      </w:r>
      <w:r w:rsidR="00A77153" w:rsidRPr="007C252B">
        <w:rPr>
          <w:rFonts w:ascii="Times New Roman" w:eastAsia="Times New Roman" w:hAnsi="Times New Roman" w:cs="Times New Roman"/>
          <w:sz w:val="26"/>
          <w:szCs w:val="26"/>
          <w:lang w:val="en-US"/>
        </w:rPr>
        <w:t>Quốc Gia</w:t>
      </w:r>
      <w:r w:rsidR="00F850EA" w:rsidRPr="007C252B">
        <w:rPr>
          <w:rFonts w:ascii="Times New Roman" w:eastAsia="Times New Roman" w:hAnsi="Times New Roman" w:cs="Times New Roman"/>
          <w:sz w:val="26"/>
          <w:szCs w:val="26"/>
        </w:rPr>
        <w:t>).</w:t>
      </w:r>
    </w:p>
    <w:p w14:paraId="00000051" w14:textId="77777777" w:rsidR="00715471" w:rsidRPr="007C252B" w:rsidRDefault="00143E1F"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Phạm vi nghiên cứu về thời gian: Nghiên cứu về thực trạng sử dụng thuốc lá điện tử của một số trường đại học trên địa bàn thành phố Hà Nội trong năm 2023 và 03 tháng đầu năm 2024.</w:t>
      </w:r>
    </w:p>
    <w:p w14:paraId="00000052" w14:textId="7A11805A" w:rsidR="00715471" w:rsidRPr="007C252B" w:rsidRDefault="00143E1F"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xml:space="preserve">- Phạm vi nghiên cứu về mặt nội dung: </w:t>
      </w:r>
      <w:r w:rsidR="00F850EA" w:rsidRPr="007C252B">
        <w:rPr>
          <w:rFonts w:ascii="Times New Roman" w:eastAsia="Times New Roman" w:hAnsi="Times New Roman" w:cs="Times New Roman"/>
          <w:sz w:val="26"/>
          <w:szCs w:val="26"/>
        </w:rPr>
        <w:t>Tập</w:t>
      </w:r>
      <w:r w:rsidRPr="007C252B">
        <w:rPr>
          <w:rFonts w:ascii="Times New Roman" w:eastAsia="Times New Roman" w:hAnsi="Times New Roman" w:cs="Times New Roman"/>
          <w:sz w:val="26"/>
          <w:szCs w:val="26"/>
        </w:rPr>
        <w:t xml:space="preserve"> trung nghiên cứu về thực trạng sử dụng thuốc lá điện tử của một số trường đại học trên địa bàn thành phố Hà Nội từ đó đưa ra đề xuất về các quy định của pháp luật về thuốc lá điện tử kể từ khi có Luật Phòng, chống tác hại của thuốc lá năm 2012 đến nay.</w:t>
      </w:r>
    </w:p>
    <w:p w14:paraId="00000053" w14:textId="77777777" w:rsidR="00715471" w:rsidRPr="007C252B" w:rsidRDefault="00143E1F" w:rsidP="00EF40FF">
      <w:pPr>
        <w:pStyle w:val="Heading2"/>
        <w:spacing w:line="360" w:lineRule="exact"/>
        <w:jc w:val="both"/>
        <w:rPr>
          <w:sz w:val="26"/>
          <w:szCs w:val="26"/>
        </w:rPr>
      </w:pPr>
      <w:bookmarkStart w:id="6" w:name="_heading=h.1t3h5sf" w:colFirst="0" w:colLast="0"/>
      <w:bookmarkEnd w:id="6"/>
      <w:r w:rsidRPr="007C252B">
        <w:rPr>
          <w:sz w:val="26"/>
          <w:szCs w:val="26"/>
        </w:rPr>
        <w:t>5. Phương pháp nghiên cứu</w:t>
      </w:r>
    </w:p>
    <w:p w14:paraId="6F647E65" w14:textId="1EE493AC" w:rsidR="00A56580" w:rsidRPr="007C252B" w:rsidRDefault="00143E1F" w:rsidP="00EF40FF">
      <w:pPr>
        <w:spacing w:line="360" w:lineRule="exact"/>
        <w:jc w:val="both"/>
        <w:rPr>
          <w:rFonts w:ascii="Times New Roman" w:eastAsia="Times New Roman" w:hAnsi="Times New Roman" w:cs="Times New Roman"/>
          <w:sz w:val="26"/>
          <w:szCs w:val="26"/>
          <w:lang w:val="en-US"/>
        </w:rPr>
      </w:pPr>
      <w:r w:rsidRPr="007C252B">
        <w:rPr>
          <w:rFonts w:ascii="Times New Roman" w:eastAsia="Times New Roman" w:hAnsi="Times New Roman" w:cs="Times New Roman"/>
          <w:sz w:val="26"/>
          <w:szCs w:val="26"/>
        </w:rPr>
        <w:t>Để thực hiện mục tiêu nghiên cứu, đề tài sử dụ</w:t>
      </w:r>
      <w:r w:rsidR="00A77153" w:rsidRPr="007C252B">
        <w:rPr>
          <w:rFonts w:ascii="Times New Roman" w:eastAsia="Times New Roman" w:hAnsi="Times New Roman" w:cs="Times New Roman"/>
          <w:sz w:val="26"/>
          <w:szCs w:val="26"/>
        </w:rPr>
        <w:t xml:space="preserve">ng các phương pháp cụ thể sau: </w:t>
      </w:r>
      <w:r w:rsidR="00A77153" w:rsidRPr="007C252B">
        <w:rPr>
          <w:rFonts w:ascii="Times New Roman" w:eastAsia="Times New Roman" w:hAnsi="Times New Roman" w:cs="Times New Roman"/>
          <w:sz w:val="26"/>
          <w:szCs w:val="26"/>
          <w:lang w:val="en-US"/>
        </w:rPr>
        <w:t>Đ</w:t>
      </w:r>
      <w:r w:rsidRPr="007C252B">
        <w:rPr>
          <w:rFonts w:ascii="Times New Roman" w:eastAsia="Times New Roman" w:hAnsi="Times New Roman" w:cs="Times New Roman"/>
          <w:sz w:val="26"/>
          <w:szCs w:val="26"/>
        </w:rPr>
        <w:t>iều tra xã hội học; phân tích- tổng hợp; logic kết hợp với lịch sử; thống kê; quan sát; nghiên cứu tài liệu và phương pháp so sánh, đối chiếu… chúng tôi lựa chọn phương pháp điều tra xã hội học, cụ thể:</w:t>
      </w:r>
      <w:r w:rsidR="00A77153" w:rsidRPr="007C252B">
        <w:rPr>
          <w:rFonts w:ascii="Times New Roman" w:hAnsi="Times New Roman" w:cs="Times New Roman"/>
          <w:sz w:val="26"/>
          <w:szCs w:val="26"/>
        </w:rPr>
        <w:t xml:space="preserve"> Đinh Thị Thanh Thủy, </w:t>
      </w:r>
      <w:r w:rsidR="00A77153" w:rsidRPr="007C252B">
        <w:rPr>
          <w:rFonts w:ascii="Times New Roman" w:eastAsia="Times New Roman" w:hAnsi="Times New Roman" w:cs="Times New Roman"/>
          <w:sz w:val="26"/>
          <w:szCs w:val="26"/>
          <w:lang w:val="en-US"/>
        </w:rPr>
        <w:t xml:space="preserve"> </w:t>
      </w:r>
      <w:r w:rsidR="00A77153" w:rsidRPr="007C252B">
        <w:rPr>
          <w:rFonts w:ascii="Times New Roman" w:hAnsi="Times New Roman" w:cs="Times New Roman"/>
          <w:sz w:val="26"/>
          <w:szCs w:val="26"/>
        </w:rPr>
        <w:t>Kiểm soát điều kiện mua bán thuốc lá bằng pháp luật ở Việt Nam hiện nay</w:t>
      </w:r>
      <w:r w:rsidR="00A77153" w:rsidRPr="007C252B">
        <w:rPr>
          <w:rFonts w:ascii="Times New Roman" w:hAnsi="Times New Roman" w:cs="Times New Roman"/>
          <w:sz w:val="26"/>
          <w:szCs w:val="26"/>
          <w:lang w:val="en-US"/>
        </w:rPr>
        <w:t xml:space="preserve"> (</w:t>
      </w:r>
      <w:r w:rsidR="00A77153" w:rsidRPr="007C252B">
        <w:rPr>
          <w:rFonts w:ascii="Times New Roman" w:hAnsi="Times New Roman" w:cs="Times New Roman"/>
          <w:sz w:val="26"/>
          <w:szCs w:val="26"/>
        </w:rPr>
        <w:t>DOI: 10.56794/KHXHVN.12(192).72-80</w:t>
      </w:r>
      <w:r w:rsidR="00A77153" w:rsidRPr="007C252B">
        <w:rPr>
          <w:rFonts w:ascii="Times New Roman" w:hAnsi="Times New Roman" w:cs="Times New Roman"/>
          <w:sz w:val="26"/>
          <w:szCs w:val="26"/>
          <w:lang w:val="en-US"/>
        </w:rPr>
        <w:t>)</w:t>
      </w:r>
    </w:p>
    <w:p w14:paraId="00000055" w14:textId="77777777" w:rsidR="00715471" w:rsidRPr="007C252B" w:rsidRDefault="00143E1F"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Chúng tôi đã sử dụng công cụ bảng hỏi để điều tra, phát phiếu khảo sát để điều tra, lấy số liệu, làm rõ được thực trạng và đưa ra đề xuất kiến nghị hoàn thiện pháp luật về thuốc lá điện tử cho sinh viên của một số trường Đại học trên địa bàn thành phố Hà Nội. Trên cơ sở phiếu khảo sát, sẽ đưa ra ý kiến và số liệu nghiên cứu, tổng hợp. Đối với phương pháp điều tra xã hội học, đề tài xác định cỡ mẫu trong trường hợp đã biết quy mô tổng thể số lượng sinh viên. Áp dụng công thức: n= N/(1+ N.e^2)</w:t>
      </w:r>
    </w:p>
    <w:p w14:paraId="00000056" w14:textId="77777777" w:rsidR="00715471" w:rsidRPr="007C252B" w:rsidRDefault="00143E1F"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Trong đó:</w:t>
      </w:r>
    </w:p>
    <w:p w14:paraId="00000057" w14:textId="77777777" w:rsidR="00715471" w:rsidRPr="007C252B" w:rsidRDefault="00143E1F"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n: kích thước mẫu cần xác định.</w:t>
      </w:r>
    </w:p>
    <w:p w14:paraId="00000058" w14:textId="77777777" w:rsidR="00715471" w:rsidRPr="007C252B" w:rsidRDefault="00143E1F"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lastRenderedPageBreak/>
        <w:t>- N: quy mô tổng thể</w:t>
      </w:r>
    </w:p>
    <w:p w14:paraId="00000059" w14:textId="77777777" w:rsidR="00715471" w:rsidRPr="007C252B" w:rsidRDefault="00143E1F"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xml:space="preserve">- e: sai số cho phép. Thường ba tỷ lệ sai số hay sử dụng là: </w:t>
      </w:r>
      <m:oMath>
        <m:r>
          <w:rPr>
            <w:rFonts w:ascii="Cambria Math" w:hAnsi="Cambria Math" w:cs="Times New Roman"/>
            <w:sz w:val="26"/>
            <w:szCs w:val="26"/>
          </w:rPr>
          <m:t>∓</m:t>
        </m:r>
      </m:oMath>
      <w:r w:rsidRPr="007C252B">
        <w:rPr>
          <w:rFonts w:ascii="Times New Roman" w:eastAsia="Times New Roman" w:hAnsi="Times New Roman" w:cs="Times New Roman"/>
          <w:sz w:val="26"/>
          <w:szCs w:val="26"/>
        </w:rPr>
        <w:t xml:space="preserve"> 0.1 (10%), trong đó phổ biến nhất là </w:t>
      </w:r>
      <m:oMath>
        <m:r>
          <w:rPr>
            <w:rFonts w:ascii="Cambria Math" w:hAnsi="Cambria Math" w:cs="Times New Roman"/>
            <w:sz w:val="26"/>
            <w:szCs w:val="26"/>
          </w:rPr>
          <m:t>∓</m:t>
        </m:r>
      </m:oMath>
      <w:r w:rsidRPr="007C252B">
        <w:rPr>
          <w:rFonts w:ascii="Times New Roman" w:eastAsia="Times New Roman" w:hAnsi="Times New Roman" w:cs="Times New Roman"/>
          <w:sz w:val="26"/>
          <w:szCs w:val="26"/>
        </w:rPr>
        <w:t>0.05.</w:t>
      </w:r>
    </w:p>
    <w:p w14:paraId="0000005A" w14:textId="698EF04D" w:rsidR="00715471" w:rsidRPr="007C252B" w:rsidRDefault="00A56580"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n= 20000</w:t>
      </w:r>
      <w:r w:rsidR="00143E1F" w:rsidRPr="007C252B">
        <w:rPr>
          <w:rFonts w:ascii="Times New Roman" w:eastAsia="Times New Roman" w:hAnsi="Times New Roman" w:cs="Times New Roman"/>
          <w:sz w:val="26"/>
          <w:szCs w:val="26"/>
        </w:rPr>
        <w:t>/(1+</w:t>
      </w:r>
      <w:r w:rsidRPr="007C252B">
        <w:rPr>
          <w:rFonts w:ascii="Times New Roman" w:eastAsia="Times New Roman" w:hAnsi="Times New Roman" w:cs="Times New Roman"/>
          <w:sz w:val="26"/>
          <w:szCs w:val="26"/>
        </w:rPr>
        <w:t>20000. [(0.05)]^2)= 392</w:t>
      </w:r>
    </w:p>
    <w:p w14:paraId="0000005B" w14:textId="77777777" w:rsidR="00715471" w:rsidRPr="007C252B" w:rsidRDefault="00143E1F"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Do đó, số lượng phiếu pháp điều tra, khảo sát để đạt được độ đại diện 95% thì tối thiểu là 392 phiếu.</w:t>
      </w:r>
    </w:p>
    <w:p w14:paraId="0000005C" w14:textId="77777777" w:rsidR="00715471" w:rsidRPr="007C252B" w:rsidRDefault="00143E1F" w:rsidP="00EF40FF">
      <w:pPr>
        <w:pStyle w:val="Heading2"/>
        <w:spacing w:line="360" w:lineRule="exact"/>
        <w:jc w:val="both"/>
        <w:rPr>
          <w:sz w:val="26"/>
          <w:szCs w:val="26"/>
        </w:rPr>
      </w:pPr>
      <w:bookmarkStart w:id="7" w:name="_heading=h.4d34og8" w:colFirst="0" w:colLast="0"/>
      <w:bookmarkEnd w:id="7"/>
      <w:r w:rsidRPr="007C252B">
        <w:rPr>
          <w:sz w:val="26"/>
          <w:szCs w:val="26"/>
        </w:rPr>
        <w:t>6. Kết cấu và ý nghĩa của đề tài.</w:t>
      </w:r>
    </w:p>
    <w:p w14:paraId="0000005D" w14:textId="6177AC4D" w:rsidR="00715471" w:rsidRPr="007C252B" w:rsidRDefault="00143E1F"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Kết cấu của đề tài nghiên cứu khoa học gồm: 3 chương.</w:t>
      </w:r>
    </w:p>
    <w:p w14:paraId="4719EB33" w14:textId="409EF4D7" w:rsidR="00DA78F4" w:rsidRPr="007C252B" w:rsidRDefault="00DA78F4"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Chương 1: Một số vấn đề lý luận về thuốc lá điện tử và quy định của pháp luật về thuốc lá điện tử.</w:t>
      </w:r>
    </w:p>
    <w:p w14:paraId="211DB6ED" w14:textId="71B5B34A" w:rsidR="00DA78F4" w:rsidRPr="007C252B" w:rsidRDefault="00DA78F4"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Chương 2: Thực trạng sử dụng thuốc lá điện tử của sinh viên tại một số trường Đại học ở Hà Nội và những vấn đề pháp lý đặt ra.</w:t>
      </w:r>
    </w:p>
    <w:p w14:paraId="62AC176A" w14:textId="4B36ADE7" w:rsidR="00DA78F4" w:rsidRPr="007C252B" w:rsidRDefault="00DA78F4"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Chương 3: Kiến nghị hoàn thiện pháp luật và giải pháp nâng cao hiệu quả thực hiện pháp luật về thuốc lá điện tử đối với sinh viên tại một số trường Đại học ở Hà Nội.</w:t>
      </w:r>
    </w:p>
    <w:p w14:paraId="79513AFC" w14:textId="77777777" w:rsidR="00DA78F4" w:rsidRPr="007C252B" w:rsidRDefault="00DA78F4" w:rsidP="00EF40FF">
      <w:pPr>
        <w:spacing w:line="360" w:lineRule="exact"/>
        <w:jc w:val="both"/>
        <w:rPr>
          <w:rFonts w:ascii="Times New Roman" w:eastAsia="Times New Roman" w:hAnsi="Times New Roman" w:cs="Times New Roman"/>
          <w:sz w:val="26"/>
          <w:szCs w:val="26"/>
        </w:rPr>
      </w:pPr>
    </w:p>
    <w:p w14:paraId="00000063" w14:textId="68AF3BFC" w:rsidR="00715471" w:rsidRPr="007C252B" w:rsidRDefault="00143E1F" w:rsidP="00A77153">
      <w:pPr>
        <w:pStyle w:val="Heading1"/>
        <w:spacing w:before="0" w:line="360" w:lineRule="exact"/>
        <w:rPr>
          <w:sz w:val="26"/>
          <w:szCs w:val="26"/>
        </w:rPr>
      </w:pPr>
      <w:bookmarkStart w:id="8" w:name="_heading=h.2s8eyo1" w:colFirst="0" w:colLast="0"/>
      <w:bookmarkStart w:id="9" w:name="_heading=h.17dp8vu" w:colFirst="0" w:colLast="0"/>
      <w:bookmarkEnd w:id="8"/>
      <w:bookmarkEnd w:id="9"/>
      <w:r w:rsidRPr="007C252B">
        <w:rPr>
          <w:sz w:val="26"/>
          <w:szCs w:val="26"/>
        </w:rPr>
        <w:t xml:space="preserve">CHƯƠNG </w:t>
      </w:r>
      <w:r w:rsidR="005645C8" w:rsidRPr="007C252B">
        <w:rPr>
          <w:sz w:val="26"/>
          <w:szCs w:val="26"/>
        </w:rPr>
        <w:t>1</w:t>
      </w:r>
      <w:r w:rsidRPr="007C252B">
        <w:rPr>
          <w:sz w:val="26"/>
          <w:szCs w:val="26"/>
        </w:rPr>
        <w:t xml:space="preserve">: </w:t>
      </w:r>
      <w:r w:rsidRPr="007C252B">
        <w:rPr>
          <w:color w:val="000000"/>
          <w:sz w:val="26"/>
          <w:szCs w:val="26"/>
        </w:rPr>
        <w:t>MỘ</w:t>
      </w:r>
      <w:r w:rsidRPr="007C252B">
        <w:rPr>
          <w:sz w:val="26"/>
          <w:szCs w:val="26"/>
        </w:rPr>
        <w:t>T SỐ VẤN ĐỀ LÝ LUẬN VỀ THUỐC LÁ ĐIỆN TỬ VÀ QUY ĐỊNH PHÁP LUẬT VỀ THUỐC LÁ ĐIỆN TỬ</w:t>
      </w:r>
      <w:r w:rsidR="00F850EA" w:rsidRPr="007C252B">
        <w:rPr>
          <w:sz w:val="26"/>
          <w:szCs w:val="26"/>
        </w:rPr>
        <w:t>.</w:t>
      </w:r>
    </w:p>
    <w:p w14:paraId="00000064" w14:textId="77777777" w:rsidR="00715471" w:rsidRPr="007C252B" w:rsidRDefault="00143E1F" w:rsidP="00EF40FF">
      <w:pPr>
        <w:pStyle w:val="Heading2"/>
        <w:spacing w:line="360" w:lineRule="exact"/>
        <w:jc w:val="both"/>
        <w:rPr>
          <w:sz w:val="26"/>
          <w:szCs w:val="26"/>
        </w:rPr>
      </w:pPr>
      <w:bookmarkStart w:id="10" w:name="_heading=h.3rdcrjn" w:colFirst="0" w:colLast="0"/>
      <w:bookmarkEnd w:id="10"/>
      <w:r w:rsidRPr="007C252B">
        <w:rPr>
          <w:sz w:val="26"/>
          <w:szCs w:val="26"/>
        </w:rPr>
        <w:t>1.1. Một số vấn đề lý luận về thuốc lá điện tử.</w:t>
      </w:r>
    </w:p>
    <w:p w14:paraId="00000065" w14:textId="2E3D853A" w:rsidR="00715471" w:rsidRPr="007C252B" w:rsidRDefault="00143E1F" w:rsidP="00EF40FF">
      <w:pPr>
        <w:pStyle w:val="Heading3"/>
        <w:spacing w:before="0" w:line="360" w:lineRule="exact"/>
        <w:jc w:val="both"/>
        <w:rPr>
          <w:sz w:val="26"/>
          <w:szCs w:val="26"/>
        </w:rPr>
      </w:pPr>
      <w:bookmarkStart w:id="11" w:name="_heading=h.26in1rg" w:colFirst="0" w:colLast="0"/>
      <w:bookmarkEnd w:id="11"/>
      <w:r w:rsidRPr="007C252B">
        <w:rPr>
          <w:sz w:val="26"/>
          <w:szCs w:val="26"/>
        </w:rPr>
        <w:t>1.1.1. Khái niệm</w:t>
      </w:r>
      <w:r w:rsidR="00606D5B" w:rsidRPr="007C252B">
        <w:rPr>
          <w:sz w:val="26"/>
          <w:szCs w:val="26"/>
        </w:rPr>
        <w:t>, phân loại</w:t>
      </w:r>
      <w:r w:rsidRPr="007C252B">
        <w:rPr>
          <w:sz w:val="26"/>
          <w:szCs w:val="26"/>
        </w:rPr>
        <w:t xml:space="preserve"> thuốc lá điện tử.</w:t>
      </w:r>
    </w:p>
    <w:p w14:paraId="22FC3D9D" w14:textId="103C7B4D" w:rsidR="00F850EA" w:rsidRPr="007C252B" w:rsidRDefault="004969A0" w:rsidP="00EF40FF">
      <w:pPr>
        <w:shd w:val="clear" w:color="auto" w:fill="FFFFFF"/>
        <w:spacing w:line="360" w:lineRule="exact"/>
        <w:jc w:val="both"/>
        <w:rPr>
          <w:rFonts w:ascii="Times New Roman" w:eastAsia="Times New Roman" w:hAnsi="Times New Roman" w:cs="Times New Roman"/>
          <w:color w:val="000000" w:themeColor="text1"/>
          <w:sz w:val="26"/>
          <w:szCs w:val="26"/>
        </w:rPr>
      </w:pPr>
      <w:r w:rsidRPr="007C252B">
        <w:rPr>
          <w:rFonts w:ascii="Times New Roman" w:eastAsia="Times New Roman" w:hAnsi="Times New Roman" w:cs="Times New Roman"/>
          <w:color w:val="000000" w:themeColor="text1"/>
          <w:sz w:val="26"/>
          <w:szCs w:val="26"/>
        </w:rPr>
        <w:t>Thuốc lá điện tử được phát minh ở Trung Quốc</w:t>
      </w:r>
      <w:r w:rsidRPr="007C252B">
        <w:rPr>
          <w:rStyle w:val="FootnoteReference"/>
          <w:rFonts w:ascii="Times New Roman" w:eastAsia="Times New Roman" w:hAnsi="Times New Roman" w:cs="Times New Roman"/>
          <w:color w:val="000000" w:themeColor="text1"/>
          <w:sz w:val="26"/>
          <w:szCs w:val="26"/>
        </w:rPr>
        <w:footnoteReference w:id="8"/>
      </w:r>
      <w:r w:rsidRPr="007C252B">
        <w:rPr>
          <w:rFonts w:ascii="Times New Roman" w:eastAsia="Times New Roman" w:hAnsi="Times New Roman" w:cs="Times New Roman"/>
          <w:color w:val="000000" w:themeColor="text1"/>
          <w:sz w:val="26"/>
          <w:szCs w:val="26"/>
        </w:rPr>
        <w:t xml:space="preserve">. Nó đã thực hiện một “cuộc thập tự chinh” vòng quanh thế giới như là một trào lưu mới trong hút thuốc. Thuốc lá điện tử được định nghĩa ở nhiều tài liệu, văn bản pháp luật của các tổ chức quốc tế, các quốc gia. </w:t>
      </w:r>
      <w:r w:rsidR="00606D5B" w:rsidRPr="007C252B">
        <w:rPr>
          <w:rFonts w:ascii="Times New Roman" w:eastAsia="Times New Roman" w:hAnsi="Times New Roman" w:cs="Times New Roman"/>
          <w:color w:val="000000" w:themeColor="text1"/>
          <w:sz w:val="26"/>
          <w:szCs w:val="26"/>
        </w:rPr>
        <w:t>Tổ chức Y tế Thế giới (WHO) định nghĩa thuốc lá điện tử  là hệ thống truyền dẫn điện tử nicotin (ENDS) và hệ thống truyền dẫn không có nicotin (ENNDS), nhiều loại khác như Xì gà điện tử, tẩu điện tử.Viện Ung thư Quốc gia (National Cancer Institute) của Mỹ định nghĩa thuốc lá điện tử là dụng cụ có hình dáng của thuốc lá điếu, xì gà, hay bút viết không chứa thuốc lá sợi. Nó sử dụng pin và chứa hợp chất gồm nicotin, hương thơm và các hóa chất khác trong đó có những hóa chất độc hại</w:t>
      </w:r>
      <w:r w:rsidR="00606D5B" w:rsidRPr="007C252B">
        <w:rPr>
          <w:rStyle w:val="FootnoteReference"/>
          <w:rFonts w:ascii="Times New Roman" w:eastAsia="Times New Roman" w:hAnsi="Times New Roman" w:cs="Times New Roman"/>
          <w:color w:val="000000" w:themeColor="text1"/>
          <w:sz w:val="26"/>
          <w:szCs w:val="26"/>
        </w:rPr>
        <w:footnoteReference w:id="9"/>
      </w:r>
      <w:r w:rsidR="00606D5B" w:rsidRPr="007C252B">
        <w:rPr>
          <w:rFonts w:ascii="Times New Roman" w:eastAsia="Times New Roman" w:hAnsi="Times New Roman" w:cs="Times New Roman"/>
          <w:color w:val="000000" w:themeColor="text1"/>
          <w:sz w:val="26"/>
          <w:szCs w:val="26"/>
        </w:rPr>
        <w:t>. Ở nghĩa phổ biến nhất, t</w:t>
      </w:r>
      <w:r w:rsidRPr="007C252B">
        <w:rPr>
          <w:rFonts w:ascii="Times New Roman" w:eastAsia="Times New Roman" w:hAnsi="Times New Roman" w:cs="Times New Roman"/>
          <w:color w:val="000000" w:themeColor="text1"/>
          <w:sz w:val="26"/>
          <w:szCs w:val="26"/>
        </w:rPr>
        <w:t xml:space="preserve">huốc lá điện tử (Electronic Nicotine Delivery Systems - ENDS) còn được gọi tên khác như E-cigarette hay Vape </w:t>
      </w:r>
      <w:r w:rsidR="00606D5B" w:rsidRPr="007C252B">
        <w:rPr>
          <w:rFonts w:ascii="Times New Roman" w:eastAsia="Times New Roman" w:hAnsi="Times New Roman" w:cs="Times New Roman"/>
          <w:color w:val="000000" w:themeColor="text1"/>
          <w:sz w:val="26"/>
          <w:szCs w:val="26"/>
        </w:rPr>
        <w:t xml:space="preserve">được hiểu </w:t>
      </w:r>
      <w:r w:rsidRPr="007C252B">
        <w:rPr>
          <w:rFonts w:ascii="Times New Roman" w:eastAsia="Times New Roman" w:hAnsi="Times New Roman" w:cs="Times New Roman"/>
          <w:color w:val="000000" w:themeColor="text1"/>
          <w:sz w:val="26"/>
          <w:szCs w:val="26"/>
        </w:rPr>
        <w:t>là thiết bị điện tử cầm tay, sử dụng pin để làm nóng dung dịch điện tử có chứa nicotine và các chất hoá học khác, tạo ra các hạt dung khí cho người dùng hít vào luồng hơi có mùi vị và cảm giác giống thuốc lá thật. Thuốc lá điện tử không chứa các nguyên liệu lá thuốc như bình thường mà thực chất nó là một thiết bị mô phỏng có chứa tinh dầu bên trong</w:t>
      </w:r>
      <w:r w:rsidR="0000533E" w:rsidRPr="007C252B">
        <w:rPr>
          <w:rStyle w:val="FootnoteReference"/>
          <w:rFonts w:ascii="Times New Roman" w:eastAsia="Times New Roman" w:hAnsi="Times New Roman" w:cs="Times New Roman"/>
          <w:color w:val="000000" w:themeColor="text1"/>
          <w:sz w:val="26"/>
          <w:szCs w:val="26"/>
        </w:rPr>
        <w:footnoteReference w:id="10"/>
      </w:r>
      <w:r w:rsidRPr="007C252B">
        <w:rPr>
          <w:rFonts w:ascii="Times New Roman" w:eastAsia="Times New Roman" w:hAnsi="Times New Roman" w:cs="Times New Roman"/>
          <w:color w:val="000000" w:themeColor="text1"/>
          <w:sz w:val="26"/>
          <w:szCs w:val="26"/>
        </w:rPr>
        <w:t xml:space="preserve">. Nếu thuốc lá thông thường sẽ dùng lửa để đốt cháy thì đối với thuốc lá điện tử sẽ dùng điện để đốt cháy chất lỏng bên trong nó. </w:t>
      </w:r>
    </w:p>
    <w:p w14:paraId="00000068" w14:textId="7B52EC98" w:rsidR="00715471" w:rsidRPr="007C252B" w:rsidRDefault="00143E1F" w:rsidP="00EF40FF">
      <w:pPr>
        <w:shd w:val="clear" w:color="auto" w:fill="FFFFFF"/>
        <w:spacing w:line="360" w:lineRule="exact"/>
        <w:jc w:val="both"/>
        <w:rPr>
          <w:rFonts w:ascii="Times New Roman" w:eastAsia="Times New Roman" w:hAnsi="Times New Roman" w:cs="Times New Roman"/>
          <w:color w:val="000000" w:themeColor="text1"/>
          <w:sz w:val="26"/>
          <w:szCs w:val="26"/>
        </w:rPr>
      </w:pPr>
      <w:r w:rsidRPr="007C252B">
        <w:rPr>
          <w:rFonts w:ascii="Times New Roman" w:eastAsia="Times New Roman" w:hAnsi="Times New Roman" w:cs="Times New Roman"/>
          <w:color w:val="000000" w:themeColor="text1"/>
          <w:sz w:val="26"/>
          <w:szCs w:val="26"/>
        </w:rPr>
        <w:lastRenderedPageBreak/>
        <w:t>Trên thị trường có rất loại nhiều thuốc lá điện tử với tên gọi, hình dáng và kích thước khác nhau nhưng cơ bản gồm 04 loại chính sau:</w:t>
      </w:r>
    </w:p>
    <w:p w14:paraId="55316A3B" w14:textId="77777777" w:rsidR="00F850EA" w:rsidRPr="007C252B" w:rsidRDefault="00143E1F" w:rsidP="00EF40FF">
      <w:pPr>
        <w:shd w:val="clear" w:color="auto" w:fill="FFFFFF"/>
        <w:spacing w:line="360" w:lineRule="exact"/>
        <w:jc w:val="both"/>
        <w:rPr>
          <w:rFonts w:ascii="Times New Roman" w:eastAsia="Times New Roman" w:hAnsi="Times New Roman" w:cs="Times New Roman"/>
          <w:color w:val="000000" w:themeColor="text1"/>
          <w:sz w:val="26"/>
          <w:szCs w:val="26"/>
        </w:rPr>
      </w:pPr>
      <w:r w:rsidRPr="007C252B">
        <w:rPr>
          <w:rFonts w:ascii="Times New Roman" w:eastAsia="Times New Roman" w:hAnsi="Times New Roman" w:cs="Times New Roman"/>
          <w:i/>
          <w:color w:val="000000" w:themeColor="text1"/>
          <w:sz w:val="26"/>
          <w:szCs w:val="26"/>
        </w:rPr>
        <w:t>Thứ nhất</w:t>
      </w:r>
      <w:r w:rsidRPr="007C252B">
        <w:rPr>
          <w:rFonts w:ascii="Times New Roman" w:eastAsia="Times New Roman" w:hAnsi="Times New Roman" w:cs="Times New Roman"/>
          <w:color w:val="000000" w:themeColor="text1"/>
          <w:sz w:val="26"/>
          <w:szCs w:val="26"/>
        </w:rPr>
        <w:t xml:space="preserve">, thuốc lá điện tử sử dụng một lần: Có hình giống điếu thuốc (cigalike), không thể sạc hay tái nạp lại dung dịch điện tử, dùng một lần cho đến khi hết pin hoặc hết dung dịch có sẵn trong thiết bị. </w:t>
      </w:r>
    </w:p>
    <w:p w14:paraId="557B58B4" w14:textId="77777777" w:rsidR="00F850EA" w:rsidRPr="007C252B" w:rsidRDefault="00143E1F" w:rsidP="00EF40FF">
      <w:pPr>
        <w:shd w:val="clear" w:color="auto" w:fill="FFFFFF"/>
        <w:spacing w:line="360" w:lineRule="exact"/>
        <w:jc w:val="both"/>
        <w:rPr>
          <w:rFonts w:ascii="Times New Roman" w:eastAsia="Times New Roman" w:hAnsi="Times New Roman" w:cs="Times New Roman"/>
          <w:color w:val="000000" w:themeColor="text1"/>
          <w:sz w:val="26"/>
          <w:szCs w:val="26"/>
        </w:rPr>
      </w:pPr>
      <w:r w:rsidRPr="007C252B">
        <w:rPr>
          <w:rFonts w:ascii="Times New Roman" w:eastAsia="Times New Roman" w:hAnsi="Times New Roman" w:cs="Times New Roman"/>
          <w:i/>
          <w:color w:val="000000" w:themeColor="text1"/>
          <w:sz w:val="26"/>
          <w:szCs w:val="26"/>
        </w:rPr>
        <w:t>Thứ hai</w:t>
      </w:r>
      <w:r w:rsidRPr="007C252B">
        <w:rPr>
          <w:rFonts w:ascii="Times New Roman" w:eastAsia="Times New Roman" w:hAnsi="Times New Roman" w:cs="Times New Roman"/>
          <w:color w:val="000000" w:themeColor="text1"/>
          <w:sz w:val="26"/>
          <w:szCs w:val="26"/>
        </w:rPr>
        <w:t>, thuốc lá điện tử sử dụng nhiều lần có ống chứa dung dịch điện tử được đóng sẵn bởi nhà sản xuất và có thể thay ống mới khi sử dụng hoặc có bộ phận chứa dung dịch điện tử có thể tái nạp sau khi sử dụng. Ống chứa dung dịch điện tử được gắn vào pin. Thuốc lá điện tử này có hình như chiếc bút (vape pen).</w:t>
      </w:r>
    </w:p>
    <w:p w14:paraId="43A04B99" w14:textId="36E1D6FD" w:rsidR="00F850EA" w:rsidRPr="007C252B" w:rsidRDefault="00143E1F" w:rsidP="00EF40FF">
      <w:pPr>
        <w:shd w:val="clear" w:color="auto" w:fill="FFFFFF"/>
        <w:spacing w:line="360" w:lineRule="exact"/>
        <w:jc w:val="both"/>
        <w:rPr>
          <w:rFonts w:ascii="Times New Roman" w:eastAsia="Times New Roman" w:hAnsi="Times New Roman" w:cs="Times New Roman"/>
          <w:color w:val="000000" w:themeColor="text1"/>
          <w:sz w:val="26"/>
          <w:szCs w:val="26"/>
        </w:rPr>
      </w:pPr>
      <w:r w:rsidRPr="007C252B">
        <w:rPr>
          <w:rFonts w:ascii="Times New Roman" w:eastAsia="Times New Roman" w:hAnsi="Times New Roman" w:cs="Times New Roman"/>
          <w:i/>
          <w:color w:val="000000" w:themeColor="text1"/>
          <w:sz w:val="26"/>
          <w:szCs w:val="26"/>
        </w:rPr>
        <w:t>Thứ ba,</w:t>
      </w:r>
      <w:r w:rsidR="00A77153" w:rsidRPr="007C252B">
        <w:rPr>
          <w:rFonts w:ascii="Times New Roman" w:eastAsia="Times New Roman" w:hAnsi="Times New Roman" w:cs="Times New Roman"/>
          <w:i/>
          <w:color w:val="000000" w:themeColor="text1"/>
          <w:sz w:val="26"/>
          <w:szCs w:val="26"/>
          <w:lang w:val="en-US"/>
        </w:rPr>
        <w:t xml:space="preserve"> </w:t>
      </w:r>
      <w:r w:rsidRPr="007C252B">
        <w:rPr>
          <w:rFonts w:ascii="Times New Roman" w:eastAsia="Times New Roman" w:hAnsi="Times New Roman" w:cs="Times New Roman"/>
          <w:color w:val="000000" w:themeColor="text1"/>
          <w:sz w:val="26"/>
          <w:szCs w:val="26"/>
        </w:rPr>
        <w:t xml:space="preserve">thuốc lá điện tử sử dụng nhiều lần với đầu đốt dung dịch điện tử và thân máy tích hợp bộ điều khiển và pin (tanks mods) cho phép người sử dụng có thể điều chỉnh nhiệt độ và thay đổi thành phần dung dịch điện tử. Thiết bị có thể sạc và sử dụng nhiều lần. </w:t>
      </w:r>
    </w:p>
    <w:p w14:paraId="0000006C" w14:textId="37DD6609" w:rsidR="00715471" w:rsidRPr="007C252B" w:rsidRDefault="00143E1F" w:rsidP="00EF40FF">
      <w:pPr>
        <w:shd w:val="clear" w:color="auto" w:fill="FFFFFF"/>
        <w:spacing w:line="360" w:lineRule="exact"/>
        <w:jc w:val="both"/>
        <w:rPr>
          <w:rFonts w:ascii="Times New Roman" w:eastAsia="Times New Roman" w:hAnsi="Times New Roman" w:cs="Times New Roman"/>
          <w:color w:val="000000" w:themeColor="text1"/>
          <w:sz w:val="26"/>
          <w:szCs w:val="26"/>
        </w:rPr>
      </w:pPr>
      <w:r w:rsidRPr="007C252B">
        <w:rPr>
          <w:rFonts w:ascii="Times New Roman" w:eastAsia="Times New Roman" w:hAnsi="Times New Roman" w:cs="Times New Roman"/>
          <w:i/>
          <w:color w:val="000000" w:themeColor="text1"/>
          <w:sz w:val="26"/>
          <w:szCs w:val="26"/>
        </w:rPr>
        <w:t>Thứ tư,</w:t>
      </w:r>
      <w:r w:rsidRPr="007C252B">
        <w:rPr>
          <w:rFonts w:ascii="Times New Roman" w:eastAsia="Times New Roman" w:hAnsi="Times New Roman" w:cs="Times New Roman"/>
          <w:color w:val="000000" w:themeColor="text1"/>
          <w:sz w:val="26"/>
          <w:szCs w:val="26"/>
        </w:rPr>
        <w:t xml:space="preserve"> thuốc lá điện tử sử dụng nhiều lần với phần đầu là bình chứa dung dịch điện tử được nạp sẵn hoặc tái nạp gắn với thân máy tích hợp hệ thống có thể điều chỉnh (Pod- mods). Sản phẩm thường sử dụng muối nicotin thay vì nicotine đơn thuần như trong các sản phẩm thuốc lá điện tử khác, cho phép dung nạp nicotine nồng độ cao </w:t>
      </w:r>
    </w:p>
    <w:p w14:paraId="0000006D" w14:textId="77777777" w:rsidR="00715471" w:rsidRPr="007C252B" w:rsidRDefault="00143E1F" w:rsidP="00EF40FF">
      <w:pPr>
        <w:pStyle w:val="Heading3"/>
        <w:spacing w:before="0" w:line="360" w:lineRule="exact"/>
        <w:jc w:val="both"/>
        <w:rPr>
          <w:color w:val="000000" w:themeColor="text1"/>
          <w:sz w:val="26"/>
          <w:szCs w:val="26"/>
        </w:rPr>
      </w:pPr>
      <w:bookmarkStart w:id="12" w:name="_heading=h.lnxbz9" w:colFirst="0" w:colLast="0"/>
      <w:bookmarkEnd w:id="12"/>
      <w:r w:rsidRPr="007C252B">
        <w:rPr>
          <w:color w:val="000000" w:themeColor="text1"/>
          <w:sz w:val="26"/>
          <w:szCs w:val="26"/>
        </w:rPr>
        <w:t>1.1.2. Phân biệt thuốc lá điện tử và thuốc lá truyền thống</w:t>
      </w:r>
    </w:p>
    <w:p w14:paraId="0000006E" w14:textId="77777777" w:rsidR="00715471" w:rsidRPr="007C252B" w:rsidRDefault="00143E1F" w:rsidP="00EF40FF">
      <w:pPr>
        <w:pStyle w:val="Heading3"/>
        <w:spacing w:before="0" w:line="360" w:lineRule="exact"/>
        <w:jc w:val="both"/>
        <w:rPr>
          <w:b w:val="0"/>
          <w:color w:val="000000" w:themeColor="text1"/>
          <w:sz w:val="26"/>
          <w:szCs w:val="26"/>
        </w:rPr>
      </w:pPr>
      <w:r w:rsidRPr="007C252B">
        <w:rPr>
          <w:b w:val="0"/>
          <w:color w:val="000000" w:themeColor="text1"/>
          <w:sz w:val="26"/>
          <w:szCs w:val="26"/>
        </w:rPr>
        <w:t xml:space="preserve">- Về điểm giống nhau:  Cả thuốc lá điện tử và thuốc lá thường đều là cung cấp nicotine và gây nghiện cho người dùng nếu sử dụng lâu dài. Cả 2 loại đều có khả năng tạo ra khói. </w:t>
      </w:r>
    </w:p>
    <w:p w14:paraId="4548FA8B" w14:textId="77777777" w:rsidR="000C42E7" w:rsidRPr="007C252B" w:rsidRDefault="00143E1F" w:rsidP="00EF40FF">
      <w:pPr>
        <w:pStyle w:val="Heading3"/>
        <w:spacing w:before="0" w:line="360" w:lineRule="exact"/>
        <w:jc w:val="both"/>
        <w:rPr>
          <w:b w:val="0"/>
          <w:color w:val="000000" w:themeColor="text1"/>
          <w:sz w:val="26"/>
          <w:szCs w:val="26"/>
        </w:rPr>
      </w:pPr>
      <w:r w:rsidRPr="007C252B">
        <w:rPr>
          <w:b w:val="0"/>
          <w:color w:val="000000" w:themeColor="text1"/>
          <w:sz w:val="26"/>
          <w:szCs w:val="26"/>
        </w:rPr>
        <w:t>- Về điểm khác nhau:</w:t>
      </w:r>
    </w:p>
    <w:p w14:paraId="0B6BF7CA" w14:textId="1F2C734A" w:rsidR="000C42E7" w:rsidRPr="007C252B" w:rsidRDefault="00F850EA" w:rsidP="00EF40FF">
      <w:pPr>
        <w:pStyle w:val="Heading3"/>
        <w:spacing w:before="0" w:line="360" w:lineRule="exact"/>
        <w:jc w:val="both"/>
        <w:rPr>
          <w:b w:val="0"/>
          <w:bCs/>
          <w:color w:val="333333"/>
          <w:sz w:val="26"/>
          <w:szCs w:val="26"/>
        </w:rPr>
      </w:pPr>
      <w:r w:rsidRPr="007C252B">
        <w:rPr>
          <w:b w:val="0"/>
          <w:bCs/>
          <w:i/>
          <w:iCs/>
          <w:color w:val="000000" w:themeColor="text1"/>
          <w:sz w:val="26"/>
          <w:szCs w:val="26"/>
        </w:rPr>
        <w:t>Thứ nhất, về thành phần</w:t>
      </w:r>
      <w:r w:rsidRPr="007C252B">
        <w:rPr>
          <w:b w:val="0"/>
          <w:bCs/>
          <w:color w:val="000000" w:themeColor="text1"/>
          <w:sz w:val="26"/>
          <w:szCs w:val="26"/>
        </w:rPr>
        <w:t>:</w:t>
      </w:r>
      <w:r w:rsidR="000C42E7" w:rsidRPr="007C252B">
        <w:rPr>
          <w:b w:val="0"/>
          <w:bCs/>
          <w:color w:val="000000" w:themeColor="text1"/>
          <w:sz w:val="26"/>
          <w:szCs w:val="26"/>
        </w:rPr>
        <w:t xml:space="preserve"> Thuốc lá điện tử có</w:t>
      </w:r>
      <w:r w:rsidR="000C42E7" w:rsidRPr="007C252B">
        <w:rPr>
          <w:color w:val="000000" w:themeColor="text1"/>
          <w:sz w:val="26"/>
          <w:szCs w:val="26"/>
        </w:rPr>
        <w:t xml:space="preserve"> </w:t>
      </w:r>
      <w:r w:rsidR="000C42E7" w:rsidRPr="007C252B">
        <w:rPr>
          <w:b w:val="0"/>
          <w:bCs/>
          <w:color w:val="333333"/>
          <w:sz w:val="26"/>
          <w:szCs w:val="26"/>
        </w:rPr>
        <w:t xml:space="preserve">chứa một viên pin lithium nhỏ được tích hợp bên trong một mô đun có thể tuỳ biến </w:t>
      </w:r>
      <w:r w:rsidR="00184158" w:rsidRPr="007C252B">
        <w:rPr>
          <w:b w:val="0"/>
          <w:bCs/>
          <w:color w:val="333333"/>
          <w:sz w:val="26"/>
          <w:szCs w:val="26"/>
        </w:rPr>
        <w:t>(</w:t>
      </w:r>
      <w:r w:rsidR="000C42E7" w:rsidRPr="007C252B">
        <w:rPr>
          <w:b w:val="0"/>
          <w:bCs/>
          <w:color w:val="333333"/>
          <w:sz w:val="26"/>
          <w:szCs w:val="26"/>
        </w:rPr>
        <w:t>hay còn gọi là mod), sẽ cung cấp năng lượng cho một bộ phận vòi phun. Thành phần này sẽ làm nóng tinh dầu - thường là nicotine hoà tan trong propylene glycol, có thêm hương liệu và chất tạo màu. Nguyên liệu là cây thuốc lá đã thái sợi, được cuốn hay nhồi định hình bằng giấy, có dạng hình trụ (thường có độ dài dưới 120 mm, đường kính khoảng 10 mm). Trong khí đó thuốc lá truyền thuống được làm từ nguyên liệu là cây thuốc lá đã thái sợi, được cuốn hay nhồi định hình bằng giấy, có dạng hình trụ ( thường có độ dài dưới 120 mm, đường kính khoảng 10 mm);</w:t>
      </w:r>
      <w:r w:rsidR="00184158" w:rsidRPr="007C252B">
        <w:rPr>
          <w:b w:val="0"/>
          <w:bCs/>
          <w:color w:val="333333"/>
          <w:sz w:val="26"/>
          <w:szCs w:val="26"/>
        </w:rPr>
        <w:t xml:space="preserve"> </w:t>
      </w:r>
      <w:r w:rsidR="000C42E7" w:rsidRPr="007C252B">
        <w:rPr>
          <w:b w:val="0"/>
          <w:bCs/>
          <w:color w:val="333333"/>
          <w:sz w:val="26"/>
          <w:szCs w:val="26"/>
        </w:rPr>
        <w:t>Mức nicotine là ấn định và không thể điều chỉnh. Mức cao hơn so với thuốc lá điện tử.</w:t>
      </w:r>
    </w:p>
    <w:p w14:paraId="71634B62" w14:textId="448CB143" w:rsidR="000C42E7" w:rsidRPr="007C252B" w:rsidRDefault="000C42E7" w:rsidP="00EF40FF">
      <w:pPr>
        <w:pStyle w:val="Heading3"/>
        <w:spacing w:before="0" w:line="360" w:lineRule="exact"/>
        <w:jc w:val="both"/>
        <w:rPr>
          <w:b w:val="0"/>
          <w:bCs/>
          <w:sz w:val="26"/>
          <w:szCs w:val="26"/>
        </w:rPr>
      </w:pPr>
      <w:r w:rsidRPr="007C252B">
        <w:rPr>
          <w:b w:val="0"/>
          <w:bCs/>
          <w:i/>
          <w:iCs/>
          <w:sz w:val="26"/>
          <w:szCs w:val="26"/>
        </w:rPr>
        <w:t xml:space="preserve">Thứ hai, về mùi hương và hương vị: </w:t>
      </w:r>
      <w:r w:rsidR="00C51224" w:rsidRPr="007C252B">
        <w:rPr>
          <w:b w:val="0"/>
          <w:bCs/>
          <w:sz w:val="26"/>
          <w:szCs w:val="26"/>
        </w:rPr>
        <w:t>Thuốc lá điện tử có sẵn nhiều loại tinh dầu với các hương vị và mùi hương đa dạng. Người dùng có thể lựa chọn theo sở thích cá nhân, từ trái cây, hương hoa, vị trà, vị bánh béo đến các hươn</w:t>
      </w:r>
      <w:r w:rsidR="00A77153" w:rsidRPr="007C252B">
        <w:rPr>
          <w:b w:val="0"/>
          <w:bCs/>
          <w:sz w:val="26"/>
          <w:szCs w:val="26"/>
        </w:rPr>
        <w:t>g vị thuốc lá truyền thống,...</w:t>
      </w:r>
      <w:r w:rsidR="00C51224" w:rsidRPr="007C252B">
        <w:rPr>
          <w:b w:val="0"/>
          <w:bCs/>
          <w:sz w:val="26"/>
          <w:szCs w:val="26"/>
        </w:rPr>
        <w:t xml:space="preserve"> Bộ sưu tập hương vị của nó có thể lên đến đơn vị hàng chục, hàng trăm cho bạn thoải mái lựa chọn. Trong khi đó, thuốc lá truyền thống có mùi khói đốt cháy đặc trưng và hương vị thuốc lá. Không có sự đa dạng trong việc lựa chọn mùi hương và hương vị.</w:t>
      </w:r>
    </w:p>
    <w:p w14:paraId="7CC55AE3" w14:textId="20670B1C" w:rsidR="00C51224" w:rsidRPr="007C252B" w:rsidRDefault="00C51224" w:rsidP="00EF40FF">
      <w:pPr>
        <w:spacing w:line="360" w:lineRule="exact"/>
        <w:jc w:val="both"/>
        <w:rPr>
          <w:rFonts w:ascii="Times New Roman" w:hAnsi="Times New Roman" w:cs="Times New Roman"/>
          <w:sz w:val="26"/>
          <w:szCs w:val="26"/>
        </w:rPr>
      </w:pPr>
      <w:r w:rsidRPr="007C252B">
        <w:rPr>
          <w:rFonts w:ascii="Times New Roman" w:hAnsi="Times New Roman" w:cs="Times New Roman"/>
          <w:i/>
          <w:iCs/>
          <w:sz w:val="26"/>
          <w:szCs w:val="26"/>
        </w:rPr>
        <w:t>Thứ ba, về môi trường</w:t>
      </w:r>
      <w:r w:rsidRPr="007C252B">
        <w:rPr>
          <w:rFonts w:ascii="Times New Roman" w:hAnsi="Times New Roman" w:cs="Times New Roman"/>
          <w:sz w:val="26"/>
          <w:szCs w:val="26"/>
        </w:rPr>
        <w:t xml:space="preserve">: Thuốc lá điện tử tạo ra ít khói, không có mùi hương nồng nặc mà nó có mùi hương nhẹ nhàng và thơm mát đến từ các hương liệu giúp làm giảm mùi </w:t>
      </w:r>
      <w:r w:rsidRPr="007C252B">
        <w:rPr>
          <w:rFonts w:ascii="Times New Roman" w:hAnsi="Times New Roman" w:cs="Times New Roman"/>
          <w:sz w:val="26"/>
          <w:szCs w:val="26"/>
        </w:rPr>
        <w:lastRenderedPageBreak/>
        <w:t>của khói. Kể cả khi sử dụng trong môi trường máy lạnh thì hương thơm của nó cũng giống như hương thơm của máy xông tinh dầu trong phòng chứ không “hôi”. Trong khi đó thuốc lá truyền thống tạo ra khói và mùi hương khá nồng, gây ô nhiễm không khí và có thể gây phiền hà cho những người xung quanh. Nhất là ở trong môi trường máy lạnh thì không thể ngửi nổi mùi của thuốc lá thường vị nó “hôi”.</w:t>
      </w:r>
    </w:p>
    <w:p w14:paraId="1FBC75E4" w14:textId="5F71EFF4" w:rsidR="00C51224" w:rsidRPr="007C252B" w:rsidRDefault="00C51224" w:rsidP="00EF40FF">
      <w:pPr>
        <w:spacing w:line="360" w:lineRule="exact"/>
        <w:jc w:val="both"/>
        <w:rPr>
          <w:rFonts w:ascii="Times New Roman" w:eastAsia="Times New Roman" w:hAnsi="Times New Roman" w:cs="Times New Roman"/>
          <w:color w:val="000000" w:themeColor="text1"/>
          <w:sz w:val="26"/>
          <w:szCs w:val="26"/>
        </w:rPr>
      </w:pPr>
      <w:r w:rsidRPr="007C252B">
        <w:rPr>
          <w:rFonts w:ascii="Times New Roman" w:hAnsi="Times New Roman" w:cs="Times New Roman"/>
          <w:i/>
          <w:iCs/>
          <w:color w:val="000000" w:themeColor="text1"/>
          <w:sz w:val="26"/>
          <w:szCs w:val="26"/>
        </w:rPr>
        <w:t>Thứ tư, về tác hại đối với sức khoẻ:</w:t>
      </w:r>
      <w:r w:rsidRPr="007C252B">
        <w:rPr>
          <w:rFonts w:ascii="Times New Roman" w:hAnsi="Times New Roman" w:cs="Times New Roman"/>
          <w:color w:val="000000" w:themeColor="text1"/>
          <w:sz w:val="26"/>
          <w:szCs w:val="26"/>
        </w:rPr>
        <w:t xml:space="preserve"> Thuốc lá điện tử sẽ g</w:t>
      </w:r>
      <w:r w:rsidRPr="007C252B">
        <w:rPr>
          <w:rFonts w:ascii="Times New Roman" w:eastAsia="Times New Roman" w:hAnsi="Times New Roman" w:cs="Times New Roman"/>
          <w:color w:val="000000" w:themeColor="text1"/>
          <w:sz w:val="26"/>
          <w:szCs w:val="26"/>
        </w:rPr>
        <w:t>ây nghiện.Thành phần của dung dịch thuốc lá điện tử còn có glycerin, propylene glycol. Propylene glycol có thể tạo thành propylene oxide, một chất gây ung thư khi được đun nóng và hóa hơi. Glycerin khi được đun nóng và hóa hơi tạo thành acrolein, gây kích ứng đường hô hấp trên. Các chất độc hại được tìm thấy trong sol khí của thuốc lá điện tử như Ethylene Glycol, Diethylene Glycol, aldehydes, hydrocacbon thơm đa vòng (PAHs), hợp chất hữu cơ dễ bay hơi (VOCs) như toluene, nitrosamine, hydrocarbon thơm đa vòng, chất đặc biệt gây ung thư nitrosamines, acrolein, Formaldehyde, Hydrooxycarbonyls, Acetaldehyde, Polycyclic Aromatic Hydrocarbons, phân tử Ultrafine,.</w:t>
      </w:r>
      <w:r w:rsidRPr="007C252B">
        <w:rPr>
          <w:rStyle w:val="FootnoteReference"/>
          <w:rFonts w:ascii="Times New Roman" w:eastAsia="Times New Roman" w:hAnsi="Times New Roman" w:cs="Times New Roman"/>
          <w:color w:val="000000" w:themeColor="text1"/>
          <w:sz w:val="26"/>
          <w:szCs w:val="26"/>
        </w:rPr>
        <w:footnoteReference w:id="11"/>
      </w:r>
      <w:r w:rsidRPr="007C252B">
        <w:rPr>
          <w:rFonts w:ascii="Times New Roman" w:eastAsia="Times New Roman" w:hAnsi="Times New Roman" w:cs="Times New Roman"/>
          <w:color w:val="000000" w:themeColor="text1"/>
          <w:sz w:val="26"/>
          <w:szCs w:val="26"/>
        </w:rPr>
        <w:t>.. Một số kim loại như chì, bạc, crom, nikel, formaldehyde có hàm lượng tương đương hoặc cao hơn so với thuốc lá thông thường. Trong khi đó, thuốc lá truyền thống cũng gây những tác hại lớn đối với sức khoẻ người sử dụng  Gây nghiện lâu dài và khó cai nghiện đồng thời còn chứa nhiều chất gây ung thư và các hợp chất độc hại khác, theo thống kê là ngoài nicotine thì nó còn chứa hơn 70.000 chất khác gây ảnh hưởng đến sức khoẻ.</w:t>
      </w:r>
    </w:p>
    <w:p w14:paraId="00000070" w14:textId="3135D813" w:rsidR="00715471" w:rsidRPr="007C252B" w:rsidRDefault="00C51224" w:rsidP="00EF40FF">
      <w:pPr>
        <w:spacing w:line="360" w:lineRule="exact"/>
        <w:jc w:val="both"/>
        <w:rPr>
          <w:rFonts w:ascii="Times New Roman" w:hAnsi="Times New Roman" w:cs="Times New Roman"/>
          <w:color w:val="000000" w:themeColor="text1"/>
          <w:sz w:val="26"/>
          <w:szCs w:val="26"/>
        </w:rPr>
      </w:pPr>
      <w:r w:rsidRPr="007C252B">
        <w:rPr>
          <w:rFonts w:ascii="Times New Roman" w:hAnsi="Times New Roman" w:cs="Times New Roman"/>
          <w:i/>
          <w:iCs/>
          <w:color w:val="000000" w:themeColor="text1"/>
          <w:sz w:val="26"/>
          <w:szCs w:val="26"/>
        </w:rPr>
        <w:t xml:space="preserve">Thứ năm, về chi phí sử dụng: </w:t>
      </w:r>
      <w:r w:rsidRPr="007C252B">
        <w:rPr>
          <w:rFonts w:ascii="Times New Roman" w:hAnsi="Times New Roman" w:cs="Times New Roman"/>
          <w:color w:val="000000" w:themeColor="text1"/>
          <w:sz w:val="26"/>
          <w:szCs w:val="26"/>
        </w:rPr>
        <w:t xml:space="preserve">Thuốc lá điện tử phải đầu tư chi phí lớn nhưng đầu tư 01 lần sử dụng lâu dài. Trong khi đó </w:t>
      </w:r>
      <w:r w:rsidRPr="007C252B">
        <w:rPr>
          <w:rFonts w:ascii="Times New Roman" w:eastAsia="Times New Roman" w:hAnsi="Times New Roman" w:cs="Times New Roman"/>
          <w:color w:val="000000" w:themeColor="text1"/>
          <w:sz w:val="26"/>
          <w:szCs w:val="26"/>
        </w:rPr>
        <w:t>chi phí đối với thuốc lá truyền thống ban đầu thấp nhưng sẽ tăng dần theo thời gian và mức độ sử dụng.</w:t>
      </w:r>
    </w:p>
    <w:p w14:paraId="00000084" w14:textId="77777777" w:rsidR="00715471" w:rsidRPr="007C252B" w:rsidRDefault="00143E1F" w:rsidP="00EF40FF">
      <w:pPr>
        <w:pStyle w:val="Heading3"/>
        <w:spacing w:before="0" w:line="360" w:lineRule="exact"/>
        <w:jc w:val="both"/>
        <w:rPr>
          <w:color w:val="000000" w:themeColor="text1"/>
          <w:sz w:val="26"/>
          <w:szCs w:val="26"/>
        </w:rPr>
      </w:pPr>
      <w:bookmarkStart w:id="13" w:name="_heading=h.35nkun2" w:colFirst="0" w:colLast="0"/>
      <w:bookmarkEnd w:id="13"/>
      <w:r w:rsidRPr="007C252B">
        <w:rPr>
          <w:color w:val="000000" w:themeColor="text1"/>
          <w:sz w:val="26"/>
          <w:szCs w:val="26"/>
        </w:rPr>
        <w:t xml:space="preserve">1.1.3. Tác hại của thuốc lá điện tử </w:t>
      </w:r>
    </w:p>
    <w:p w14:paraId="00000086" w14:textId="76B16CE4" w:rsidR="00715471" w:rsidRPr="007C252B" w:rsidRDefault="00143E1F" w:rsidP="00EF40FF">
      <w:pPr>
        <w:shd w:val="clear" w:color="auto" w:fill="FFFFFF"/>
        <w:spacing w:line="360" w:lineRule="exact"/>
        <w:jc w:val="both"/>
        <w:rPr>
          <w:rFonts w:ascii="Times New Roman" w:eastAsia="Times New Roman" w:hAnsi="Times New Roman" w:cs="Times New Roman"/>
          <w:color w:val="000000" w:themeColor="text1"/>
          <w:sz w:val="26"/>
          <w:szCs w:val="26"/>
        </w:rPr>
      </w:pPr>
      <w:bookmarkStart w:id="14" w:name="_heading=h.1ksv4uv" w:colFirst="0" w:colLast="0"/>
      <w:bookmarkEnd w:id="14"/>
      <w:r w:rsidRPr="007C252B">
        <w:rPr>
          <w:rFonts w:ascii="Times New Roman" w:eastAsia="Times New Roman" w:hAnsi="Times New Roman" w:cs="Times New Roman"/>
          <w:i/>
          <w:color w:val="000000" w:themeColor="text1"/>
          <w:sz w:val="26"/>
          <w:szCs w:val="26"/>
        </w:rPr>
        <w:t>Thứ nhất, gây ảnh hưởng đến sức khoẻ:</w:t>
      </w:r>
      <w:r w:rsidRPr="007C252B">
        <w:rPr>
          <w:rFonts w:ascii="Times New Roman" w:eastAsia="Times New Roman" w:hAnsi="Times New Roman" w:cs="Times New Roman"/>
          <w:color w:val="000000" w:themeColor="text1"/>
          <w:sz w:val="26"/>
          <w:szCs w:val="26"/>
        </w:rPr>
        <w:t xml:space="preserve"> Tác hại đối với chức năng phổi giảm và sức cản hô hấp tăng và các bệnh về bệnh hô hấp có liên quan đến thuốc lá điện tử (mắc bệnh hen suyễn, ho mãn tính hoặc viêm phế quản mãn tính…); Tác hại đối với hệ tim mạch (rối loạn chức năng mạch máu, thậm chí là các rối loạn xảy ra trong thời gian ngắn sau khi sử dụng). Một số nghiên cứu đã chỉ ra rằng việc sử dụng thuốc lá điện tử có liên quan đến việc tăng nguy cơ xơ cứng mạch máu, huyết khối, xơ vữa động mạch, nhồi máu cơ tim, bệnh động mạch vành, tăng huyết áp và tiền sử đột quỵ; Những bằng chứng gần đây chỉ ra rằng thuốc lá điện tử có nguy cơ gây ung thư đồng thời có thể làm tăng khả năng kháng hóa trị, tăng khả năng sống sót của tế bào ung thư và yêu cầu liều hóa trị cao hơn; Bệnh về răng miệng (bệnh nướu răng, sâu răng, mất xương quanh răng, các bệnh nha chu khác, tổn thương niêm mạc miệng, nhiễm trùng..)</w:t>
      </w:r>
      <w:r w:rsidR="00C51224" w:rsidRPr="007C252B">
        <w:rPr>
          <w:rStyle w:val="FootnoteReference"/>
          <w:rFonts w:ascii="Times New Roman" w:eastAsia="Times New Roman" w:hAnsi="Times New Roman" w:cs="Times New Roman"/>
          <w:color w:val="000000" w:themeColor="text1"/>
          <w:sz w:val="26"/>
          <w:szCs w:val="26"/>
        </w:rPr>
        <w:footnoteReference w:id="12"/>
      </w:r>
      <w:r w:rsidR="00C51224" w:rsidRPr="007C252B">
        <w:rPr>
          <w:rFonts w:ascii="Times New Roman" w:eastAsia="Times New Roman" w:hAnsi="Times New Roman" w:cs="Times New Roman"/>
          <w:color w:val="000000" w:themeColor="text1"/>
          <w:sz w:val="26"/>
          <w:szCs w:val="26"/>
        </w:rPr>
        <w:t xml:space="preserve">. </w:t>
      </w:r>
      <w:r w:rsidRPr="007C252B">
        <w:rPr>
          <w:rFonts w:ascii="Times New Roman" w:eastAsia="Times New Roman" w:hAnsi="Times New Roman" w:cs="Times New Roman"/>
          <w:color w:val="000000"/>
          <w:sz w:val="26"/>
          <w:szCs w:val="26"/>
        </w:rPr>
        <w:t xml:space="preserve">Ngoài ra, </w:t>
      </w:r>
      <w:r w:rsidR="00C51224" w:rsidRPr="007C252B">
        <w:rPr>
          <w:rFonts w:ascii="Times New Roman" w:eastAsia="Times New Roman" w:hAnsi="Times New Roman" w:cs="Times New Roman"/>
          <w:color w:val="000000"/>
          <w:sz w:val="26"/>
          <w:szCs w:val="26"/>
        </w:rPr>
        <w:t>t</w:t>
      </w:r>
      <w:r w:rsidRPr="007C252B">
        <w:rPr>
          <w:rFonts w:ascii="Times New Roman" w:eastAsia="Times New Roman" w:hAnsi="Times New Roman" w:cs="Times New Roman"/>
          <w:color w:val="000000"/>
          <w:sz w:val="26"/>
          <w:szCs w:val="26"/>
        </w:rPr>
        <w:t xml:space="preserve">huốc lá điện tử có thể gây ra các triệu chứng tiêu hóa, phổ biến nhất là đau vùng thượng vị, buồn nôn và nôn, sau đó là tiêu chảy và xuất huyết tiêu hoá. Một số trường hợp viêm loét đại </w:t>
      </w:r>
      <w:r w:rsidRPr="007C252B">
        <w:rPr>
          <w:rFonts w:ascii="Times New Roman" w:eastAsia="Times New Roman" w:hAnsi="Times New Roman" w:cs="Times New Roman"/>
          <w:color w:val="000000"/>
          <w:sz w:val="26"/>
          <w:szCs w:val="26"/>
        </w:rPr>
        <w:lastRenderedPageBreak/>
        <w:t>tràng đã được ghi nhận. Thiết bị điện tử có thể hỏng, lỗi và gây cháy nổ, thương tích, mất an toàn cho người sử dụng. Các chấn thương nghiêm trọng đã được ghi nhận như miệng, mặt, cổ mắt, mũi, xương hàm...</w:t>
      </w:r>
    </w:p>
    <w:p w14:paraId="00000087" w14:textId="77777777" w:rsidR="00715471" w:rsidRPr="007C252B" w:rsidRDefault="00143E1F" w:rsidP="00EF40FF">
      <w:pPr>
        <w:shd w:val="clear" w:color="auto" w:fill="FFFFFF"/>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i/>
          <w:color w:val="000000"/>
          <w:sz w:val="26"/>
          <w:szCs w:val="26"/>
        </w:rPr>
        <w:t>Thứ hai, tác hại đến tâm sinh lý của giới trẻ</w:t>
      </w:r>
      <w:r w:rsidRPr="007C252B">
        <w:rPr>
          <w:rFonts w:ascii="Times New Roman" w:eastAsia="Times New Roman" w:hAnsi="Times New Roman" w:cs="Times New Roman"/>
          <w:color w:val="000000"/>
          <w:sz w:val="26"/>
          <w:szCs w:val="26"/>
        </w:rPr>
        <w:t>: Nicotin ảnh hưởng xấu đến sự phát triển của thanh thiếu niên như: làm suy yếu sự trưởng thành não bộ của thanh thiếu niên với những hậu quả ngắn hạn và hậu quả lâu dài nghiêm trọng đó là nghiện, rối loạn nhận thức và cảm xúc, giảm khả năng học tập và rối loạn tâm thần. Những thay đổi do nicotine gây ra trong hệ thần kinh khiến người dùng ở nhóm tuổi này dễ bị nghiện nicotine hơn và vì thế ảnh hưởng đến sức khỏe sẽ đến sớm và trầm trọng hơn trong tương lai.</w:t>
      </w:r>
    </w:p>
    <w:p w14:paraId="00000088" w14:textId="27C7D994" w:rsidR="00715471" w:rsidRPr="007C252B" w:rsidRDefault="00143E1F" w:rsidP="00EF40FF">
      <w:pPr>
        <w:shd w:val="clear" w:color="auto" w:fill="FFFFFF"/>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i/>
          <w:color w:val="000000"/>
          <w:sz w:val="26"/>
          <w:szCs w:val="26"/>
        </w:rPr>
        <w:t>Thứ ba, tác hại đến người xung quanh</w:t>
      </w:r>
      <w:r w:rsidRPr="007C252B">
        <w:rPr>
          <w:rFonts w:ascii="Times New Roman" w:eastAsia="Times New Roman" w:hAnsi="Times New Roman" w:cs="Times New Roman"/>
          <w:color w:val="000000"/>
          <w:sz w:val="26"/>
          <w:szCs w:val="26"/>
        </w:rPr>
        <w:t>: Hệ thống cung cấp dung dịch điện tử vẫn thải nicotin ra môi trường, ảnh hưởng đến chất lượng không khí, đặc biệt tại các nơi trong nhà. Nồng độ nicotin, hoá chất, v</w:t>
      </w:r>
      <w:r w:rsidR="00A77153" w:rsidRPr="007C252B">
        <w:rPr>
          <w:rFonts w:ascii="Times New Roman" w:eastAsia="Times New Roman" w:hAnsi="Times New Roman" w:cs="Times New Roman"/>
          <w:color w:val="000000"/>
          <w:sz w:val="26"/>
          <w:szCs w:val="26"/>
        </w:rPr>
        <w:t>à các chất gây ung thư trong</w:t>
      </w:r>
      <w:r w:rsidRPr="007C252B">
        <w:rPr>
          <w:rFonts w:ascii="Times New Roman" w:eastAsia="Times New Roman" w:hAnsi="Times New Roman" w:cs="Times New Roman"/>
          <w:color w:val="000000"/>
          <w:sz w:val="26"/>
          <w:szCs w:val="26"/>
        </w:rPr>
        <w:t xml:space="preserve"> khí thuốc lá điện tử thụ động vượt quá mức khuyến nghị của Tổ chức Y tế Thế giới. Theo Tổ chức Y tế thế giới, phơi nhiễm nicotine tác động bất lợi cho sức khỏe bà mẹ và bào thai trong thời kì thai nghén, gây ra đẻ non, thai chết lưu, tăng nguy cơ mắc các bệnh lý tim mạch, gây hậu quả nghiêm trọng kéo dài đối với sự phát triển não bộ bào thai, trẻ em và vị thành niên. Nicotine có thể đi qua nhau thai và tác động lên sự phát triển của thai nhi và trẻ nhỏ. Do đó, phơi nhiễm với nicotin ở phụ nữ có thai có thể dẫn đến nhiều hậu quả, bao gồm hội chứng đột tử ở trẻ sơ sinh hay những dị tật thính giác và béo phì. Ngoài ra, việc thuốc lá điện tử không có mùi thuốc lá đặc trưng có thể làm người tiếp xúc thụ động chủ quan, giảm nhận thức về tác hại và làm tăng khả năng chịu đựng với sol khí này. </w:t>
      </w:r>
    </w:p>
    <w:p w14:paraId="00000089" w14:textId="77777777" w:rsidR="00715471" w:rsidRPr="007C252B" w:rsidRDefault="00143E1F" w:rsidP="00EF40FF">
      <w:pPr>
        <w:shd w:val="clear" w:color="auto" w:fill="FFFFFF"/>
        <w:spacing w:line="360" w:lineRule="exact"/>
        <w:jc w:val="both"/>
        <w:rPr>
          <w:rFonts w:ascii="Times New Roman" w:eastAsia="Times New Roman" w:hAnsi="Times New Roman" w:cs="Times New Roman"/>
          <w:i/>
          <w:color w:val="000000"/>
          <w:sz w:val="26"/>
          <w:szCs w:val="26"/>
        </w:rPr>
      </w:pPr>
      <w:r w:rsidRPr="007C252B">
        <w:rPr>
          <w:rFonts w:ascii="Times New Roman" w:eastAsia="Times New Roman" w:hAnsi="Times New Roman" w:cs="Times New Roman"/>
          <w:i/>
          <w:color w:val="000000"/>
          <w:sz w:val="26"/>
          <w:szCs w:val="26"/>
        </w:rPr>
        <w:t>Thứ tư,</w:t>
      </w:r>
      <w:r w:rsidRPr="007C252B">
        <w:rPr>
          <w:rFonts w:ascii="Times New Roman" w:eastAsia="Times New Roman" w:hAnsi="Times New Roman" w:cs="Times New Roman"/>
          <w:i/>
          <w:sz w:val="26"/>
          <w:szCs w:val="26"/>
        </w:rPr>
        <w:t xml:space="preserve"> </w:t>
      </w:r>
      <w:r w:rsidRPr="007C252B">
        <w:rPr>
          <w:rFonts w:ascii="Times New Roman" w:eastAsia="Times New Roman" w:hAnsi="Times New Roman" w:cs="Times New Roman"/>
          <w:i/>
          <w:color w:val="000000"/>
          <w:sz w:val="26"/>
          <w:szCs w:val="26"/>
        </w:rPr>
        <w:t>nguy cơ cao tiềm ẩn và phát sinh các tệ nạn xã hội, nhất là sử dụng ma túy và các chất gây nghiện đồng thời với thuốc lá điện tử:</w:t>
      </w:r>
      <w:r w:rsidRPr="007C252B">
        <w:rPr>
          <w:rFonts w:ascii="Times New Roman" w:eastAsia="Times New Roman" w:hAnsi="Times New Roman" w:cs="Times New Roman"/>
          <w:color w:val="000000"/>
          <w:sz w:val="26"/>
          <w:szCs w:val="26"/>
          <w:highlight w:val="white"/>
        </w:rPr>
        <w:t xml:space="preserve"> Thuốc lá điện tử sử dụng nhiều hương liệu, hóa chất nên có thể bị lợi dụng để sử dụng ma túy thông qua việc phối trộn. Người sử dụng có thể tự ý tăng tỷ lệ nicotine quá mức hoặc thêm ma túy và các chất gây nghiện khác vào để sử dụng mà khó bị phát hiện. Pha trộn ma túy (gồm cả Cannabis,  Marijuana và các chất ma túy mới khác) vào dung dịch điện tử đã được ghi nhận ở Trung tâm Chống độc Bệnh Viện Bạch Mai và Trung tâm giám định ma túy Viện Khoa học hình sự - Bộ Công an</w:t>
      </w:r>
      <w:r w:rsidRPr="007C252B">
        <w:rPr>
          <w:rFonts w:ascii="Times New Roman" w:eastAsia="Times New Roman" w:hAnsi="Times New Roman" w:cs="Times New Roman"/>
          <w:color w:val="000000"/>
          <w:sz w:val="26"/>
          <w:szCs w:val="26"/>
          <w:highlight w:val="white"/>
          <w:vertAlign w:val="superscript"/>
        </w:rPr>
        <w:footnoteReference w:id="13"/>
      </w:r>
      <w:r w:rsidRPr="007C252B">
        <w:rPr>
          <w:rFonts w:ascii="Times New Roman" w:eastAsia="Times New Roman" w:hAnsi="Times New Roman" w:cs="Times New Roman"/>
          <w:color w:val="000000"/>
          <w:sz w:val="26"/>
          <w:szCs w:val="26"/>
          <w:highlight w:val="white"/>
        </w:rPr>
        <w:t>.</w:t>
      </w:r>
    </w:p>
    <w:p w14:paraId="0000008A" w14:textId="0FAB5DD1" w:rsidR="00715471" w:rsidRPr="007C252B" w:rsidRDefault="00143E1F" w:rsidP="00EF40FF">
      <w:pPr>
        <w:shd w:val="clear" w:color="auto" w:fill="FFFFFF"/>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i/>
          <w:color w:val="000000"/>
          <w:sz w:val="26"/>
          <w:szCs w:val="26"/>
        </w:rPr>
        <w:t>Thứ năm tác hại đến môi trường</w:t>
      </w:r>
      <w:r w:rsidRPr="007C252B">
        <w:rPr>
          <w:rFonts w:ascii="Times New Roman" w:eastAsia="Times New Roman" w:hAnsi="Times New Roman" w:cs="Times New Roman"/>
          <w:color w:val="000000"/>
          <w:sz w:val="26"/>
          <w:szCs w:val="26"/>
        </w:rPr>
        <w:t>: Rác thải của bộ phận thiết bị điện tử, ống chứa dung dịch gây ảnh hưởng đến môi trường vì lượng chất thải rắn thải ra ngoài môi trường sau khi sử dụng, đặc biệt là với thiết bị sử dụng một lần</w:t>
      </w:r>
      <w:r w:rsidR="00C51224" w:rsidRPr="007C252B">
        <w:rPr>
          <w:rFonts w:ascii="Times New Roman" w:eastAsia="Times New Roman" w:hAnsi="Times New Roman" w:cs="Times New Roman"/>
          <w:color w:val="000000"/>
          <w:sz w:val="26"/>
          <w:szCs w:val="26"/>
        </w:rPr>
        <w:t>.</w:t>
      </w:r>
    </w:p>
    <w:p w14:paraId="0000008B" w14:textId="77777777" w:rsidR="00715471" w:rsidRPr="007C252B" w:rsidRDefault="00143E1F" w:rsidP="00EF40FF">
      <w:pPr>
        <w:shd w:val="clear" w:color="auto" w:fill="FFFFFF"/>
        <w:spacing w:line="360" w:lineRule="exact"/>
        <w:jc w:val="both"/>
        <w:rPr>
          <w:rFonts w:ascii="Times New Roman" w:eastAsia="Times New Roman" w:hAnsi="Times New Roman" w:cs="Times New Roman"/>
          <w:b/>
          <w:sz w:val="26"/>
          <w:szCs w:val="26"/>
        </w:rPr>
      </w:pPr>
      <w:r w:rsidRPr="007C252B">
        <w:rPr>
          <w:rFonts w:ascii="Times New Roman" w:eastAsia="Times New Roman" w:hAnsi="Times New Roman" w:cs="Times New Roman"/>
          <w:b/>
          <w:sz w:val="26"/>
          <w:szCs w:val="26"/>
        </w:rPr>
        <w:t>1.1.4. Dấu hiệu cơ bản nhận diện người đang sử dụng thuốc lá điện tử.</w:t>
      </w:r>
    </w:p>
    <w:p w14:paraId="0000008C" w14:textId="77777777" w:rsidR="00715471" w:rsidRPr="007C252B" w:rsidRDefault="00143E1F" w:rsidP="00EF40FF">
      <w:pPr>
        <w:shd w:val="clear" w:color="auto" w:fill="FFFFFF"/>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Ở giai đoạn sớm, người sử dụng thuốc lá điện tử thường có những dấu hiệu nhận diện  sau đây:</w:t>
      </w:r>
    </w:p>
    <w:p w14:paraId="0000008D" w14:textId="77777777" w:rsidR="00715471" w:rsidRPr="007C252B" w:rsidRDefault="00143E1F" w:rsidP="00EF40FF">
      <w:pPr>
        <w:shd w:val="clear" w:color="auto" w:fill="FFFFFF"/>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Bất thường về sức khỏe: Như các biểu hiện hô hấp như ho, hụt hơi, khó thở vì trong thuốc lá điện tử có một số chất có hại cho phổi, chảy máu cam…</w:t>
      </w:r>
    </w:p>
    <w:p w14:paraId="0000008E" w14:textId="77777777" w:rsidR="00715471" w:rsidRPr="007C252B" w:rsidRDefault="00143E1F" w:rsidP="00EF40FF">
      <w:pPr>
        <w:shd w:val="clear" w:color="auto" w:fill="FFFFFF"/>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lastRenderedPageBreak/>
        <w:t>- Thay đổi hành vi: Thường có biểu hiện lo âu, cáu gắt, thậm chí trẻ có xu hướng tham gia các hành vi mạo hiểm.</w:t>
      </w:r>
    </w:p>
    <w:p w14:paraId="0000008F" w14:textId="77777777" w:rsidR="00715471" w:rsidRPr="007C252B" w:rsidRDefault="00143E1F" w:rsidP="00EF40FF">
      <w:pPr>
        <w:shd w:val="clear" w:color="auto" w:fill="FFFFFF"/>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Tìm thấy những vật lạ trong nhà: Thuốc lá điện tử đa dạng về kích thước và hình dáng, do vậy có thể xuất hiện dưới dạng ống, USB,…</w:t>
      </w:r>
    </w:p>
    <w:p w14:paraId="00000090" w14:textId="77777777" w:rsidR="00715471" w:rsidRPr="007C252B" w:rsidRDefault="00143E1F" w:rsidP="00EF40FF">
      <w:pPr>
        <w:shd w:val="clear" w:color="auto" w:fill="FFFFFF"/>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Xuất hiện mùi lạ: Thuốc lá điện tử thường có mùi hoa quả hấp dẫn người sử dụng. Những mùi phổ biến là mùi cam, bạc hà, chanh,… Nếu ngửi thấy những mùi hương bất thường trong nhà, có thể đó là dấu hiệu của việc chủ thể đã dùng thuốc lá điện tử.</w:t>
      </w:r>
    </w:p>
    <w:p w14:paraId="00000091" w14:textId="58DDD0AC" w:rsidR="00715471" w:rsidRPr="007C252B" w:rsidRDefault="00143E1F" w:rsidP="00EF40FF">
      <w:pPr>
        <w:pBdr>
          <w:top w:val="nil"/>
          <w:left w:val="nil"/>
          <w:bottom w:val="nil"/>
          <w:right w:val="nil"/>
          <w:between w:val="nil"/>
        </w:pBdr>
        <w:shd w:val="clear" w:color="auto" w:fill="FFFFFF"/>
        <w:spacing w:line="360" w:lineRule="exact"/>
        <w:jc w:val="both"/>
        <w:rPr>
          <w:rFonts w:ascii="Times New Roman" w:eastAsia="Times New Roman" w:hAnsi="Times New Roman" w:cs="Times New Roman"/>
          <w:b/>
          <w:color w:val="000000"/>
          <w:sz w:val="26"/>
          <w:szCs w:val="26"/>
        </w:rPr>
      </w:pPr>
      <w:bookmarkStart w:id="15" w:name="_heading=h.44sinio" w:colFirst="0" w:colLast="0"/>
      <w:bookmarkEnd w:id="15"/>
      <w:r w:rsidRPr="007C252B">
        <w:rPr>
          <w:rFonts w:ascii="Times New Roman" w:eastAsia="Times New Roman" w:hAnsi="Times New Roman" w:cs="Times New Roman"/>
          <w:b/>
          <w:sz w:val="26"/>
          <w:szCs w:val="26"/>
        </w:rPr>
        <w:t xml:space="preserve">1.2. </w:t>
      </w:r>
      <w:r w:rsidR="001355D6" w:rsidRPr="007C252B">
        <w:rPr>
          <w:rFonts w:ascii="Times New Roman" w:eastAsia="Times New Roman" w:hAnsi="Times New Roman" w:cs="Times New Roman"/>
          <w:b/>
          <w:sz w:val="26"/>
          <w:szCs w:val="26"/>
        </w:rPr>
        <w:t>Khái quát pháp luật về thuốc lá điện tử</w:t>
      </w:r>
      <w:r w:rsidRPr="007C252B">
        <w:rPr>
          <w:rFonts w:ascii="Times New Roman" w:eastAsia="Times New Roman" w:hAnsi="Times New Roman" w:cs="Times New Roman"/>
          <w:b/>
          <w:color w:val="000000"/>
          <w:sz w:val="26"/>
          <w:szCs w:val="26"/>
        </w:rPr>
        <w:t xml:space="preserve"> </w:t>
      </w:r>
    </w:p>
    <w:p w14:paraId="00000092" w14:textId="21EB9B04" w:rsidR="00715471" w:rsidRPr="007C252B" w:rsidRDefault="00143E1F" w:rsidP="00EF40FF">
      <w:pPr>
        <w:shd w:val="clear" w:color="auto" w:fill="FFFFFF"/>
        <w:tabs>
          <w:tab w:val="left" w:pos="567"/>
        </w:tabs>
        <w:spacing w:line="360" w:lineRule="exact"/>
        <w:jc w:val="both"/>
        <w:rPr>
          <w:rFonts w:ascii="Times New Roman" w:eastAsia="Times New Roman" w:hAnsi="Times New Roman" w:cs="Times New Roman"/>
          <w:b/>
          <w:i/>
          <w:iCs/>
          <w:color w:val="000000"/>
          <w:sz w:val="26"/>
          <w:szCs w:val="26"/>
        </w:rPr>
      </w:pPr>
      <w:bookmarkStart w:id="16" w:name="_heading=h.2jxsxqh" w:colFirst="0" w:colLast="0"/>
      <w:bookmarkEnd w:id="16"/>
      <w:r w:rsidRPr="007C252B">
        <w:rPr>
          <w:rFonts w:ascii="Times New Roman" w:eastAsia="Times New Roman" w:hAnsi="Times New Roman" w:cs="Times New Roman"/>
          <w:b/>
          <w:i/>
          <w:iCs/>
          <w:sz w:val="26"/>
          <w:szCs w:val="26"/>
        </w:rPr>
        <w:t>1.</w:t>
      </w:r>
      <w:r w:rsidRPr="007C252B">
        <w:rPr>
          <w:rFonts w:ascii="Times New Roman" w:eastAsia="Times New Roman" w:hAnsi="Times New Roman" w:cs="Times New Roman"/>
          <w:b/>
          <w:i/>
          <w:iCs/>
          <w:color w:val="000000"/>
          <w:sz w:val="26"/>
          <w:szCs w:val="26"/>
        </w:rPr>
        <w:t xml:space="preserve">2.1. </w:t>
      </w:r>
      <w:r w:rsidR="001355D6" w:rsidRPr="007C252B">
        <w:rPr>
          <w:rFonts w:ascii="Times New Roman" w:eastAsia="Times New Roman" w:hAnsi="Times New Roman" w:cs="Times New Roman"/>
          <w:b/>
          <w:i/>
          <w:iCs/>
          <w:color w:val="000000"/>
          <w:sz w:val="26"/>
          <w:szCs w:val="26"/>
        </w:rPr>
        <w:t>P</w:t>
      </w:r>
      <w:r w:rsidRPr="007C252B">
        <w:rPr>
          <w:rFonts w:ascii="Times New Roman" w:eastAsia="Times New Roman" w:hAnsi="Times New Roman" w:cs="Times New Roman"/>
          <w:b/>
          <w:i/>
          <w:iCs/>
          <w:color w:val="000000"/>
          <w:sz w:val="26"/>
          <w:szCs w:val="26"/>
        </w:rPr>
        <w:t>háp luật về thuốc lá điện tử ở Việt Nam</w:t>
      </w:r>
    </w:p>
    <w:p w14:paraId="00000093" w14:textId="77777777" w:rsidR="00715471" w:rsidRPr="007C252B" w:rsidRDefault="00143E1F" w:rsidP="00EF40FF">
      <w:pPr>
        <w:shd w:val="clear" w:color="auto" w:fill="FFFFFF"/>
        <w:tabs>
          <w:tab w:val="left" w:pos="567"/>
        </w:tabs>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xml:space="preserve"> - Quy định thế nào là thuốc lá điện tử: Thuốc lá điện tử được hiểu là các thiết bị điện tử sử dụng pin để làm nóng dung dịch có chứa nicotine và các chất hóa học khác, đựng trong ống/bình chứa dùng một lần hoặc có thể tái nạp khí cho người sử dụng hít vào. Như vậy, với tính chất có chứa nicotine và cách sử dụng là hít vào, thuốc lá điện tử được xem là một sản phẩm thuốc lá theo quy định của Nghị định 67/2013/NĐ-CP.</w:t>
      </w:r>
    </w:p>
    <w:p w14:paraId="00000094" w14:textId="146FD728" w:rsidR="00715471" w:rsidRPr="007C252B" w:rsidRDefault="00143E1F" w:rsidP="00EF40FF">
      <w:pPr>
        <w:shd w:val="clear" w:color="auto" w:fill="FFFFFF"/>
        <w:tabs>
          <w:tab w:val="left" w:pos="567"/>
        </w:tabs>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xml:space="preserve">- Quy định về hoạt động kinh doanh thuốc lá điện tử: Tại Việt Nam việc cấm sử dụng thuốc lá điện tử chưa được ghi nhận Thuốc lá điện tử được xem như một sản phẩm thuốc lá vì vậy việc kinh doanh mua bán thuốc lá điện tử phải đáp ứng các điều kiện kinh doanh theo quy định pháp luật điều kiện cấp giấy phép buôn bán sản phẩm thuốc lá điện tử và điều kiện cấp giấy phep bản lẻ sản phẩm thuốc lá điện tử [Nghị định 67/2013/NĐ-CP]. Như vậy, thuốc lá điện tử là ngành nghề kinh doanh có điều kiện và được phép kinh doanh tại Việt Nam. Người kinh doanh đáp ứng đầy đủ các yêu cầu về điều kiện kinh doanh thì mới được phép buôn bán hoặc bán lẻ sản phẩm thuốc lá điện tử. </w:t>
      </w:r>
    </w:p>
    <w:p w14:paraId="1C2C6E3A" w14:textId="77777777" w:rsidR="00D27C7F" w:rsidRPr="007C252B" w:rsidRDefault="00D27C7F" w:rsidP="00EF40FF">
      <w:pPr>
        <w:shd w:val="clear" w:color="auto" w:fill="FFFFFF"/>
        <w:tabs>
          <w:tab w:val="left" w:pos="567"/>
        </w:tabs>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xml:space="preserve">- Quy định về địa điểm cấm hút thuốc lá trong đó có thuốc lá điện tử:Điều 11 Luật phòng, chống tác hại của thuốc lá 2012 có quy định địa điểm cấm hút thuốc lá hoàn toàn như sau:  </w:t>
      </w:r>
    </w:p>
    <w:p w14:paraId="30F800DE" w14:textId="31C2CE19" w:rsidR="00D27C7F" w:rsidRPr="007C252B" w:rsidRDefault="00D27C7F" w:rsidP="00EF40FF">
      <w:pPr>
        <w:shd w:val="clear" w:color="auto" w:fill="FFFFFF"/>
        <w:tabs>
          <w:tab w:val="left" w:pos="567"/>
        </w:tabs>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i/>
          <w:iCs/>
          <w:color w:val="000000" w:themeColor="text1"/>
          <w:sz w:val="26"/>
          <w:szCs w:val="26"/>
        </w:rPr>
        <w:t>Thứ nhất</w:t>
      </w:r>
      <w:r w:rsidRPr="007C252B">
        <w:rPr>
          <w:rFonts w:ascii="Times New Roman" w:eastAsia="Times New Roman" w:hAnsi="Times New Roman" w:cs="Times New Roman"/>
          <w:sz w:val="26"/>
          <w:szCs w:val="26"/>
        </w:rPr>
        <w:t xml:space="preserve">, địa điểm cấm hút thuốc lá hoàn toàn trong nhà và trong phạm vi khuôn viên bao gồm: Cơ sở y tế; Cơ sở giáo dục, trừ các cơ sở quy định tại điểm b khoản 2 Điều này; Cơ sở chăm sóc, nuôi dưỡng, vui chơi, giải trí dành riêng cho trẻ em; Cơ sở hoặc khu vực có nguy cơ cháy, nổ cao [Điều 11].. </w:t>
      </w:r>
    </w:p>
    <w:p w14:paraId="1B30DAFE" w14:textId="1171BAE2" w:rsidR="00D27C7F" w:rsidRPr="007C252B" w:rsidRDefault="00D27C7F" w:rsidP="00EF40FF">
      <w:pPr>
        <w:shd w:val="clear" w:color="auto" w:fill="FFFFFF"/>
        <w:tabs>
          <w:tab w:val="left" w:pos="567"/>
        </w:tabs>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i/>
          <w:iCs/>
          <w:sz w:val="26"/>
          <w:szCs w:val="26"/>
        </w:rPr>
        <w:t>Thứ hai</w:t>
      </w:r>
      <w:r w:rsidRPr="007C252B">
        <w:rPr>
          <w:rFonts w:ascii="Times New Roman" w:eastAsia="Times New Roman" w:hAnsi="Times New Roman" w:cs="Times New Roman"/>
          <w:sz w:val="26"/>
          <w:szCs w:val="26"/>
        </w:rPr>
        <w:t>, địa điểm cấm hút thuốc lá hoàn toàn trong nhà bao gồm: Nơi làm việc; Trường cao đẳng, đại học, học viện; Địa điểm công cộng, trừ các trường hợp quy định tại khoản 1 Điều này và khoản 1 Điều 12 của Luật này. Phương tiện giao thông công cộng bị cấm hút thuốc lá hoàn toàn bao gồm ô tô, tàu bay, tàu điện [Điều 11].</w:t>
      </w:r>
    </w:p>
    <w:p w14:paraId="00000095" w14:textId="513D2209" w:rsidR="00715471" w:rsidRPr="007C252B" w:rsidRDefault="00143E1F" w:rsidP="00EF40FF">
      <w:pPr>
        <w:shd w:val="clear" w:color="auto" w:fill="FFFFFF"/>
        <w:tabs>
          <w:tab w:val="left" w:pos="567"/>
        </w:tabs>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Quy định về xử phạt vi phạm hành chính đối với hoạt động kinh doanh thuốc lá điện tử: Chủ thể kinh doanh thuốc lá điện tử  sẽ bị xử phạt đến 15 triệu đồng với hành vi kinh doanh hàng hóa, dịch vụ thuộc ngành, nghề đầu tư kinh doanh có điều kiện mà không có giấy phép kinh doanh theo quy định.Trường hợp không có giấy phép kinh doanh mà vẫn cố ý kinh doanh sản phẩm thuốc lá điện tử hoặc kinh doanh sản phẩm thuốc lá điện tử kh</w:t>
      </w:r>
      <w:r w:rsidR="00A77153" w:rsidRPr="007C252B">
        <w:rPr>
          <w:rFonts w:ascii="Times New Roman" w:eastAsia="Times New Roman" w:hAnsi="Times New Roman" w:cs="Times New Roman"/>
          <w:sz w:val="26"/>
          <w:szCs w:val="26"/>
        </w:rPr>
        <w:t>ông rõ nguồn gốc có thể bị xử v</w:t>
      </w:r>
      <w:r w:rsidRPr="007C252B">
        <w:rPr>
          <w:rFonts w:ascii="Times New Roman" w:eastAsia="Times New Roman" w:hAnsi="Times New Roman" w:cs="Times New Roman"/>
          <w:sz w:val="26"/>
          <w:szCs w:val="26"/>
        </w:rPr>
        <w:t>i</w:t>
      </w:r>
      <w:r w:rsidR="00A77153" w:rsidRPr="007C252B">
        <w:rPr>
          <w:rFonts w:ascii="Times New Roman" w:eastAsia="Times New Roman" w:hAnsi="Times New Roman" w:cs="Times New Roman"/>
          <w:sz w:val="26"/>
          <w:szCs w:val="26"/>
          <w:lang w:val="en-US"/>
        </w:rPr>
        <w:t xml:space="preserve"> </w:t>
      </w:r>
      <w:r w:rsidR="00A77153" w:rsidRPr="007C252B">
        <w:rPr>
          <w:rFonts w:ascii="Times New Roman" w:eastAsia="Times New Roman" w:hAnsi="Times New Roman" w:cs="Times New Roman"/>
          <w:sz w:val="26"/>
          <w:szCs w:val="26"/>
        </w:rPr>
        <w:t>phạm</w:t>
      </w:r>
      <w:r w:rsidRPr="007C252B">
        <w:rPr>
          <w:rFonts w:ascii="Times New Roman" w:eastAsia="Times New Roman" w:hAnsi="Times New Roman" w:cs="Times New Roman"/>
          <w:sz w:val="26"/>
          <w:szCs w:val="26"/>
        </w:rPr>
        <w:t xml:space="preserve"> hành chính theo Điều 8 Nghị định 98/2020/NĐ-CP, cụ thể mức phạt tiền đối với hành vi buôn bán thuốc lá điếu nhập lậu.</w:t>
      </w:r>
    </w:p>
    <w:p w14:paraId="00000096" w14:textId="7F8D390F" w:rsidR="00715471" w:rsidRPr="007C252B" w:rsidRDefault="00143E1F" w:rsidP="00EF40FF">
      <w:pPr>
        <w:shd w:val="clear" w:color="auto" w:fill="FFFFFF"/>
        <w:tabs>
          <w:tab w:val="left" w:pos="567"/>
        </w:tabs>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lastRenderedPageBreak/>
        <w:t>- Quy định về xử lý hình sự đổi với người kinh doanh thuốc lá điện tử không có giấy phép kinh doanh hoặc thuốc lá điện tử không rõ nguồn gốc có thể bị truy cứu trách nhiệm hình sự về Tội buôn bán hàng cấm theo Điều 190 Bộ luật Hình sự 2015 (sửa đổi, bổ sung 2017) với mức phạt lên đến 15 năm tù</w:t>
      </w:r>
      <w:r w:rsidR="004969A0" w:rsidRPr="007C252B">
        <w:rPr>
          <w:rFonts w:ascii="Times New Roman" w:eastAsia="Times New Roman" w:hAnsi="Times New Roman" w:cs="Times New Roman"/>
          <w:sz w:val="26"/>
          <w:szCs w:val="26"/>
        </w:rPr>
        <w:t>.</w:t>
      </w:r>
    </w:p>
    <w:p w14:paraId="00000097" w14:textId="43430385" w:rsidR="00715471" w:rsidRPr="007C252B" w:rsidRDefault="00143E1F" w:rsidP="00EF40FF">
      <w:pPr>
        <w:shd w:val="clear" w:color="auto" w:fill="FFFFFF"/>
        <w:tabs>
          <w:tab w:val="left" w:pos="567"/>
        </w:tabs>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Trong thực trạng pháp luật Việt Nam, việc quản lý và điều chỉnh thuốc lá điện tử đã trở nên phức t</w:t>
      </w:r>
      <w:r w:rsidR="00C51224" w:rsidRPr="007C252B">
        <w:rPr>
          <w:rFonts w:ascii="Times New Roman" w:eastAsia="Times New Roman" w:hAnsi="Times New Roman" w:cs="Times New Roman"/>
          <w:sz w:val="26"/>
          <w:szCs w:val="26"/>
        </w:rPr>
        <w:t>ạp</w:t>
      </w:r>
      <w:r w:rsidRPr="007C252B">
        <w:rPr>
          <w:rFonts w:ascii="Times New Roman" w:eastAsia="Times New Roman" w:hAnsi="Times New Roman" w:cs="Times New Roman"/>
          <w:sz w:val="26"/>
          <w:szCs w:val="26"/>
        </w:rPr>
        <w:t xml:space="preserve"> hơn trong những năm gần đây. Hiện nay, việc quản lý thuốc  lá điện tử được điều chỉnh bởi các quy định của Luật phòng chống tác hại của thuốc lá, tuy nhiên hầu hết các quy định này chưa thể đủ điều kiện điều chỉnh phù hợp và hiệu quả về thuốc lá điện tử do tính mới mẻ của sản phẩm này. Pháp luật hiện hành chưa có quy định cụ thể và chi tiết về việc sản xuất kinh doanh và sử dụng thuốc lá điện tử. Điều này tạo ra một hỗn hợp trong lĩnh vực này, mở cửa cho nhiều vấn đề pháp lý và an toàn. Cần có sự kiểm soát chặt chẽ hơn về quảng cáo, bán hàng và sử dụng thuốc lá điện tử để đảm bảo rằng người tiêu dùng được bảo vệ và không bị lạm dụng. Tóm lại việc quản lý thuốc lá điện tử tại Việt Nam đang đối mặt với nhiều thách thức và vấn đề thực trạng pháp luật về thuốc lá điện tử tại Việt Nam đang trong quá trình phát triển và cần phải được điều nghiên cứu điều chỉnh và hoàn thiện để đảm bảo sự an toàn với sức khoẻ cộng đồng.</w:t>
      </w:r>
    </w:p>
    <w:p w14:paraId="00000098" w14:textId="5D9F95A5" w:rsidR="00715471" w:rsidRPr="007C252B" w:rsidRDefault="00143E1F" w:rsidP="00EF40FF">
      <w:pPr>
        <w:spacing w:line="360" w:lineRule="exact"/>
        <w:jc w:val="both"/>
        <w:rPr>
          <w:rFonts w:ascii="Times New Roman" w:eastAsia="Times New Roman" w:hAnsi="Times New Roman" w:cs="Times New Roman"/>
          <w:b/>
          <w:i/>
          <w:iCs/>
          <w:color w:val="000000"/>
          <w:sz w:val="26"/>
          <w:szCs w:val="26"/>
        </w:rPr>
      </w:pPr>
      <w:bookmarkStart w:id="17" w:name="_heading=h.z337ya" w:colFirst="0" w:colLast="0"/>
      <w:bookmarkEnd w:id="17"/>
      <w:r w:rsidRPr="007C252B">
        <w:rPr>
          <w:rFonts w:ascii="Times New Roman" w:eastAsia="Times New Roman" w:hAnsi="Times New Roman" w:cs="Times New Roman"/>
          <w:b/>
          <w:i/>
          <w:iCs/>
          <w:sz w:val="26"/>
          <w:szCs w:val="26"/>
        </w:rPr>
        <w:t>1.</w:t>
      </w:r>
      <w:r w:rsidRPr="007C252B">
        <w:rPr>
          <w:rFonts w:ascii="Times New Roman" w:eastAsia="Times New Roman" w:hAnsi="Times New Roman" w:cs="Times New Roman"/>
          <w:b/>
          <w:i/>
          <w:iCs/>
          <w:color w:val="000000"/>
          <w:sz w:val="26"/>
          <w:szCs w:val="26"/>
        </w:rPr>
        <w:t>2.</w:t>
      </w:r>
      <w:r w:rsidRPr="007C252B">
        <w:rPr>
          <w:rFonts w:ascii="Times New Roman" w:eastAsia="Times New Roman" w:hAnsi="Times New Roman" w:cs="Times New Roman"/>
          <w:b/>
          <w:i/>
          <w:iCs/>
          <w:sz w:val="26"/>
          <w:szCs w:val="26"/>
        </w:rPr>
        <w:t xml:space="preserve">2. </w:t>
      </w:r>
      <w:r w:rsidR="001355D6" w:rsidRPr="007C252B">
        <w:rPr>
          <w:rFonts w:ascii="Times New Roman" w:eastAsia="Times New Roman" w:hAnsi="Times New Roman" w:cs="Times New Roman"/>
          <w:b/>
          <w:i/>
          <w:iCs/>
          <w:color w:val="000000"/>
          <w:sz w:val="26"/>
          <w:szCs w:val="26"/>
        </w:rPr>
        <w:t>P</w:t>
      </w:r>
      <w:r w:rsidRPr="007C252B">
        <w:rPr>
          <w:rFonts w:ascii="Times New Roman" w:eastAsia="Times New Roman" w:hAnsi="Times New Roman" w:cs="Times New Roman"/>
          <w:b/>
          <w:i/>
          <w:iCs/>
          <w:color w:val="000000"/>
          <w:sz w:val="26"/>
          <w:szCs w:val="26"/>
        </w:rPr>
        <w:t>háp luật về thuốc lá điện tử của một số quốc gia trên thế giới</w:t>
      </w:r>
    </w:p>
    <w:p w14:paraId="2B87F968" w14:textId="4BDDBF06" w:rsidR="00606D5B" w:rsidRPr="007C252B" w:rsidRDefault="00606D5B" w:rsidP="00EF40FF">
      <w:pPr>
        <w:spacing w:line="360" w:lineRule="exact"/>
        <w:jc w:val="both"/>
        <w:rPr>
          <w:rFonts w:ascii="Times New Roman" w:hAnsi="Times New Roman" w:cs="Times New Roman"/>
          <w:sz w:val="26"/>
          <w:szCs w:val="26"/>
        </w:rPr>
      </w:pPr>
      <w:bookmarkStart w:id="18" w:name="_heading=h.3j2qqm3" w:colFirst="0" w:colLast="0"/>
      <w:bookmarkEnd w:id="18"/>
      <w:r w:rsidRPr="007C252B">
        <w:rPr>
          <w:rFonts w:ascii="Times New Roman" w:hAnsi="Times New Roman" w:cs="Times New Roman"/>
          <w:sz w:val="26"/>
          <w:szCs w:val="26"/>
        </w:rPr>
        <w:t>Hiện nay, nhìn chung các quốc gia trên thế giới chưa có xu thế rõ ràng trong việc quản lý các sản phẩm thuốc lá mới. Mỗi quốc gia đưa ra các chính sách khác nhau dựa trên việc xem xét kỹ lưỡng nhiều khía cạnh bao gồm: Hệ thống pháp luật; Nguồn lực, quy trình, và năng lực để theo dõi, giám sát và quản lý sản phẩm; Tỷ lệ sử dụng thuốc lá hiện hành và quy mô thị trường của các sản phẩm thuốc lá mới</w:t>
      </w:r>
      <w:r w:rsidR="005645C8" w:rsidRPr="007C252B">
        <w:rPr>
          <w:rStyle w:val="FootnoteReference"/>
          <w:rFonts w:ascii="Times New Roman" w:hAnsi="Times New Roman" w:cs="Times New Roman"/>
          <w:sz w:val="26"/>
          <w:szCs w:val="26"/>
        </w:rPr>
        <w:footnoteReference w:id="14"/>
      </w:r>
      <w:r w:rsidRPr="007C252B">
        <w:rPr>
          <w:rFonts w:ascii="Times New Roman" w:hAnsi="Times New Roman" w:cs="Times New Roman"/>
          <w:sz w:val="26"/>
          <w:szCs w:val="26"/>
        </w:rPr>
        <w:t>. Trong đó chia làm 03 xu thế như sau:</w:t>
      </w:r>
    </w:p>
    <w:p w14:paraId="3C6B768A" w14:textId="57C077FE" w:rsidR="00606D5B" w:rsidRPr="007C252B" w:rsidRDefault="00606D5B" w:rsidP="00EF40FF">
      <w:pPr>
        <w:spacing w:line="360" w:lineRule="exact"/>
        <w:jc w:val="both"/>
        <w:rPr>
          <w:rFonts w:ascii="Times New Roman" w:hAnsi="Times New Roman" w:cs="Times New Roman"/>
          <w:sz w:val="26"/>
          <w:szCs w:val="26"/>
        </w:rPr>
      </w:pPr>
      <w:r w:rsidRPr="007C252B">
        <w:rPr>
          <w:rFonts w:ascii="Times New Roman" w:hAnsi="Times New Roman" w:cs="Times New Roman"/>
          <w:i/>
          <w:iCs/>
          <w:sz w:val="26"/>
          <w:szCs w:val="26"/>
        </w:rPr>
        <w:t>Thứ nhất, cấm hoàn toàn việc sử dụng thuốc lá điện tử</w:t>
      </w:r>
      <w:r w:rsidRPr="007C252B">
        <w:rPr>
          <w:rFonts w:ascii="Times New Roman" w:hAnsi="Times New Roman" w:cs="Times New Roman"/>
          <w:sz w:val="26"/>
          <w:szCs w:val="26"/>
        </w:rPr>
        <w:t>: Theo thống kế có khoảng 24 quốc gia bao gồm: Argentina, Brazil, Brunei, Campuchia, Ethiopia, Gambia, Ấn Độ, Iran, Li-băng, Ma Cao, Mauritius, Mexico, Oman, Panama, Qatar, Singapore, Sri Lanka, Suriname, Syria, Thái Lan, Đông Timor, Turkmenistan, Uganda, Uruguay</w:t>
      </w:r>
      <w:r w:rsidR="005645C8" w:rsidRPr="007C252B">
        <w:rPr>
          <w:rStyle w:val="FootnoteReference"/>
          <w:rFonts w:ascii="Times New Roman" w:hAnsi="Times New Roman" w:cs="Times New Roman"/>
          <w:sz w:val="26"/>
          <w:szCs w:val="26"/>
        </w:rPr>
        <w:footnoteReference w:id="15"/>
      </w:r>
      <w:r w:rsidRPr="007C252B">
        <w:rPr>
          <w:rFonts w:ascii="Times New Roman" w:hAnsi="Times New Roman" w:cs="Times New Roman"/>
          <w:sz w:val="26"/>
          <w:szCs w:val="26"/>
        </w:rPr>
        <w:t>.</w:t>
      </w:r>
    </w:p>
    <w:p w14:paraId="1ED6A6A2" w14:textId="347932ED" w:rsidR="00606D5B" w:rsidRPr="007C252B" w:rsidRDefault="00606D5B" w:rsidP="00EF40FF">
      <w:pPr>
        <w:spacing w:line="360" w:lineRule="exact"/>
        <w:jc w:val="both"/>
        <w:rPr>
          <w:rFonts w:ascii="Times New Roman" w:hAnsi="Times New Roman" w:cs="Times New Roman"/>
          <w:i/>
          <w:iCs/>
          <w:sz w:val="26"/>
          <w:szCs w:val="26"/>
        </w:rPr>
      </w:pPr>
      <w:r w:rsidRPr="007C252B">
        <w:rPr>
          <w:rFonts w:ascii="Times New Roman" w:hAnsi="Times New Roman" w:cs="Times New Roman"/>
          <w:i/>
          <w:iCs/>
          <w:sz w:val="26"/>
          <w:szCs w:val="26"/>
        </w:rPr>
        <w:t xml:space="preserve">Thứ hai, quản lý thuốc lá điện tử như dược phẩm và thuốc điều trị: </w:t>
      </w:r>
      <w:r w:rsidRPr="007C252B">
        <w:rPr>
          <w:rFonts w:ascii="Times New Roman" w:hAnsi="Times New Roman" w:cs="Times New Roman"/>
          <w:sz w:val="26"/>
          <w:szCs w:val="26"/>
        </w:rPr>
        <w:t>Theo thống kê có khoảng 07 quốc gia (Úc, Chile, Hong Kong, Nhật Bản, Malaysia, Đài Loan và Venezuela</w:t>
      </w:r>
      <w:r w:rsidRPr="007C252B">
        <w:rPr>
          <w:rFonts w:ascii="Times New Roman" w:hAnsi="Times New Roman" w:cs="Times New Roman"/>
          <w:i/>
          <w:iCs/>
          <w:sz w:val="26"/>
          <w:szCs w:val="26"/>
        </w:rPr>
        <w:t xml:space="preserve">). </w:t>
      </w:r>
      <w:r w:rsidRPr="007C252B">
        <w:rPr>
          <w:rFonts w:ascii="Times New Roman" w:hAnsi="Times New Roman" w:cs="Times New Roman"/>
          <w:sz w:val="26"/>
          <w:szCs w:val="26"/>
        </w:rPr>
        <w:t>Thực tế pháp luật các quốc gia này</w:t>
      </w:r>
      <w:r w:rsidRPr="007C252B">
        <w:rPr>
          <w:rFonts w:ascii="Times New Roman" w:hAnsi="Times New Roman" w:cs="Times New Roman"/>
          <w:i/>
          <w:iCs/>
          <w:sz w:val="26"/>
          <w:szCs w:val="26"/>
        </w:rPr>
        <w:t xml:space="preserve"> </w:t>
      </w:r>
      <w:r w:rsidRPr="007C252B">
        <w:rPr>
          <w:rFonts w:ascii="Times New Roman" w:hAnsi="Times New Roman" w:cs="Times New Roman"/>
          <w:sz w:val="26"/>
          <w:szCs w:val="26"/>
        </w:rPr>
        <w:t>quy định cho phép đăng ký thuốc lá điện tử là sản phẩm hỗ trợ cai nghiện nếu đáp ứng đủ các yêu cầu cấp phép, nhưng trên thực tế chưa có bất kỳ sản phẩm thuốc lá điện tử nào đủ điều kiện để cấp phép.Vì vậy quy định này thực chất là lệnh cấm</w:t>
      </w:r>
      <w:r w:rsidR="005645C8" w:rsidRPr="007C252B">
        <w:rPr>
          <w:rStyle w:val="FootnoteReference"/>
          <w:rFonts w:ascii="Times New Roman" w:hAnsi="Times New Roman" w:cs="Times New Roman"/>
          <w:sz w:val="26"/>
          <w:szCs w:val="26"/>
        </w:rPr>
        <w:footnoteReference w:id="16"/>
      </w:r>
      <w:r w:rsidRPr="007C252B">
        <w:rPr>
          <w:rFonts w:ascii="Times New Roman" w:hAnsi="Times New Roman" w:cs="Times New Roman"/>
          <w:sz w:val="26"/>
          <w:szCs w:val="26"/>
        </w:rPr>
        <w:t>;</w:t>
      </w:r>
    </w:p>
    <w:p w14:paraId="234E1840" w14:textId="6F42B4BC" w:rsidR="00606D5B" w:rsidRPr="007C252B" w:rsidRDefault="00606D5B" w:rsidP="00EF40FF">
      <w:pPr>
        <w:spacing w:line="360" w:lineRule="exact"/>
        <w:jc w:val="both"/>
        <w:rPr>
          <w:rFonts w:ascii="Times New Roman" w:hAnsi="Times New Roman" w:cs="Times New Roman"/>
          <w:sz w:val="26"/>
          <w:szCs w:val="26"/>
        </w:rPr>
      </w:pPr>
      <w:r w:rsidRPr="007C252B">
        <w:rPr>
          <w:rFonts w:ascii="Times New Roman" w:hAnsi="Times New Roman" w:cs="Times New Roman"/>
          <w:i/>
          <w:iCs/>
          <w:sz w:val="26"/>
          <w:szCs w:val="26"/>
        </w:rPr>
        <w:t xml:space="preserve">Thứ ba, </w:t>
      </w:r>
      <w:r w:rsidR="005645C8" w:rsidRPr="007C252B">
        <w:rPr>
          <w:rFonts w:ascii="Times New Roman" w:hAnsi="Times New Roman" w:cs="Times New Roman"/>
          <w:i/>
          <w:iCs/>
          <w:sz w:val="26"/>
          <w:szCs w:val="26"/>
        </w:rPr>
        <w:t>q</w:t>
      </w:r>
      <w:r w:rsidRPr="007C252B">
        <w:rPr>
          <w:rFonts w:ascii="Times New Roman" w:hAnsi="Times New Roman" w:cs="Times New Roman"/>
          <w:i/>
          <w:iCs/>
          <w:sz w:val="26"/>
          <w:szCs w:val="26"/>
        </w:rPr>
        <w:t xml:space="preserve">uản lý chặt bằng các biện pháp phòng chống thuốc lá điện tử: </w:t>
      </w:r>
      <w:r w:rsidRPr="007C252B">
        <w:rPr>
          <w:rFonts w:ascii="Times New Roman" w:hAnsi="Times New Roman" w:cs="Times New Roman"/>
          <w:sz w:val="26"/>
          <w:szCs w:val="26"/>
        </w:rPr>
        <w:t>Theo thống kê có 33 quốc gia (28 quốc gia thành</w:t>
      </w:r>
      <w:r w:rsidR="00A77153" w:rsidRPr="007C252B">
        <w:rPr>
          <w:rFonts w:ascii="Times New Roman" w:hAnsi="Times New Roman" w:cs="Times New Roman"/>
          <w:sz w:val="26"/>
          <w:szCs w:val="26"/>
          <w:lang w:val="en-US"/>
        </w:rPr>
        <w:t xml:space="preserve"> </w:t>
      </w:r>
      <w:r w:rsidRPr="007C252B">
        <w:rPr>
          <w:rFonts w:ascii="Times New Roman" w:hAnsi="Times New Roman" w:cs="Times New Roman"/>
          <w:sz w:val="26"/>
          <w:szCs w:val="26"/>
        </w:rPr>
        <w:t>viên thuộc Liên minh châu Âu,</w:t>
      </w:r>
      <w:r w:rsidR="00A77153" w:rsidRPr="007C252B">
        <w:rPr>
          <w:rFonts w:ascii="Times New Roman" w:hAnsi="Times New Roman" w:cs="Times New Roman"/>
          <w:sz w:val="26"/>
          <w:szCs w:val="26"/>
          <w:lang w:val="en-US"/>
        </w:rPr>
        <w:t xml:space="preserve"> </w:t>
      </w:r>
      <w:r w:rsidRPr="007C252B">
        <w:rPr>
          <w:rFonts w:ascii="Times New Roman" w:hAnsi="Times New Roman" w:cs="Times New Roman"/>
          <w:sz w:val="26"/>
          <w:szCs w:val="26"/>
        </w:rPr>
        <w:t>Canada, New Zealand, Hàn Quốc, Mỹ,Na - Uy)</w:t>
      </w:r>
      <w:r w:rsidR="005645C8" w:rsidRPr="007C252B">
        <w:rPr>
          <w:rFonts w:ascii="Times New Roman" w:hAnsi="Times New Roman" w:cs="Times New Roman"/>
          <w:sz w:val="26"/>
          <w:szCs w:val="26"/>
        </w:rPr>
        <w:t>.</w:t>
      </w:r>
      <w:r w:rsidR="005645C8" w:rsidRPr="007C252B">
        <w:rPr>
          <w:rStyle w:val="FootnoteReference"/>
          <w:rFonts w:ascii="Times New Roman" w:hAnsi="Times New Roman" w:cs="Times New Roman"/>
          <w:sz w:val="26"/>
          <w:szCs w:val="26"/>
        </w:rPr>
        <w:footnoteReference w:id="17"/>
      </w:r>
    </w:p>
    <w:p w14:paraId="39DE70DA" w14:textId="6351A08F" w:rsidR="005645C8" w:rsidRPr="007C252B" w:rsidRDefault="005645C8" w:rsidP="00EF40FF">
      <w:pPr>
        <w:spacing w:line="360" w:lineRule="exact"/>
        <w:jc w:val="both"/>
        <w:rPr>
          <w:rFonts w:ascii="Times New Roman" w:hAnsi="Times New Roman" w:cs="Times New Roman"/>
          <w:sz w:val="26"/>
          <w:szCs w:val="26"/>
        </w:rPr>
      </w:pPr>
      <w:r w:rsidRPr="007C252B">
        <w:rPr>
          <w:rFonts w:ascii="Times New Roman" w:hAnsi="Times New Roman" w:cs="Times New Roman"/>
          <w:sz w:val="26"/>
          <w:szCs w:val="26"/>
        </w:rPr>
        <w:lastRenderedPageBreak/>
        <w:t>- Trong khu vực ASEAN, phần lớn các quốc gia đều ban hành quy định cấm các sản phẩm thuốc lá mới gồm Brunei, Lào, Singapore, Campuchia và Thái Lan. Bên cạnh đó, Malaysia quản lý sản phẩm thuốc lá điện tử theo quy định như dược phẩm/ thuốc điều trị.</w:t>
      </w:r>
    </w:p>
    <w:p w14:paraId="0000009A" w14:textId="38E90ECF" w:rsidR="00715471" w:rsidRPr="007C252B" w:rsidRDefault="00143E1F" w:rsidP="00EF40FF">
      <w:pP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b/>
          <w:color w:val="000000"/>
          <w:sz w:val="26"/>
          <w:szCs w:val="26"/>
        </w:rPr>
        <w:t xml:space="preserve">-  </w:t>
      </w:r>
      <w:r w:rsidRPr="007C252B">
        <w:rPr>
          <w:rFonts w:ascii="Times New Roman" w:eastAsia="Times New Roman" w:hAnsi="Times New Roman" w:cs="Times New Roman"/>
          <w:color w:val="000000"/>
          <w:sz w:val="26"/>
          <w:szCs w:val="26"/>
        </w:rPr>
        <w:t>Pháp luật Hoa Kỳ:</w:t>
      </w:r>
      <w:r w:rsidRPr="007C252B">
        <w:rPr>
          <w:rFonts w:ascii="Times New Roman" w:eastAsia="Times New Roman" w:hAnsi="Times New Roman" w:cs="Times New Roman"/>
          <w:b/>
          <w:color w:val="000000"/>
          <w:sz w:val="26"/>
          <w:szCs w:val="26"/>
        </w:rPr>
        <w:t xml:space="preserve"> </w:t>
      </w:r>
      <w:r w:rsidRPr="007C252B">
        <w:rPr>
          <w:rFonts w:ascii="Times New Roman" w:eastAsia="Times New Roman" w:hAnsi="Times New Roman" w:cs="Times New Roman"/>
          <w:color w:val="000000"/>
          <w:sz w:val="26"/>
          <w:szCs w:val="26"/>
        </w:rPr>
        <w:t>Hoa Kỳ là quốc gia</w:t>
      </w:r>
      <w:r w:rsidR="005645C8" w:rsidRPr="007C252B">
        <w:rPr>
          <w:rFonts w:ascii="Times New Roman" w:eastAsia="Times New Roman" w:hAnsi="Times New Roman" w:cs="Times New Roman"/>
          <w:color w:val="000000"/>
          <w:sz w:val="26"/>
          <w:szCs w:val="26"/>
        </w:rPr>
        <w:t xml:space="preserve"> thuốc nhóm</w:t>
      </w:r>
      <w:r w:rsidR="005645C8" w:rsidRPr="007C252B">
        <w:rPr>
          <w:rFonts w:ascii="Times New Roman" w:hAnsi="Times New Roman" w:cs="Times New Roman"/>
          <w:i/>
          <w:iCs/>
          <w:sz w:val="26"/>
          <w:szCs w:val="26"/>
        </w:rPr>
        <w:t xml:space="preserve"> </w:t>
      </w:r>
      <w:r w:rsidR="005645C8" w:rsidRPr="007C252B">
        <w:rPr>
          <w:rFonts w:ascii="Times New Roman" w:hAnsi="Times New Roman" w:cs="Times New Roman"/>
          <w:sz w:val="26"/>
          <w:szCs w:val="26"/>
        </w:rPr>
        <w:t>quản lý chặt bằng các biện pháp phòng chống thuốc lá điện tử</w:t>
      </w:r>
      <w:r w:rsidR="005645C8" w:rsidRPr="007C252B">
        <w:rPr>
          <w:rFonts w:ascii="Times New Roman" w:eastAsia="Times New Roman" w:hAnsi="Times New Roman" w:cs="Times New Roman"/>
          <w:color w:val="000000"/>
          <w:sz w:val="26"/>
          <w:szCs w:val="26"/>
        </w:rPr>
        <w:t>. Tuy nhiên, Hoa Kỳ</w:t>
      </w:r>
      <w:r w:rsidRPr="007C252B">
        <w:rPr>
          <w:rFonts w:ascii="Times New Roman" w:eastAsia="Times New Roman" w:hAnsi="Times New Roman" w:cs="Times New Roman"/>
          <w:color w:val="000000"/>
          <w:sz w:val="26"/>
          <w:szCs w:val="26"/>
        </w:rPr>
        <w:t xml:space="preserve"> cho phép sử dụng thuốc lá điện tử sớm và có mức độ phổ biến rộng với rất nhiều quốc gia khác. Việc sử dụng thuốc lá điện tử phổ biến đã mang lại nhiều hệ lụy đối với quốc gia này. Đến hết năm 2022, có 28 bang của Hoa Kỳ có định nghĩa E-Cigarettes (thuốc lá điện tử) trong pháp luật, 28 bang đánh thuế E-Cigarettes (thuốc lá điện tử), 18 bang có quy định về đóng gói thuốc lá điện tử. Đặc biệt, đa số các bang và vùng lãnh thổ của Hoa Kỳ có luật hạn chế trẻ em hút thuốc lá điện tử. Tháng 12 năm 2019, Hoa Kỳ đã thông ban hành luật nâng độ tuổi tối thiểu được mua bán đối với tất cả các sản phẩm thuốc lá lên 21 tuổi. Các nhà bán lẻ phải kiểm tra giấy tờ tùy thân có ảnh của những người dưới 27 tuổi muốn mua các sản phẩm thuốc lá, bao gồm cả thuốc lá điện tử. Hiện tại, 30 tiểu bang đã thiết lập độ tuổi tối thiểu được mua bán các sản phẩm thuốc lá là 21. Điều đó có nghĩa là trẻ em và người vị thành niên là đối tượng bị cấm thuốc lá. Các tiểu bang và một số địa phương có khả năng thiết lập độ tuổi bán sản phẩm thuốc lá cao hơn ngoài quy định của Liên bang. Năm 2020, Quốc hội Hoa Kỳ đã thông qua “Luật ngăn chặn việc bán thuốc lá điện tử trực tuyến cho trẻ em”. Luật này cấm gửi TLĐT qua đường bưu điện và các dịch vụ vận chuyển khác, tương tự như các lệnh cấm gửi thuốc lá và thuốc lá không khói hiện có. Các sản phẩm được FDA chấp thuận là sản phẩm cai nghiện hoặc cho các mục đích điều trị khác được miễn áp dụng điều khoản này.</w:t>
      </w:r>
      <w:r w:rsidRPr="007C252B">
        <w:rPr>
          <w:rFonts w:ascii="Times New Roman" w:eastAsia="Times New Roman" w:hAnsi="Times New Roman" w:cs="Times New Roman"/>
          <w:color w:val="000000"/>
          <w:sz w:val="26"/>
          <w:szCs w:val="26"/>
          <w:vertAlign w:val="superscript"/>
        </w:rPr>
        <w:footnoteReference w:id="18"/>
      </w:r>
    </w:p>
    <w:p w14:paraId="30E3EECC" w14:textId="1AAB68FE" w:rsidR="00606D5B" w:rsidRPr="007C252B" w:rsidRDefault="00143E1F" w:rsidP="00EF40FF">
      <w:pP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Đây là điểm tiến bộ của pháp luật Hoa Kỳ mà có thể làm bài học tham vấn để sửa đổi bổ sung và hoàn thiện những quy định về thuốc lá điện tử ở Việt Nam. Một bước tiến lớn trong việc bảo vệ sức khoẻ cộng đồng và ngăn chặn sự lạm dụng thuốc lá điện tử ở nhóm người trẻ tuổi. Việc cấm bán cho người dưới 21 tuổi giúp giảm nguy cơ phụ thuộc vào nicotine và các hậu quả liên quan đến sức khoẻ. FDA đã tiến hành việc kiểm soát nghiêm ngặt hơn đối với các sản phẩm thuốc lá điện tử, đảm bảo rằng chúng đáp ứng tiêu chuẩn an toàn và chất lượng. Việc tăng cường nghiên cứu tác động của thuốc lá điện tử đối với sức khoẻ đã tao hiểu biết sâu rộng hơn về nguy cơ và hậu quả của việc sử dụng sản phẩm này. Các chiến dịch giáo dục tuyên truyền đã được triển khai nhằm tăng cường nhận thức về nguy hạ</w:t>
      </w:r>
      <w:r w:rsidR="008C50B7" w:rsidRPr="007C252B">
        <w:rPr>
          <w:rFonts w:ascii="Times New Roman" w:eastAsia="Times New Roman" w:hAnsi="Times New Roman" w:cs="Times New Roman"/>
          <w:color w:val="000000"/>
          <w:sz w:val="26"/>
          <w:szCs w:val="26"/>
        </w:rPr>
        <w:t>i của thuốc lá điện tử mang lại</w:t>
      </w:r>
      <w:r w:rsidRPr="007C252B">
        <w:rPr>
          <w:rFonts w:ascii="Times New Roman" w:eastAsia="Times New Roman" w:hAnsi="Times New Roman" w:cs="Times New Roman"/>
          <w:color w:val="000000"/>
          <w:sz w:val="26"/>
          <w:szCs w:val="26"/>
        </w:rPr>
        <w:t>.</w:t>
      </w:r>
      <w:r w:rsidR="008C50B7" w:rsidRPr="007C252B">
        <w:rPr>
          <w:rFonts w:ascii="Times New Roman" w:eastAsia="Times New Roman" w:hAnsi="Times New Roman" w:cs="Times New Roman"/>
          <w:color w:val="000000"/>
          <w:sz w:val="26"/>
          <w:szCs w:val="26"/>
          <w:lang w:val="en-US"/>
        </w:rPr>
        <w:t xml:space="preserve"> </w:t>
      </w:r>
      <w:r w:rsidRPr="007C252B">
        <w:rPr>
          <w:rFonts w:ascii="Times New Roman" w:eastAsia="Times New Roman" w:hAnsi="Times New Roman" w:cs="Times New Roman"/>
          <w:color w:val="000000"/>
          <w:sz w:val="26"/>
          <w:szCs w:val="26"/>
        </w:rPr>
        <w:t>Những điểm tiến bộ này không chỉ giúp cải thiện sức khoẻ cộng đồng mà còn tạo ra một cơ sở hạ tầng pháp lý và nhận thức để tiếp tục phát triển và cải thiện các biện pháp quản lý thuốc lá điện tử trong tương lai</w:t>
      </w:r>
      <w:r w:rsidR="004969A0" w:rsidRPr="007C252B">
        <w:rPr>
          <w:rStyle w:val="FootnoteReference"/>
          <w:rFonts w:ascii="Times New Roman" w:eastAsia="Times New Roman" w:hAnsi="Times New Roman" w:cs="Times New Roman"/>
          <w:color w:val="000000"/>
          <w:sz w:val="26"/>
          <w:szCs w:val="26"/>
        </w:rPr>
        <w:footnoteReference w:id="19"/>
      </w:r>
      <w:r w:rsidRPr="007C252B">
        <w:rPr>
          <w:rFonts w:ascii="Times New Roman" w:eastAsia="Times New Roman" w:hAnsi="Times New Roman" w:cs="Times New Roman"/>
          <w:color w:val="000000"/>
          <w:sz w:val="26"/>
          <w:szCs w:val="26"/>
        </w:rPr>
        <w:t>.</w:t>
      </w:r>
    </w:p>
    <w:p w14:paraId="42F74F28" w14:textId="77777777" w:rsidR="00A56580" w:rsidRPr="007C252B" w:rsidRDefault="00A56580" w:rsidP="00EF40FF">
      <w:pPr>
        <w:spacing w:line="360" w:lineRule="exact"/>
        <w:jc w:val="both"/>
        <w:rPr>
          <w:rFonts w:ascii="Times New Roman" w:eastAsia="Times New Roman" w:hAnsi="Times New Roman" w:cs="Times New Roman"/>
          <w:color w:val="000000"/>
          <w:sz w:val="26"/>
          <w:szCs w:val="26"/>
        </w:rPr>
      </w:pPr>
    </w:p>
    <w:p w14:paraId="0000009D" w14:textId="11199786" w:rsidR="00715471" w:rsidRPr="007C252B" w:rsidRDefault="00A56580" w:rsidP="00A56580">
      <w:pPr>
        <w:pStyle w:val="Heading1"/>
        <w:spacing w:before="0" w:line="360" w:lineRule="exact"/>
        <w:rPr>
          <w:sz w:val="26"/>
          <w:szCs w:val="26"/>
          <w:lang w:val="en-US"/>
        </w:rPr>
      </w:pPr>
      <w:r w:rsidRPr="007C252B">
        <w:rPr>
          <w:sz w:val="26"/>
          <w:szCs w:val="26"/>
          <w:lang w:val="en-US"/>
        </w:rPr>
        <w:lastRenderedPageBreak/>
        <w:t xml:space="preserve">CHƯƠNG 2: </w:t>
      </w:r>
      <w:r w:rsidR="00143E1F" w:rsidRPr="007C252B">
        <w:rPr>
          <w:sz w:val="26"/>
          <w:szCs w:val="26"/>
        </w:rPr>
        <w:t>THỰC TRẠNG SỬ DỤNG THUỐC LÁ ĐIỆN TỬ CỦA SINH VIÊN TẠI MỘT SỐ TRƯỜNG ĐẠI HỌC Ở HÀ NỘI VÀ NHỮNG VẤN ĐỀ PHÁP LÝ ĐẶT RA</w:t>
      </w:r>
    </w:p>
    <w:p w14:paraId="0000009E" w14:textId="77777777" w:rsidR="00715471" w:rsidRPr="007C252B" w:rsidRDefault="00143E1F" w:rsidP="00EF40FF">
      <w:pPr>
        <w:pStyle w:val="Heading2"/>
        <w:spacing w:line="360" w:lineRule="exact"/>
        <w:jc w:val="both"/>
        <w:rPr>
          <w:sz w:val="26"/>
          <w:szCs w:val="26"/>
        </w:rPr>
      </w:pPr>
      <w:bookmarkStart w:id="19" w:name="_heading=h.1y810tw" w:colFirst="0" w:colLast="0"/>
      <w:bookmarkEnd w:id="19"/>
      <w:r w:rsidRPr="007C252B">
        <w:rPr>
          <w:sz w:val="26"/>
          <w:szCs w:val="26"/>
        </w:rPr>
        <w:t>2.1. Thực trạng sử dụng thuốc lá điện tử tại một số trường đại học ở Hà Nội</w:t>
      </w:r>
    </w:p>
    <w:p w14:paraId="0000009F" w14:textId="77777777" w:rsidR="00715471" w:rsidRPr="007C252B" w:rsidRDefault="00143E1F" w:rsidP="00EF40FF">
      <w:pPr>
        <w:pStyle w:val="Heading3"/>
        <w:spacing w:before="0" w:line="360" w:lineRule="exact"/>
        <w:jc w:val="both"/>
        <w:rPr>
          <w:sz w:val="26"/>
          <w:szCs w:val="26"/>
        </w:rPr>
      </w:pPr>
      <w:r w:rsidRPr="007C252B">
        <w:rPr>
          <w:sz w:val="26"/>
          <w:szCs w:val="26"/>
        </w:rPr>
        <w:t>2.1.1. Kế hoạch khảo sát  </w:t>
      </w:r>
    </w:p>
    <w:p w14:paraId="000000A1" w14:textId="74DB379B" w:rsidR="00715471" w:rsidRPr="007C252B" w:rsidRDefault="00143E1F" w:rsidP="00EF40FF">
      <w:pP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b/>
          <w:color w:val="000000"/>
          <w:sz w:val="26"/>
          <w:szCs w:val="26"/>
        </w:rPr>
        <w:t xml:space="preserve">Phạm vi khảo sát : </w:t>
      </w:r>
      <w:r w:rsidRPr="007C252B">
        <w:rPr>
          <w:rFonts w:ascii="Times New Roman" w:eastAsia="Times New Roman" w:hAnsi="Times New Roman" w:cs="Times New Roman"/>
          <w:color w:val="000000"/>
          <w:sz w:val="26"/>
          <w:szCs w:val="26"/>
        </w:rPr>
        <w:t>Gồm các Trường đại họ</w:t>
      </w:r>
      <w:r w:rsidR="008C50B7" w:rsidRPr="007C252B">
        <w:rPr>
          <w:rFonts w:ascii="Times New Roman" w:eastAsia="Times New Roman" w:hAnsi="Times New Roman" w:cs="Times New Roman"/>
          <w:color w:val="000000"/>
          <w:sz w:val="26"/>
          <w:szCs w:val="26"/>
        </w:rPr>
        <w:t>c trên địa bàn Thành Phố Hà Nội</w:t>
      </w:r>
      <w:r w:rsidRPr="007C252B">
        <w:rPr>
          <w:rFonts w:ascii="Times New Roman" w:eastAsia="Times New Roman" w:hAnsi="Times New Roman" w:cs="Times New Roman"/>
          <w:color w:val="000000"/>
          <w:sz w:val="26"/>
          <w:szCs w:val="26"/>
        </w:rPr>
        <w:t>:</w:t>
      </w:r>
      <w:r w:rsidR="008C50B7" w:rsidRPr="007C252B">
        <w:rPr>
          <w:rFonts w:ascii="Times New Roman" w:eastAsia="Times New Roman" w:hAnsi="Times New Roman" w:cs="Times New Roman"/>
          <w:color w:val="000000"/>
          <w:sz w:val="26"/>
          <w:szCs w:val="26"/>
          <w:lang w:val="en-US"/>
        </w:rPr>
        <w:t xml:space="preserve"> </w:t>
      </w:r>
      <w:r w:rsidRPr="007C252B">
        <w:rPr>
          <w:rFonts w:ascii="Times New Roman" w:eastAsia="Times New Roman" w:hAnsi="Times New Roman" w:cs="Times New Roman"/>
          <w:color w:val="000000"/>
          <w:sz w:val="26"/>
          <w:szCs w:val="26"/>
        </w:rPr>
        <w:t xml:space="preserve">Đại học Thuỷ Lợi, Đại học Bách </w:t>
      </w:r>
      <w:r w:rsidR="008C50B7" w:rsidRPr="007C252B">
        <w:rPr>
          <w:rFonts w:ascii="Times New Roman" w:eastAsia="Times New Roman" w:hAnsi="Times New Roman" w:cs="Times New Roman"/>
          <w:color w:val="000000"/>
          <w:sz w:val="26"/>
          <w:szCs w:val="26"/>
        </w:rPr>
        <w:t xml:space="preserve">Khoa, Đại học </w:t>
      </w:r>
      <w:r w:rsidR="00184158" w:rsidRPr="007C252B">
        <w:rPr>
          <w:rFonts w:ascii="Times New Roman" w:eastAsia="Times New Roman" w:hAnsi="Times New Roman" w:cs="Times New Roman"/>
          <w:color w:val="000000"/>
          <w:sz w:val="26"/>
          <w:szCs w:val="26"/>
        </w:rPr>
        <w:t>Điện Lực</w:t>
      </w:r>
    </w:p>
    <w:p w14:paraId="000000A2" w14:textId="77777777" w:rsidR="00715471" w:rsidRPr="007C252B" w:rsidRDefault="00143E1F" w:rsidP="00EF40FF">
      <w:pP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b/>
          <w:color w:val="000000"/>
          <w:sz w:val="26"/>
          <w:szCs w:val="26"/>
        </w:rPr>
        <w:t xml:space="preserve">Phương thức khảo sát : </w:t>
      </w:r>
      <w:r w:rsidRPr="007C252B">
        <w:rPr>
          <w:rFonts w:ascii="Times New Roman" w:eastAsia="Times New Roman" w:hAnsi="Times New Roman" w:cs="Times New Roman"/>
          <w:color w:val="000000"/>
          <w:sz w:val="26"/>
          <w:szCs w:val="26"/>
        </w:rPr>
        <w:t>Khảo sát</w:t>
      </w:r>
      <w:r w:rsidRPr="007C252B">
        <w:rPr>
          <w:rFonts w:ascii="Times New Roman" w:eastAsia="Times New Roman" w:hAnsi="Times New Roman" w:cs="Times New Roman"/>
          <w:b/>
          <w:color w:val="000000"/>
          <w:sz w:val="26"/>
          <w:szCs w:val="26"/>
        </w:rPr>
        <w:t xml:space="preserve"> </w:t>
      </w:r>
      <w:r w:rsidRPr="007C252B">
        <w:rPr>
          <w:rFonts w:ascii="Times New Roman" w:eastAsia="Times New Roman" w:hAnsi="Times New Roman" w:cs="Times New Roman"/>
          <w:color w:val="000000"/>
          <w:sz w:val="26"/>
          <w:szCs w:val="26"/>
        </w:rPr>
        <w:t xml:space="preserve">bằng cách tạo biểu mẫu trên goole form nhằm tăng tính hiệu quả về số lượng và tiếp cận dễ dàng hơn với đối tượng cần khảo sát </w:t>
      </w:r>
    </w:p>
    <w:p w14:paraId="000000A3" w14:textId="77777777" w:rsidR="00715471" w:rsidRPr="007C252B" w:rsidRDefault="00143E1F" w:rsidP="00EF40FF">
      <w:pP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Biểu mẫu gồm hai dạng câu hỏi là trắc nghiệm và tự luận</w:t>
      </w:r>
    </w:p>
    <w:p w14:paraId="000000A4" w14:textId="77777777" w:rsidR="00715471" w:rsidRPr="007C252B" w:rsidRDefault="00143E1F" w:rsidP="00EF40FF">
      <w:pP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b/>
          <w:color w:val="000000"/>
          <w:sz w:val="26"/>
          <w:szCs w:val="26"/>
        </w:rPr>
        <w:t>Mục đích:</w:t>
      </w:r>
      <w:r w:rsidRPr="007C252B">
        <w:rPr>
          <w:rFonts w:ascii="Times New Roman" w:eastAsia="Times New Roman" w:hAnsi="Times New Roman" w:cs="Times New Roman"/>
          <w:color w:val="000000"/>
          <w:sz w:val="26"/>
          <w:szCs w:val="26"/>
        </w:rPr>
        <w:t xml:space="preserve"> Khảo sát nằm nhắm bắt tình hình thực trạng sử dụng thuốc lá điện tử tại một số trường đại học trên địa bàn Hà Nội nhằm đề xuất kiến nghị nhằm giảm thiểu việc sử dụng thuốc lá điện tử </w:t>
      </w:r>
    </w:p>
    <w:p w14:paraId="000000A5" w14:textId="77777777" w:rsidR="00715471" w:rsidRPr="007C252B" w:rsidRDefault="00143E1F" w:rsidP="00EF40FF">
      <w:pP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b/>
          <w:color w:val="000000"/>
          <w:sz w:val="26"/>
          <w:szCs w:val="26"/>
        </w:rPr>
        <w:t xml:space="preserve">Yêu cầu: </w:t>
      </w:r>
      <w:r w:rsidRPr="007C252B">
        <w:rPr>
          <w:rFonts w:ascii="Times New Roman" w:eastAsia="Times New Roman" w:hAnsi="Times New Roman" w:cs="Times New Roman"/>
          <w:color w:val="000000"/>
          <w:sz w:val="26"/>
          <w:szCs w:val="26"/>
        </w:rPr>
        <w:t>Thông tin khảo sát từ các bên tham gia khảo sát về việc sử dụng thuốc lá điện tử phải được xử lý khách quan hiệu quả, kết quả khảo sát đảm bảo tính bảo mật, chính xác, tin cậy và phải được sử dụng đúng mục đích. Tổng số lượng phiếu khảo sát phải đủ 300 phiếu.</w:t>
      </w:r>
    </w:p>
    <w:p w14:paraId="000000A6" w14:textId="77777777" w:rsidR="00715471" w:rsidRPr="007C252B" w:rsidRDefault="00143E1F" w:rsidP="00EF40FF">
      <w:pP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b/>
          <w:color w:val="000000"/>
          <w:sz w:val="26"/>
          <w:szCs w:val="26"/>
        </w:rPr>
        <w:t>Thời gian thực hiện </w:t>
      </w:r>
      <w:r w:rsidRPr="007C252B">
        <w:rPr>
          <w:rFonts w:ascii="Times New Roman" w:eastAsia="Times New Roman" w:hAnsi="Times New Roman" w:cs="Times New Roman"/>
          <w:color w:val="000000"/>
          <w:sz w:val="26"/>
          <w:szCs w:val="26"/>
        </w:rPr>
        <w:t> </w:t>
      </w:r>
    </w:p>
    <w:p w14:paraId="000000A7" w14:textId="77777777" w:rsidR="00715471" w:rsidRPr="007C252B" w:rsidRDefault="00143E1F" w:rsidP="00EF40FF">
      <w:pP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Từ ngày 15/3 đến ngày 20/3: Thực hiện việc soạn thảo các câu hỏi lập bảng khảo sát.</w:t>
      </w:r>
    </w:p>
    <w:p w14:paraId="000000A8" w14:textId="77777777" w:rsidR="00715471" w:rsidRPr="007C252B" w:rsidRDefault="00143E1F" w:rsidP="00EF40FF">
      <w:pP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Từ ngày 21/3 đến ngày 15/4: Thực hiện khảo sát.  </w:t>
      </w:r>
    </w:p>
    <w:p w14:paraId="000000AA" w14:textId="19AED546" w:rsidR="00715471" w:rsidRPr="007C252B" w:rsidRDefault="00143E1F" w:rsidP="00EF40FF">
      <w:pP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Từ ngày 15/4 đến ngày 17/4: Hoàn thành khảo sát tổng hợp và xử lý dữ liệu. </w:t>
      </w:r>
    </w:p>
    <w:p w14:paraId="000000AB" w14:textId="77777777" w:rsidR="00715471" w:rsidRPr="007C252B" w:rsidRDefault="00143E1F" w:rsidP="00EF40FF">
      <w:pPr>
        <w:spacing w:line="360" w:lineRule="exact"/>
        <w:jc w:val="both"/>
        <w:rPr>
          <w:rFonts w:ascii="Times New Roman" w:eastAsia="Times New Roman" w:hAnsi="Times New Roman" w:cs="Times New Roman"/>
          <w:b/>
          <w:sz w:val="26"/>
          <w:szCs w:val="26"/>
        </w:rPr>
      </w:pPr>
      <w:r w:rsidRPr="007C252B">
        <w:rPr>
          <w:rFonts w:ascii="Times New Roman" w:eastAsia="Times New Roman" w:hAnsi="Times New Roman" w:cs="Times New Roman"/>
          <w:b/>
          <w:sz w:val="26"/>
          <w:szCs w:val="26"/>
        </w:rPr>
        <w:t xml:space="preserve">2.1.2. Tỷ lệ sinh viên sử dụng thuốc lá điện tử tại một số trường Đại học ở Hà Nội </w:t>
      </w:r>
    </w:p>
    <w:p w14:paraId="468D61FA" w14:textId="77777777" w:rsidR="000A475E" w:rsidRPr="007C252B" w:rsidRDefault="000A475E"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Theo các nghiên cứu và khảo sát gần đây, tỷ lệ người sử dụng thuốc lá điện tử trong giới trẻ Việt Nam đang tăng lên đáng kể, đặc biệt là trong nhóm tuổi từ 18 đến 24 là độ tuổi đa số là sinh viên đại học. Trong một khảo sát do Bộ Y tế Việt Nam tiến hành năm 2023, tỷ lệ người sử dụng thuốc lá điện tử. trong nhóm tuổi từ 18 đến 24 được ước tính là khoảng 15%, tăng lên từ 10% so với năm trước đó</w:t>
      </w:r>
      <w:r w:rsidRPr="007C252B">
        <w:rPr>
          <w:rStyle w:val="FootnoteReference"/>
          <w:rFonts w:ascii="Times New Roman" w:eastAsia="Times New Roman" w:hAnsi="Times New Roman" w:cs="Times New Roman"/>
          <w:sz w:val="26"/>
          <w:szCs w:val="26"/>
        </w:rPr>
        <w:footnoteReference w:id="20"/>
      </w:r>
      <w:r w:rsidRPr="007C252B">
        <w:rPr>
          <w:rFonts w:ascii="Times New Roman" w:eastAsia="Times New Roman" w:hAnsi="Times New Roman" w:cs="Times New Roman"/>
          <w:sz w:val="26"/>
          <w:szCs w:val="26"/>
        </w:rPr>
        <w:t xml:space="preserve">. Các con số này không chỉ là minh chứng cho sự gia tăng nhanh chóng của việc sử dụng thuốc lá điện tử trong giới trẻ, mà còn đặt ra một tín hiệu cảnh báo về nguy cơ sức khỏe mà vấn đề này mang lại. Việc tiếp tục theo dõi và đánh giá tỷ lệ này là cực kỳ quan trọng để đưa ra các biện pháp phòng ngừa và giảm thiểu tác động tiêu cực đối với sức khỏe cộng đồng, đặc biệt là trong nhóm tuổi trẻ, là nhóm dễ bị ảnh hưởng nhất bởi hành vi này. </w:t>
      </w:r>
    </w:p>
    <w:p w14:paraId="000000AC" w14:textId="0A79F581" w:rsidR="00715471" w:rsidRPr="007C252B" w:rsidRDefault="00715471" w:rsidP="00EF40FF">
      <w:pPr>
        <w:spacing w:line="360" w:lineRule="exact"/>
        <w:jc w:val="both"/>
        <w:rPr>
          <w:rFonts w:ascii="Times New Roman" w:eastAsia="Times New Roman" w:hAnsi="Times New Roman" w:cs="Times New Roman"/>
          <w:sz w:val="26"/>
          <w:szCs w:val="26"/>
        </w:rPr>
      </w:pPr>
    </w:p>
    <w:p w14:paraId="0A6EAA4E" w14:textId="77777777" w:rsidR="000A475E" w:rsidRPr="007C252B" w:rsidRDefault="000A475E" w:rsidP="00EF40FF">
      <w:pPr>
        <w:spacing w:line="360" w:lineRule="exact"/>
        <w:jc w:val="both"/>
        <w:rPr>
          <w:rFonts w:ascii="Times New Roman" w:eastAsia="Times New Roman" w:hAnsi="Times New Roman" w:cs="Times New Roman"/>
          <w:b/>
          <w:bCs/>
          <w:sz w:val="26"/>
          <w:szCs w:val="26"/>
        </w:rPr>
      </w:pPr>
      <w:r w:rsidRPr="007C252B">
        <w:rPr>
          <w:rFonts w:ascii="Times New Roman" w:eastAsia="Times New Roman" w:hAnsi="Times New Roman" w:cs="Times New Roman"/>
          <w:b/>
          <w:bCs/>
          <w:sz w:val="26"/>
          <w:szCs w:val="26"/>
        </w:rPr>
        <w:t xml:space="preserve">Bảng 2.1: </w:t>
      </w:r>
    </w:p>
    <w:p w14:paraId="03CBFEC7" w14:textId="48800512" w:rsidR="000A475E" w:rsidRPr="007C252B" w:rsidRDefault="000A475E" w:rsidP="00EF40FF">
      <w:pPr>
        <w:spacing w:line="360" w:lineRule="exact"/>
        <w:jc w:val="both"/>
        <w:rPr>
          <w:rFonts w:ascii="Times New Roman" w:eastAsia="Times New Roman" w:hAnsi="Times New Roman" w:cs="Times New Roman"/>
          <w:b/>
          <w:bCs/>
          <w:color w:val="C00000"/>
          <w:sz w:val="26"/>
          <w:szCs w:val="26"/>
        </w:rPr>
      </w:pPr>
      <w:r w:rsidRPr="007C252B">
        <w:rPr>
          <w:rFonts w:ascii="Times New Roman" w:eastAsia="Times New Roman" w:hAnsi="Times New Roman" w:cs="Times New Roman"/>
          <w:b/>
          <w:bCs/>
          <w:sz w:val="26"/>
          <w:szCs w:val="26"/>
        </w:rPr>
        <w:t xml:space="preserve">                  Tình trạng sinh viên sử dụng thuốc lá điện tử </w:t>
      </w:r>
    </w:p>
    <w:p w14:paraId="19896352" w14:textId="1680D4B0" w:rsidR="000A475E" w:rsidRPr="007C252B" w:rsidRDefault="000A475E" w:rsidP="00EF40FF">
      <w:pPr>
        <w:spacing w:line="360" w:lineRule="exact"/>
        <w:jc w:val="both"/>
        <w:rPr>
          <w:rFonts w:ascii="Times New Roman" w:eastAsia="Times New Roman" w:hAnsi="Times New Roman" w:cs="Times New Roman"/>
          <w:sz w:val="26"/>
          <w:szCs w:val="26"/>
        </w:rPr>
      </w:pPr>
    </w:p>
    <w:p w14:paraId="7FCE7075" w14:textId="4CC0D4C2" w:rsidR="000A475E" w:rsidRPr="007C252B" w:rsidRDefault="00C25C57" w:rsidP="00EF40FF">
      <w:pPr>
        <w:pStyle w:val="NoSpacing"/>
        <w:jc w:val="center"/>
        <w:rPr>
          <w:rFonts w:ascii="Times New Roman" w:hAnsi="Times New Roman" w:cs="Times New Roman"/>
          <w:sz w:val="26"/>
          <w:szCs w:val="26"/>
        </w:rPr>
      </w:pPr>
      <w:r w:rsidRPr="007C252B">
        <w:rPr>
          <w:rFonts w:ascii="Times New Roman" w:hAnsi="Times New Roman" w:cs="Times New Roman"/>
          <w:noProof/>
          <w:sz w:val="26"/>
          <w:szCs w:val="26"/>
          <w:lang w:val="en-US"/>
        </w:rPr>
        <w:lastRenderedPageBreak/>
        <w:drawing>
          <wp:inline distT="0" distB="0" distL="0" distR="0" wp14:anchorId="1CAF02D3" wp14:editId="41427D00">
            <wp:extent cx="5238750" cy="25241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51B130" w14:textId="77777777" w:rsidR="000A475E" w:rsidRPr="007C252B" w:rsidRDefault="000A475E" w:rsidP="00EF40FF">
      <w:pPr>
        <w:spacing w:line="360" w:lineRule="exact"/>
        <w:jc w:val="both"/>
        <w:rPr>
          <w:rFonts w:ascii="Times New Roman" w:eastAsia="Times New Roman" w:hAnsi="Times New Roman" w:cs="Times New Roman"/>
          <w:sz w:val="26"/>
          <w:szCs w:val="26"/>
        </w:rPr>
      </w:pPr>
    </w:p>
    <w:p w14:paraId="000000BA" w14:textId="2DBD46CB" w:rsidR="00715471" w:rsidRPr="007C252B" w:rsidRDefault="00143E1F"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Kết quả từ bản khảo sát được thực hiện bởi sinh viên từ các trường đại học trên địa bàn thành phố Hà Nội cung cấp một cái nhìn cụ thể về tình hình sử dụng thuốc lá điện tử trong cộng đồng sinh viên. So sánh với các số liệu thống kê tổng quát về tỷ lệ sử dụng thuốc lá điện tử trong giới trẻ ở Việt Nam, có thể nhận xét những điểm sau: </w:t>
      </w:r>
    </w:p>
    <w:p w14:paraId="09005545" w14:textId="77777777" w:rsidR="000A475E" w:rsidRPr="007C252B" w:rsidRDefault="000A475E"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i/>
          <w:iCs/>
          <w:sz w:val="26"/>
          <w:szCs w:val="26"/>
        </w:rPr>
        <w:t>Thứ nhất</w:t>
      </w:r>
      <w:r w:rsidRPr="007C252B">
        <w:rPr>
          <w:rFonts w:ascii="Times New Roman" w:eastAsia="Times New Roman" w:hAnsi="Times New Roman" w:cs="Times New Roman"/>
          <w:sz w:val="26"/>
          <w:szCs w:val="26"/>
        </w:rPr>
        <w:t>, tỷ lệ sử dụng thuốc lá điện tử của sinh viên một số trường đại học tại Hà Nội: Tỷ lệ sử dụng thuốc lá điện tử trong cộng đồng sinh viên Hà Nội có vẻ thấp hơn so với tỷ lệ trung bình trong giới trẻ ở Việt Nam (11.3% so với khoảng 15% trong khảo sát tổng quát). Điều này có thể phản ánh một số yếu tố đặc biệt trong cộng đồng sinh viên Hà Nội, như môi trường học đường, tư duy về sức khỏe và nhận thức về nguy hại của thuốc lá điện tử. </w:t>
      </w:r>
    </w:p>
    <w:p w14:paraId="25830A41" w14:textId="77777777" w:rsidR="00AA21F7" w:rsidRPr="007C252B" w:rsidRDefault="000A475E"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i/>
          <w:iCs/>
          <w:sz w:val="26"/>
          <w:szCs w:val="26"/>
        </w:rPr>
        <w:t>Thứ hai, phân bố theo giới tính</w:t>
      </w:r>
      <w:r w:rsidRPr="007C252B">
        <w:rPr>
          <w:rFonts w:ascii="Times New Roman" w:eastAsia="Times New Roman" w:hAnsi="Times New Roman" w:cs="Times New Roman"/>
          <w:sz w:val="26"/>
          <w:szCs w:val="26"/>
        </w:rPr>
        <w:t>: Tỷ lệ sử dụng thuốc lá điện tử có sự khác biệt giữa nam và nữ sinh viên, với tỷ lệ sử dụng cao hơn ở nam sinh viên (đạt 13.7% so với 9.2% ở nữ sinh viên). Điều này có thể phản ánh một số đặc điểm về yếu tố xã hội và văn hóa, cũng như các yếu tố cá nhân đóng vai trò trong việc quyết định sử dụng thuốc lá điện tử. Tuy vậy, số liệu trên phần lớn sinh viên tham gia khảo sát là nữ nên tỉ lệ không sử dụng thuốc lá điện tử chiếm phần trăm cao nhất so với những lựa chọn khác. </w:t>
      </w:r>
    </w:p>
    <w:p w14:paraId="7EFA7190" w14:textId="6E28CF21" w:rsidR="00AA21F7" w:rsidRPr="007C252B" w:rsidRDefault="00AA21F7"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Nguyên nhân dẫn tới tình trạng sinh viên đặc biệt là sinh viên nam trong khối ngành kỹ thuật sử dụng thuốc là điện tử là do tâm lý thích thể hiện</w:t>
      </w:r>
      <w:r w:rsidR="00260437" w:rsidRPr="007C252B">
        <w:rPr>
          <w:rFonts w:ascii="Times New Roman" w:eastAsia="Times New Roman" w:hAnsi="Times New Roman" w:cs="Times New Roman"/>
          <w:sz w:val="26"/>
          <w:szCs w:val="26"/>
        </w:rPr>
        <w:t xml:space="preserve"> bản thân, bắt chước bạn bè </w:t>
      </w:r>
      <w:r w:rsidRPr="007C252B">
        <w:rPr>
          <w:rFonts w:ascii="Times New Roman" w:eastAsia="Times New Roman" w:hAnsi="Times New Roman" w:cs="Times New Roman"/>
          <w:sz w:val="26"/>
          <w:szCs w:val="26"/>
        </w:rPr>
        <w:t xml:space="preserve"> tò mò, muốn thử cảm giác mới bên cạnh đó là do có chuyện buồn,</w:t>
      </w:r>
      <w:r w:rsidR="00260437" w:rsidRPr="007C252B">
        <w:rPr>
          <w:rFonts w:ascii="Times New Roman" w:eastAsia="Times New Roman" w:hAnsi="Times New Roman" w:cs="Times New Roman"/>
          <w:sz w:val="26"/>
          <w:szCs w:val="26"/>
        </w:rPr>
        <w:t xml:space="preserve"> </w:t>
      </w:r>
      <w:r w:rsidRPr="007C252B">
        <w:rPr>
          <w:rFonts w:ascii="Times New Roman" w:eastAsia="Times New Roman" w:hAnsi="Times New Roman" w:cs="Times New Roman"/>
          <w:sz w:val="26"/>
          <w:szCs w:val="26"/>
        </w:rPr>
        <w:t>căng thẳng</w:t>
      </w:r>
      <w:r w:rsidR="00260437" w:rsidRPr="007C252B">
        <w:rPr>
          <w:rFonts w:ascii="Times New Roman" w:eastAsia="Times New Roman" w:hAnsi="Times New Roman" w:cs="Times New Roman"/>
          <w:sz w:val="26"/>
          <w:szCs w:val="26"/>
        </w:rPr>
        <w:t>. Nguyên nhân này là nguyên nhân chủ yếu và phổ biến trong giới trẻ nói chung và giới sinh viên nói riêng.</w:t>
      </w:r>
    </w:p>
    <w:p w14:paraId="4E2CEDE8" w14:textId="5AAD5E04" w:rsidR="00BB4ED7" w:rsidRPr="007C252B" w:rsidRDefault="00BB4ED7" w:rsidP="00EF40FF">
      <w:pPr>
        <w:spacing w:line="360" w:lineRule="exact"/>
        <w:jc w:val="both"/>
        <w:rPr>
          <w:rFonts w:ascii="Times New Roman" w:eastAsia="Times New Roman" w:hAnsi="Times New Roman" w:cs="Times New Roman"/>
          <w:b/>
          <w:bCs/>
          <w:color w:val="FF0000"/>
          <w:sz w:val="26"/>
          <w:szCs w:val="26"/>
        </w:rPr>
      </w:pPr>
      <w:r w:rsidRPr="007C252B">
        <w:rPr>
          <w:rFonts w:ascii="Times New Roman" w:eastAsia="Times New Roman" w:hAnsi="Times New Roman" w:cs="Times New Roman"/>
          <w:b/>
          <w:bCs/>
          <w:sz w:val="26"/>
          <w:szCs w:val="26"/>
        </w:rPr>
        <w:t xml:space="preserve">Bảng 2.2: Tỉ lệ sinh viên sử dụng thuốc lá theo giới tính </w:t>
      </w:r>
    </w:p>
    <w:p w14:paraId="1F02F2BB" w14:textId="2CAFCAD4" w:rsidR="000A475E" w:rsidRPr="007C252B" w:rsidRDefault="000A475E" w:rsidP="00EF40FF">
      <w:pPr>
        <w:spacing w:line="360" w:lineRule="exact"/>
        <w:jc w:val="both"/>
        <w:rPr>
          <w:rFonts w:ascii="Times New Roman" w:eastAsia="Times New Roman" w:hAnsi="Times New Roman" w:cs="Times New Roman"/>
          <w:sz w:val="26"/>
          <w:szCs w:val="26"/>
        </w:rPr>
      </w:pPr>
    </w:p>
    <w:p w14:paraId="386FA7CF" w14:textId="2E857ECD" w:rsidR="00BB4ED7" w:rsidRPr="007C252B" w:rsidRDefault="00BB4ED7" w:rsidP="00EF40FF">
      <w:pPr>
        <w:spacing w:line="360" w:lineRule="exact"/>
        <w:jc w:val="both"/>
        <w:rPr>
          <w:rFonts w:ascii="Times New Roman" w:eastAsia="Times New Roman" w:hAnsi="Times New Roman" w:cs="Times New Roman"/>
          <w:sz w:val="26"/>
          <w:szCs w:val="26"/>
        </w:rPr>
      </w:pPr>
    </w:p>
    <w:p w14:paraId="6227BF61" w14:textId="1401416D" w:rsidR="00BB4ED7" w:rsidRPr="007C252B" w:rsidRDefault="00E974DD" w:rsidP="00EF40FF">
      <w:pPr>
        <w:pStyle w:val="NoSpacing"/>
        <w:jc w:val="center"/>
        <w:rPr>
          <w:rFonts w:ascii="Times New Roman" w:hAnsi="Times New Roman" w:cs="Times New Roman"/>
          <w:sz w:val="26"/>
          <w:szCs w:val="26"/>
        </w:rPr>
      </w:pPr>
      <w:r w:rsidRPr="007C252B">
        <w:rPr>
          <w:rFonts w:ascii="Times New Roman" w:hAnsi="Times New Roman" w:cs="Times New Roman"/>
          <w:noProof/>
          <w:sz w:val="26"/>
          <w:szCs w:val="26"/>
          <w:lang w:val="en-US"/>
        </w:rPr>
        <w:lastRenderedPageBreak/>
        <w:drawing>
          <wp:inline distT="0" distB="0" distL="0" distR="0" wp14:anchorId="0F37A22E" wp14:editId="64557F4C">
            <wp:extent cx="4309672" cy="2000250"/>
            <wp:effectExtent l="0" t="0" r="8890"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3CE44B" w14:textId="2DD4B2EF" w:rsidR="00BB4ED7" w:rsidRPr="007C252B" w:rsidRDefault="00BB4ED7" w:rsidP="00EF40FF">
      <w:pPr>
        <w:pStyle w:val="NoSpacing"/>
        <w:rPr>
          <w:rFonts w:ascii="Times New Roman" w:hAnsi="Times New Roman" w:cs="Times New Roman"/>
          <w:sz w:val="26"/>
          <w:szCs w:val="26"/>
        </w:rPr>
      </w:pPr>
    </w:p>
    <w:p w14:paraId="000000BD" w14:textId="343E25BC" w:rsidR="00715471" w:rsidRPr="007C252B" w:rsidRDefault="000A475E"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i/>
          <w:iCs/>
          <w:sz w:val="26"/>
          <w:szCs w:val="26"/>
        </w:rPr>
        <w:t>Thứ ba, xu hướng sử dụng trong tương lai</w:t>
      </w:r>
      <w:r w:rsidRPr="007C252B">
        <w:rPr>
          <w:rFonts w:ascii="Times New Roman" w:eastAsia="Times New Roman" w:hAnsi="Times New Roman" w:cs="Times New Roman"/>
          <w:sz w:val="26"/>
          <w:szCs w:val="26"/>
        </w:rPr>
        <w:t xml:space="preserve">: Tuy chỉ có </w:t>
      </w:r>
      <w:r w:rsidR="00C25C57" w:rsidRPr="007C252B">
        <w:rPr>
          <w:rFonts w:ascii="Times New Roman" w:eastAsia="Times New Roman" w:hAnsi="Times New Roman" w:cs="Times New Roman"/>
          <w:sz w:val="26"/>
          <w:szCs w:val="26"/>
          <w:lang w:val="en-US"/>
        </w:rPr>
        <w:t>5.8</w:t>
      </w:r>
      <w:r w:rsidRPr="007C252B">
        <w:rPr>
          <w:rFonts w:ascii="Times New Roman" w:eastAsia="Times New Roman" w:hAnsi="Times New Roman" w:cs="Times New Roman"/>
          <w:sz w:val="26"/>
          <w:szCs w:val="26"/>
        </w:rPr>
        <w:t>% sinh viên tham gia khảo sát cho biết họ sẽ sử dụng thuốc lá điện tử trong tương lai, nhưng điều này cũng đáng chú ý và đòi hỏi sự chú ý từ xã hội, gia đình và bạn bè xung quanh khuyên nhủ, hướng đúng đắn cho hành vi của sinh viên trong tương lai. </w:t>
      </w:r>
    </w:p>
    <w:p w14:paraId="000000BE" w14:textId="77777777" w:rsidR="00715471" w:rsidRPr="007C252B" w:rsidRDefault="00143E1F"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Mặc dù, kết quả khảo sát cung cấp một cái nhìn tổng quan, nhưng để hiểu rõ hơn về nguyên nhân và hậu quả của việc sử dụng thuốc lá điện tử trong cộng đồng sinh viên, cần phải tiến hành các nghiên cứu sâu hơn về các yếu tố như áp lực đồng nghiệp, môi trường gia đình, và ảnh hưởng của quảng cáo và truyền thông. </w:t>
      </w:r>
    </w:p>
    <w:p w14:paraId="000000BF" w14:textId="77777777" w:rsidR="00715471" w:rsidRPr="007C252B" w:rsidRDefault="00143E1F" w:rsidP="00EF40FF">
      <w:pPr>
        <w:pStyle w:val="Heading3"/>
        <w:spacing w:before="0" w:line="360" w:lineRule="exact"/>
        <w:jc w:val="both"/>
        <w:rPr>
          <w:sz w:val="26"/>
          <w:szCs w:val="26"/>
        </w:rPr>
      </w:pPr>
      <w:bookmarkStart w:id="20" w:name="_heading=h.4i7ojhp" w:colFirst="0" w:colLast="0"/>
      <w:bookmarkEnd w:id="20"/>
      <w:r w:rsidRPr="007C252B">
        <w:rPr>
          <w:sz w:val="26"/>
          <w:szCs w:val="26"/>
        </w:rPr>
        <w:t xml:space="preserve">2.1.3. Độ tuổi sinh viên sử dụng thuốc lá điện tử tại một số trường Đại học ở Hà Nội </w:t>
      </w:r>
    </w:p>
    <w:p w14:paraId="69E471CF" w14:textId="7CDA1022" w:rsidR="000A475E" w:rsidRPr="007C252B" w:rsidRDefault="000A475E" w:rsidP="00EF40FF">
      <w:pPr>
        <w:spacing w:line="360" w:lineRule="exact"/>
        <w:jc w:val="both"/>
        <w:rPr>
          <w:rFonts w:ascii="Times New Roman" w:eastAsia="Times New Roman" w:hAnsi="Times New Roman" w:cs="Times New Roman"/>
          <w:b/>
          <w:bCs/>
          <w:sz w:val="26"/>
          <w:szCs w:val="26"/>
        </w:rPr>
      </w:pPr>
      <w:r w:rsidRPr="007C252B">
        <w:rPr>
          <w:rFonts w:ascii="Times New Roman" w:eastAsia="Times New Roman" w:hAnsi="Times New Roman" w:cs="Times New Roman"/>
          <w:b/>
          <w:bCs/>
          <w:sz w:val="26"/>
          <w:szCs w:val="26"/>
        </w:rPr>
        <w:t>Bảng 2.</w:t>
      </w:r>
      <w:r w:rsidR="00BB4ED7" w:rsidRPr="007C252B">
        <w:rPr>
          <w:rFonts w:ascii="Times New Roman" w:eastAsia="Times New Roman" w:hAnsi="Times New Roman" w:cs="Times New Roman"/>
          <w:b/>
          <w:bCs/>
          <w:sz w:val="26"/>
          <w:szCs w:val="26"/>
        </w:rPr>
        <w:t>3</w:t>
      </w:r>
      <w:r w:rsidRPr="007C252B">
        <w:rPr>
          <w:rFonts w:ascii="Times New Roman" w:eastAsia="Times New Roman" w:hAnsi="Times New Roman" w:cs="Times New Roman"/>
          <w:b/>
          <w:bCs/>
          <w:sz w:val="26"/>
          <w:szCs w:val="26"/>
        </w:rPr>
        <w:t xml:space="preserve">: </w:t>
      </w:r>
    </w:p>
    <w:p w14:paraId="1C34BB84" w14:textId="77777777" w:rsidR="000A475E" w:rsidRPr="007C252B" w:rsidRDefault="000A475E" w:rsidP="00EF40FF">
      <w:pPr>
        <w:spacing w:line="360" w:lineRule="exact"/>
        <w:jc w:val="both"/>
        <w:rPr>
          <w:rFonts w:ascii="Times New Roman" w:eastAsia="Times New Roman" w:hAnsi="Times New Roman" w:cs="Times New Roman"/>
          <w:sz w:val="26"/>
          <w:szCs w:val="26"/>
        </w:rPr>
      </w:pPr>
    </w:p>
    <w:p w14:paraId="1AC01F68" w14:textId="43B868D4" w:rsidR="000A475E" w:rsidRPr="007C252B" w:rsidRDefault="00E65987" w:rsidP="00EF40FF">
      <w:pPr>
        <w:pStyle w:val="NoSpacing"/>
        <w:jc w:val="center"/>
        <w:rPr>
          <w:rFonts w:ascii="Times New Roman" w:hAnsi="Times New Roman" w:cs="Times New Roman"/>
          <w:sz w:val="26"/>
          <w:szCs w:val="26"/>
        </w:rPr>
      </w:pPr>
      <w:r w:rsidRPr="007C252B">
        <w:rPr>
          <w:rFonts w:ascii="Times New Roman" w:hAnsi="Times New Roman" w:cs="Times New Roman"/>
          <w:noProof/>
          <w:sz w:val="26"/>
          <w:szCs w:val="26"/>
          <w:lang w:val="en-US"/>
        </w:rPr>
        <w:drawing>
          <wp:inline distT="0" distB="0" distL="0" distR="0" wp14:anchorId="7B1C906A" wp14:editId="5F4ABB16">
            <wp:extent cx="4129790" cy="3110459"/>
            <wp:effectExtent l="0" t="0" r="10795" b="139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0000C0" w14:textId="247A80AE" w:rsidR="00715471" w:rsidRPr="007C252B" w:rsidRDefault="00143E1F"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xml:space="preserve">- Theo </w:t>
      </w:r>
      <w:r w:rsidR="00BB4ED7" w:rsidRPr="007C252B">
        <w:rPr>
          <w:rFonts w:ascii="Times New Roman" w:eastAsia="Times New Roman" w:hAnsi="Times New Roman" w:cs="Times New Roman"/>
          <w:sz w:val="26"/>
          <w:szCs w:val="26"/>
        </w:rPr>
        <w:t xml:space="preserve">phiếu </w:t>
      </w:r>
      <w:r w:rsidRPr="007C252B">
        <w:rPr>
          <w:rFonts w:ascii="Times New Roman" w:eastAsia="Times New Roman" w:hAnsi="Times New Roman" w:cs="Times New Roman"/>
          <w:sz w:val="26"/>
          <w:szCs w:val="26"/>
        </w:rPr>
        <w:t>khảo sát thu được: </w:t>
      </w:r>
    </w:p>
    <w:p w14:paraId="000000C1" w14:textId="3263D529" w:rsidR="00715471" w:rsidRPr="007C252B" w:rsidRDefault="00E65987"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lang w:val="en-US"/>
        </w:rPr>
        <w:t>68.6</w:t>
      </w:r>
      <w:r w:rsidR="00143E1F" w:rsidRPr="007C252B">
        <w:rPr>
          <w:rFonts w:ascii="Times New Roman" w:eastAsia="Times New Roman" w:hAnsi="Times New Roman" w:cs="Times New Roman"/>
          <w:sz w:val="26"/>
          <w:szCs w:val="26"/>
        </w:rPr>
        <w:t>% Sinh viên tham gia khảo sát là sinh viên năm 2: 20 tuổi </w:t>
      </w:r>
    </w:p>
    <w:p w14:paraId="000000C2" w14:textId="00DD309C" w:rsidR="00715471" w:rsidRPr="007C252B" w:rsidRDefault="00E65987"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lang w:val="en-US"/>
        </w:rPr>
        <w:t>14.5</w:t>
      </w:r>
      <w:r w:rsidR="00143E1F" w:rsidRPr="007C252B">
        <w:rPr>
          <w:rFonts w:ascii="Times New Roman" w:eastAsia="Times New Roman" w:hAnsi="Times New Roman" w:cs="Times New Roman"/>
          <w:sz w:val="26"/>
          <w:szCs w:val="26"/>
        </w:rPr>
        <w:t>% sinh viên tham gia khảo sát là sinh viên năm 3: 21 tuổi </w:t>
      </w:r>
    </w:p>
    <w:p w14:paraId="000000C3" w14:textId="6563DEBE" w:rsidR="00715471" w:rsidRPr="007C252B" w:rsidRDefault="00E65987"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lang w:val="en-US"/>
        </w:rPr>
        <w:t>10.5</w:t>
      </w:r>
      <w:r w:rsidR="00143E1F" w:rsidRPr="007C252B">
        <w:rPr>
          <w:rFonts w:ascii="Times New Roman" w:eastAsia="Times New Roman" w:hAnsi="Times New Roman" w:cs="Times New Roman"/>
          <w:sz w:val="26"/>
          <w:szCs w:val="26"/>
        </w:rPr>
        <w:t>% sinh viên tham gia khảo sát là sinh viên năm 1: 19 tuổi </w:t>
      </w:r>
    </w:p>
    <w:p w14:paraId="000000C4" w14:textId="597129F7" w:rsidR="00715471" w:rsidRPr="007C252B" w:rsidRDefault="00E65987"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lang w:val="en-US"/>
        </w:rPr>
        <w:lastRenderedPageBreak/>
        <w:t>6.4</w:t>
      </w:r>
      <w:r w:rsidR="00143E1F" w:rsidRPr="007C252B">
        <w:rPr>
          <w:rFonts w:ascii="Times New Roman" w:eastAsia="Times New Roman" w:hAnsi="Times New Roman" w:cs="Times New Roman"/>
          <w:sz w:val="26"/>
          <w:szCs w:val="26"/>
        </w:rPr>
        <w:t>% sinh viên tham gia khảo sát là sinh viên năm 4: 22 tuổi  </w:t>
      </w:r>
    </w:p>
    <w:p w14:paraId="000000C6" w14:textId="6CEBE419" w:rsidR="00715471" w:rsidRPr="007C252B" w:rsidRDefault="00BB4ED7"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color w:val="000000"/>
          <w:sz w:val="26"/>
          <w:szCs w:val="26"/>
        </w:rPr>
        <w:t>Thực tế cho thấy hình sử dụng thuốc lá điện tử ở người Việt Nam của Bộ Y tế có xu hướng  đang gia tăng ở nhóm tuổi 15 - 24 (chiếm 7,3%) so với các nhóm 25 - 44 tuổi (chiếm 3,2%) và nhóm 45 - 64 tuổi (chiếm 1,4%). Đặc biệt tăng cao ở lứa tuổi từ 15 – 24 tuổi là độ tuổi học sinh, sinh viên.</w:t>
      </w:r>
      <w:r w:rsidRPr="007C252B">
        <w:rPr>
          <w:rFonts w:ascii="Times New Roman" w:eastAsia="Times New Roman" w:hAnsi="Times New Roman" w:cs="Times New Roman"/>
          <w:sz w:val="26"/>
          <w:szCs w:val="26"/>
        </w:rPr>
        <w:t xml:space="preserve"> Đây là độ tuổi chiếm phần trăm lớn trong điều tra về độ tuổi sử dụng thuốc lá điện tử và cũng là độ tuổi có đủ điều kiện để tiếp cận và sử dụng thuốc lá điện tử nhất. </w:t>
      </w:r>
    </w:p>
    <w:p w14:paraId="069A161B" w14:textId="77777777" w:rsidR="00BB4ED7" w:rsidRPr="007C252B" w:rsidRDefault="00143E1F" w:rsidP="00EF40FF">
      <w:pPr>
        <w:pStyle w:val="Heading2"/>
        <w:numPr>
          <w:ilvl w:val="2"/>
          <w:numId w:val="6"/>
        </w:numPr>
        <w:spacing w:line="360" w:lineRule="exact"/>
        <w:ind w:left="0" w:firstLine="0"/>
        <w:jc w:val="both"/>
        <w:rPr>
          <w:sz w:val="26"/>
          <w:szCs w:val="26"/>
        </w:rPr>
      </w:pPr>
      <w:bookmarkStart w:id="21" w:name="_heading=h.2xcytpi" w:colFirst="0" w:colLast="0"/>
      <w:bookmarkEnd w:id="21"/>
      <w:r w:rsidRPr="007C252B">
        <w:rPr>
          <w:sz w:val="26"/>
          <w:szCs w:val="26"/>
        </w:rPr>
        <w:t>Mức độ gây nghiện của thuốc lá điện tử đối với sinh viên tại một số trường Đại học ở Hà Nội</w:t>
      </w:r>
    </w:p>
    <w:p w14:paraId="77FD6695" w14:textId="102C30A8" w:rsidR="00BB4ED7" w:rsidRPr="007C252B" w:rsidRDefault="00BB4ED7" w:rsidP="00EF40FF">
      <w:pPr>
        <w:pStyle w:val="Heading2"/>
        <w:spacing w:line="360" w:lineRule="exact"/>
        <w:jc w:val="both"/>
        <w:rPr>
          <w:b w:val="0"/>
          <w:bCs/>
          <w:sz w:val="26"/>
          <w:szCs w:val="26"/>
        </w:rPr>
      </w:pPr>
      <w:r w:rsidRPr="007C252B">
        <w:rPr>
          <w:b w:val="0"/>
          <w:bCs/>
          <w:sz w:val="26"/>
          <w:szCs w:val="26"/>
        </w:rPr>
        <w:t xml:space="preserve">Theo kết quả khảo sát có </w:t>
      </w:r>
      <w:r w:rsidR="00587803" w:rsidRPr="007C252B">
        <w:rPr>
          <w:b w:val="0"/>
          <w:bCs/>
          <w:sz w:val="26"/>
          <w:szCs w:val="26"/>
          <w:lang w:val="en-US"/>
        </w:rPr>
        <w:t>66.3</w:t>
      </w:r>
      <w:r w:rsidRPr="007C252B">
        <w:rPr>
          <w:b w:val="0"/>
          <w:bCs/>
          <w:sz w:val="26"/>
          <w:szCs w:val="26"/>
        </w:rPr>
        <w:t xml:space="preserve">% câu trả lời là có gây nghiện, </w:t>
      </w:r>
      <w:r w:rsidR="00587803" w:rsidRPr="007C252B">
        <w:rPr>
          <w:b w:val="0"/>
          <w:bCs/>
          <w:sz w:val="26"/>
          <w:szCs w:val="26"/>
          <w:lang w:val="en-US"/>
        </w:rPr>
        <w:t>18</w:t>
      </w:r>
      <w:r w:rsidRPr="007C252B">
        <w:rPr>
          <w:b w:val="0"/>
          <w:bCs/>
          <w:sz w:val="26"/>
          <w:szCs w:val="26"/>
        </w:rPr>
        <w:t xml:space="preserve">% câu trả lời là do tùy người sử dụng, </w:t>
      </w:r>
      <w:r w:rsidR="00587803" w:rsidRPr="007C252B">
        <w:rPr>
          <w:b w:val="0"/>
          <w:bCs/>
          <w:sz w:val="26"/>
          <w:szCs w:val="26"/>
          <w:lang w:val="en-US"/>
        </w:rPr>
        <w:t>9.3</w:t>
      </w:r>
      <w:r w:rsidRPr="007C252B">
        <w:rPr>
          <w:b w:val="0"/>
          <w:bCs/>
          <w:sz w:val="26"/>
          <w:szCs w:val="26"/>
        </w:rPr>
        <w:t xml:space="preserve">% câu trả lời là do tùy lượng sử dụng và </w:t>
      </w:r>
      <w:r w:rsidR="00587803" w:rsidRPr="007C252B">
        <w:rPr>
          <w:b w:val="0"/>
          <w:bCs/>
          <w:sz w:val="26"/>
          <w:szCs w:val="26"/>
          <w:lang w:val="en-US"/>
        </w:rPr>
        <w:t>6.4</w:t>
      </w:r>
      <w:r w:rsidRPr="007C252B">
        <w:rPr>
          <w:b w:val="0"/>
          <w:bCs/>
          <w:sz w:val="26"/>
          <w:szCs w:val="26"/>
        </w:rPr>
        <w:t>% câu trả lời thuốc lá điện tử không gây nghiện. Trên thực tế, hầu hết các loại thuốc lá điện tử trên thị trường hiện nay có thành phần nicotine là chất gây nghiện, người sử dụng nó bắt buộc phải dung tiếp, nếu không sẽ vật vã khó chịu, không dứt ra được. Do đó, ta có thể chắc chắn rằng thuốc lá điện tử có thể gây nghiện cho người dùng.</w:t>
      </w:r>
    </w:p>
    <w:p w14:paraId="37FAF62A" w14:textId="31C26D12" w:rsidR="00BB4ED7" w:rsidRPr="007C252B" w:rsidRDefault="00BB4ED7" w:rsidP="00EF40FF">
      <w:pPr>
        <w:pBdr>
          <w:top w:val="nil"/>
          <w:left w:val="nil"/>
          <w:bottom w:val="nil"/>
          <w:right w:val="nil"/>
          <w:between w:val="nil"/>
        </w:pBdr>
        <w:spacing w:line="360" w:lineRule="exact"/>
        <w:rPr>
          <w:rFonts w:ascii="Times New Roman" w:eastAsia="Times New Roman" w:hAnsi="Times New Roman" w:cs="Times New Roman"/>
          <w:b/>
          <w:bCs/>
          <w:color w:val="000000"/>
          <w:sz w:val="26"/>
          <w:szCs w:val="26"/>
        </w:rPr>
      </w:pPr>
      <w:r w:rsidRPr="007C252B">
        <w:rPr>
          <w:rFonts w:ascii="Times New Roman" w:eastAsia="Times New Roman" w:hAnsi="Times New Roman" w:cs="Times New Roman"/>
          <w:b/>
          <w:bCs/>
          <w:color w:val="000000"/>
          <w:sz w:val="26"/>
          <w:szCs w:val="26"/>
        </w:rPr>
        <w:t>Bảng 2.4:</w:t>
      </w:r>
    </w:p>
    <w:p w14:paraId="34C94C93" w14:textId="470CF1E5" w:rsidR="00BB4ED7" w:rsidRPr="007C252B" w:rsidRDefault="00BB4ED7" w:rsidP="00EF40FF">
      <w:pPr>
        <w:pBdr>
          <w:top w:val="nil"/>
          <w:left w:val="nil"/>
          <w:bottom w:val="nil"/>
          <w:right w:val="nil"/>
          <w:between w:val="nil"/>
        </w:pBdr>
        <w:spacing w:line="360" w:lineRule="exact"/>
        <w:jc w:val="center"/>
        <w:rPr>
          <w:rFonts w:ascii="Times New Roman" w:eastAsia="Times New Roman" w:hAnsi="Times New Roman" w:cs="Times New Roman"/>
          <w:color w:val="000000"/>
          <w:sz w:val="26"/>
          <w:szCs w:val="26"/>
        </w:rPr>
      </w:pPr>
      <w:r w:rsidRPr="007C252B">
        <w:rPr>
          <w:rFonts w:ascii="Times New Roman" w:eastAsia="Times New Roman" w:hAnsi="Times New Roman" w:cs="Times New Roman"/>
          <w:b/>
          <w:bCs/>
          <w:color w:val="000000"/>
          <w:sz w:val="26"/>
          <w:szCs w:val="26"/>
        </w:rPr>
        <w:t xml:space="preserve">Nhận thức về mức độ gây nghiện của thuốc lá điện tử của sinh viên </w:t>
      </w:r>
    </w:p>
    <w:p w14:paraId="678722BC" w14:textId="464C847A" w:rsidR="00BB4ED7" w:rsidRPr="007C252B" w:rsidRDefault="00BB4ED7" w:rsidP="00EF40FF">
      <w:pPr>
        <w:pBdr>
          <w:top w:val="nil"/>
          <w:left w:val="nil"/>
          <w:bottom w:val="nil"/>
          <w:right w:val="nil"/>
          <w:between w:val="nil"/>
        </w:pBdr>
        <w:spacing w:line="360" w:lineRule="exact"/>
        <w:jc w:val="both"/>
        <w:rPr>
          <w:rFonts w:ascii="Times New Roman" w:eastAsia="Times New Roman" w:hAnsi="Times New Roman" w:cs="Times New Roman"/>
          <w:color w:val="000000"/>
          <w:sz w:val="26"/>
          <w:szCs w:val="26"/>
        </w:rPr>
      </w:pPr>
    </w:p>
    <w:p w14:paraId="31CF9886" w14:textId="041B2AB8" w:rsidR="00587803" w:rsidRPr="007C252B" w:rsidRDefault="00587803" w:rsidP="00EF40FF">
      <w:pPr>
        <w:pStyle w:val="NoSpacing"/>
        <w:rPr>
          <w:rFonts w:ascii="Times New Roman" w:hAnsi="Times New Roman" w:cs="Times New Roman"/>
          <w:sz w:val="26"/>
          <w:szCs w:val="26"/>
          <w:lang w:val="en-US"/>
        </w:rPr>
      </w:pPr>
    </w:p>
    <w:p w14:paraId="214286C0" w14:textId="551D6F8D" w:rsidR="00587803" w:rsidRPr="007C252B" w:rsidRDefault="00587803" w:rsidP="00EF40FF">
      <w:pPr>
        <w:pStyle w:val="NoSpacing"/>
        <w:rPr>
          <w:rFonts w:ascii="Times New Roman" w:hAnsi="Times New Roman" w:cs="Times New Roman"/>
          <w:sz w:val="26"/>
          <w:szCs w:val="26"/>
          <w:lang w:val="en-US"/>
        </w:rPr>
      </w:pPr>
      <w:r w:rsidRPr="007C252B">
        <w:rPr>
          <w:rFonts w:ascii="Times New Roman" w:hAnsi="Times New Roman" w:cs="Times New Roman"/>
          <w:noProof/>
          <w:sz w:val="26"/>
          <w:szCs w:val="26"/>
          <w:lang w:val="en-US"/>
        </w:rPr>
        <w:drawing>
          <wp:inline distT="0" distB="0" distL="0" distR="0" wp14:anchorId="654D60F1" wp14:editId="492F10D4">
            <wp:extent cx="5388964" cy="2795666"/>
            <wp:effectExtent l="0" t="0" r="889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0000CD" w14:textId="7DF6B5B9" w:rsidR="00715471" w:rsidRPr="007C252B" w:rsidRDefault="00143E1F" w:rsidP="00EF40FF">
      <w:pPr>
        <w:pStyle w:val="Heading2"/>
        <w:numPr>
          <w:ilvl w:val="2"/>
          <w:numId w:val="6"/>
        </w:numPr>
        <w:tabs>
          <w:tab w:val="left" w:pos="1276"/>
        </w:tabs>
        <w:spacing w:line="360" w:lineRule="exact"/>
        <w:ind w:left="0" w:firstLine="0"/>
        <w:jc w:val="both"/>
        <w:rPr>
          <w:sz w:val="26"/>
          <w:szCs w:val="26"/>
        </w:rPr>
      </w:pPr>
      <w:bookmarkStart w:id="22" w:name="_heading=h.1ci93xb" w:colFirst="0" w:colLast="0"/>
      <w:bookmarkStart w:id="23" w:name="_heading=h.3whwml4" w:colFirst="0" w:colLast="0"/>
      <w:bookmarkEnd w:id="22"/>
      <w:bookmarkEnd w:id="23"/>
      <w:r w:rsidRPr="007C252B">
        <w:rPr>
          <w:sz w:val="26"/>
          <w:szCs w:val="26"/>
        </w:rPr>
        <w:t xml:space="preserve">Hình thức quảng bá và thu hút sinh viên sử dụng thuốc lá điện tử tại một số trường Đại học ở Hà Nội </w:t>
      </w:r>
    </w:p>
    <w:p w14:paraId="7CA67A08" w14:textId="4FDAF32C" w:rsidR="009601B8" w:rsidRPr="007C252B" w:rsidRDefault="00EF40FF" w:rsidP="00EF40FF">
      <w:pPr>
        <w:rPr>
          <w:rFonts w:ascii="Times New Roman" w:hAnsi="Times New Roman" w:cs="Times New Roman"/>
          <w:sz w:val="26"/>
          <w:szCs w:val="26"/>
        </w:rPr>
      </w:pPr>
      <w:r w:rsidRPr="007C252B">
        <w:rPr>
          <w:rFonts w:ascii="Times New Roman" w:hAnsi="Times New Roman" w:cs="Times New Roman"/>
          <w:noProof/>
          <w:sz w:val="26"/>
          <w:szCs w:val="26"/>
          <w:lang w:val="en-US"/>
        </w:rPr>
        <w:lastRenderedPageBreak/>
        <w:drawing>
          <wp:inline distT="0" distB="0" distL="0" distR="0" wp14:anchorId="1DAFB1C8" wp14:editId="378272AD">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8610C3" w14:textId="0DFE941B" w:rsidR="00BB4ED7" w:rsidRPr="007C252B" w:rsidRDefault="00BB4ED7" w:rsidP="00EF40FF">
      <w:pPr>
        <w:shd w:val="clear" w:color="auto" w:fill="FFFFFF"/>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color w:val="1C1C1C"/>
          <w:sz w:val="26"/>
          <w:szCs w:val="26"/>
        </w:rPr>
        <w:t xml:space="preserve">Việt Nam đang siết chặt việc hút thuốc lá truyền thống, nhưng vẫn chưa quy định kiểm soát thuốc lá điện tử (thuốc lá mới). Để thu hút người sử dụng, các nhà sản xuất đã không ngần ngại sử dụng chiến thuật quảng cáo và giới thiệu sản phẩm có thể gây ra nhầm lẫn cho người sử dụng như và chiến lược này đã rất thu hút sự quan tâm của giới học sinh, sinh viên. Đặc biệt là trên địa bàn thành phố Hà Nội như: </w:t>
      </w:r>
    </w:p>
    <w:p w14:paraId="220A4F26" w14:textId="77777777" w:rsidR="00BB4ED7" w:rsidRPr="007C252B" w:rsidRDefault="00BB4ED7" w:rsidP="00D84DD8">
      <w:pPr>
        <w:shd w:val="clear" w:color="auto" w:fill="FFFFFF"/>
        <w:spacing w:line="360" w:lineRule="exact"/>
        <w:ind w:firstLine="284"/>
        <w:jc w:val="both"/>
        <w:rPr>
          <w:rFonts w:ascii="Times New Roman" w:eastAsia="Times New Roman" w:hAnsi="Times New Roman" w:cs="Times New Roman"/>
          <w:color w:val="1C1C1C"/>
          <w:sz w:val="26"/>
          <w:szCs w:val="26"/>
        </w:rPr>
      </w:pPr>
      <w:r w:rsidRPr="007C252B">
        <w:rPr>
          <w:rFonts w:ascii="Times New Roman" w:eastAsia="Times New Roman" w:hAnsi="Times New Roman" w:cs="Times New Roman"/>
          <w:i/>
          <w:iCs/>
          <w:color w:val="1C1C1C"/>
          <w:sz w:val="26"/>
          <w:szCs w:val="26"/>
        </w:rPr>
        <w:t>Thứ nhất</w:t>
      </w:r>
      <w:r w:rsidRPr="007C252B">
        <w:rPr>
          <w:rFonts w:ascii="Times New Roman" w:eastAsia="Times New Roman" w:hAnsi="Times New Roman" w:cs="Times New Roman"/>
          <w:color w:val="1C1C1C"/>
          <w:sz w:val="26"/>
          <w:szCs w:val="26"/>
        </w:rPr>
        <w:t xml:space="preserve">, thuốc lá điện tử là một sản phẩm mới, vô hại hoặc rất ít hại hơn so với thuốc lá điếu thông thường. Vì vậy, thuốc lá điện tử sẽ trở thành văn hóa hút thuốc lành mạnh trong tương lai hay có thể cai sử dụng thuốc lá điếu truyền thống  thông thường bằng cách sử dụng thuốc lá điện tử và sau đó người sử dụng sẽ bị nghiện cả thuốc lá điếu truyền thống và thuốc lá điện tử; </w:t>
      </w:r>
    </w:p>
    <w:p w14:paraId="7647A516" w14:textId="77777777" w:rsidR="00BB4ED7" w:rsidRPr="007C252B" w:rsidRDefault="00BB4ED7" w:rsidP="00D84DD8">
      <w:pPr>
        <w:shd w:val="clear" w:color="auto" w:fill="FFFFFF"/>
        <w:spacing w:line="360" w:lineRule="exact"/>
        <w:ind w:firstLine="284"/>
        <w:jc w:val="both"/>
        <w:rPr>
          <w:rFonts w:ascii="Times New Roman" w:eastAsia="Times New Roman" w:hAnsi="Times New Roman" w:cs="Times New Roman"/>
          <w:color w:val="1C1C1C"/>
          <w:sz w:val="26"/>
          <w:szCs w:val="26"/>
        </w:rPr>
      </w:pPr>
      <w:r w:rsidRPr="007C252B">
        <w:rPr>
          <w:rFonts w:ascii="Times New Roman" w:eastAsia="Times New Roman" w:hAnsi="Times New Roman" w:cs="Times New Roman"/>
          <w:i/>
          <w:iCs/>
          <w:color w:val="1C1C1C"/>
          <w:sz w:val="26"/>
          <w:szCs w:val="26"/>
        </w:rPr>
        <w:t>Thứ hai,</w:t>
      </w:r>
      <w:r w:rsidRPr="007C252B">
        <w:rPr>
          <w:rFonts w:ascii="Times New Roman" w:eastAsia="Times New Roman" w:hAnsi="Times New Roman" w:cs="Times New Roman"/>
          <w:color w:val="1C1C1C"/>
          <w:sz w:val="26"/>
          <w:szCs w:val="26"/>
        </w:rPr>
        <w:t xml:space="preserve"> hương vị hấp dẫn: các công ty thuốc lá điện tử đã tạo ra khoảng 16.000 hương vị thuốc lá điện tử thân thiện với trẻ em như hương vị kẹo dẻo, kẹo bông, trái cây; </w:t>
      </w:r>
    </w:p>
    <w:p w14:paraId="000000D1" w14:textId="3FB69686" w:rsidR="00715471" w:rsidRPr="007C252B" w:rsidRDefault="00BB4ED7" w:rsidP="00D84DD8">
      <w:pPr>
        <w:shd w:val="clear" w:color="auto" w:fill="FFFFFF"/>
        <w:spacing w:line="360" w:lineRule="exact"/>
        <w:ind w:firstLine="284"/>
        <w:jc w:val="both"/>
        <w:rPr>
          <w:rFonts w:ascii="Times New Roman" w:eastAsia="Times New Roman" w:hAnsi="Times New Roman" w:cs="Times New Roman"/>
          <w:sz w:val="26"/>
          <w:szCs w:val="26"/>
        </w:rPr>
      </w:pPr>
      <w:r w:rsidRPr="007C252B">
        <w:rPr>
          <w:rFonts w:ascii="Times New Roman" w:eastAsia="Times New Roman" w:hAnsi="Times New Roman" w:cs="Times New Roman"/>
          <w:i/>
          <w:iCs/>
          <w:color w:val="1C1C1C"/>
          <w:sz w:val="26"/>
          <w:szCs w:val="26"/>
        </w:rPr>
        <w:t>Thứ ba,</w:t>
      </w:r>
      <w:r w:rsidRPr="007C252B">
        <w:rPr>
          <w:rFonts w:ascii="Times New Roman" w:eastAsia="Times New Roman" w:hAnsi="Times New Roman" w:cs="Times New Roman"/>
          <w:color w:val="1C1C1C"/>
          <w:sz w:val="26"/>
          <w:szCs w:val="26"/>
        </w:rPr>
        <w:t xml:space="preserve"> thiết kế sản phẩm ấn tượng để tạo trào lưu và phong cách hướng đến giới trẻ như giống các mặt hàng thực phẩm thông thường, như một món trang sức thời thượng mà bất kỳ người trẻ nào muốn theo kịp xu hướng cũng “phải” có hoặc các thiết kế giống với thuốc lá truyền thống, xì gà hoặc ống điếu; một số khác trông giống như cây bút hoặc USB hoặc dạng hình khẩu súng… các loại hình thù khác nhau bắt mắt đối với giới trẻ. </w:t>
      </w:r>
    </w:p>
    <w:p w14:paraId="757A7900" w14:textId="1C1520D6" w:rsidR="00D27C7F" w:rsidRPr="007C252B" w:rsidRDefault="00BB4ED7" w:rsidP="00EF40FF">
      <w:pPr>
        <w:shd w:val="clear" w:color="auto" w:fill="FFFFFF"/>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color w:val="1C1C1C"/>
          <w:sz w:val="26"/>
          <w:szCs w:val="26"/>
        </w:rPr>
        <w:t>Và theo kết quả khảo sát</w:t>
      </w:r>
      <w:r w:rsidR="00D27C7F" w:rsidRPr="007C252B">
        <w:rPr>
          <w:rFonts w:ascii="Times New Roman" w:eastAsia="Times New Roman" w:hAnsi="Times New Roman" w:cs="Times New Roman"/>
          <w:color w:val="1C1C1C"/>
          <w:sz w:val="26"/>
          <w:szCs w:val="26"/>
        </w:rPr>
        <w:t xml:space="preserve"> và phỏng vấn trực tiếp</w:t>
      </w:r>
      <w:r w:rsidRPr="007C252B">
        <w:rPr>
          <w:rFonts w:ascii="Times New Roman" w:eastAsia="Times New Roman" w:hAnsi="Times New Roman" w:cs="Times New Roman"/>
          <w:color w:val="1C1C1C"/>
          <w:sz w:val="26"/>
          <w:szCs w:val="26"/>
        </w:rPr>
        <w:t xml:space="preserve">, hầu hết sinh viên nói chung và sinh viên trên địa bàn thành phố Hà Nội nói chung biết thông tin về thuốc lá điện tử hoặc mua bán thuốc lá điện tử thông qua mạng xã hội. </w:t>
      </w:r>
      <w:r w:rsidR="00D27C7F" w:rsidRPr="007C252B">
        <w:rPr>
          <w:rFonts w:ascii="Times New Roman" w:eastAsia="Times New Roman" w:hAnsi="Times New Roman" w:cs="Times New Roman"/>
          <w:color w:val="1C1C1C"/>
          <w:sz w:val="26"/>
          <w:szCs w:val="26"/>
        </w:rPr>
        <w:t xml:space="preserve">Hoặc tiếp cận và sử dụng trải nghiệm sản phẩm thuốc lá điện tửu thông qua </w:t>
      </w:r>
      <w:r w:rsidRPr="007C252B">
        <w:rPr>
          <w:rFonts w:ascii="Times New Roman" w:eastAsia="Times New Roman" w:hAnsi="Times New Roman" w:cs="Times New Roman"/>
          <w:color w:val="1C1C1C"/>
          <w:sz w:val="26"/>
          <w:szCs w:val="26"/>
        </w:rPr>
        <w:t>các lễ hội, sự kiện thể thao, âm nhạc mà giới trẻ quan tâm; lan tỏa hình ảnh của các loại thuốc lá điện tử tại những sự kiện mà giới trẻ tham gia. </w:t>
      </w:r>
    </w:p>
    <w:p w14:paraId="000000EC" w14:textId="3C3B98A1" w:rsidR="00715471" w:rsidRPr="007C252B" w:rsidRDefault="00D27C7F" w:rsidP="00EF40FF">
      <w:pPr>
        <w:pStyle w:val="Heading2"/>
        <w:spacing w:line="360" w:lineRule="exact"/>
        <w:jc w:val="both"/>
        <w:rPr>
          <w:sz w:val="26"/>
          <w:szCs w:val="26"/>
        </w:rPr>
      </w:pPr>
      <w:bookmarkStart w:id="24" w:name="_heading=h.2bn6wsx" w:colFirst="0" w:colLast="0"/>
      <w:bookmarkEnd w:id="24"/>
      <w:r w:rsidRPr="007C252B">
        <w:rPr>
          <w:sz w:val="26"/>
          <w:szCs w:val="26"/>
        </w:rPr>
        <w:lastRenderedPageBreak/>
        <w:t>2.3  Một số vấn đề pháp lý đặt ra từ thực trạng sử dụng thuốc lá điện tử của sinh viên tại một số trường Đại học ở Hà Nội</w:t>
      </w:r>
    </w:p>
    <w:p w14:paraId="7519704A" w14:textId="363BA9DF" w:rsidR="00260437" w:rsidRPr="007C252B" w:rsidRDefault="00143E1F" w:rsidP="00EF40FF">
      <w:pPr>
        <w:pBdr>
          <w:top w:val="nil"/>
          <w:left w:val="nil"/>
          <w:bottom w:val="nil"/>
          <w:right w:val="nil"/>
          <w:between w:val="nil"/>
        </w:pBd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 xml:space="preserve">Hiện nay, thuốc lá điện tử </w:t>
      </w:r>
      <w:r w:rsidR="00260437" w:rsidRPr="007C252B">
        <w:rPr>
          <w:rFonts w:ascii="Times New Roman" w:eastAsia="Times New Roman" w:hAnsi="Times New Roman" w:cs="Times New Roman"/>
          <w:color w:val="000000"/>
          <w:sz w:val="26"/>
          <w:szCs w:val="26"/>
        </w:rPr>
        <w:t>là hình thức kinh doanh phổ biến ở</w:t>
      </w:r>
      <w:r w:rsidRPr="007C252B">
        <w:rPr>
          <w:rFonts w:ascii="Times New Roman" w:eastAsia="Times New Roman" w:hAnsi="Times New Roman" w:cs="Times New Roman"/>
          <w:color w:val="000000"/>
          <w:sz w:val="26"/>
          <w:szCs w:val="26"/>
        </w:rPr>
        <w:t xml:space="preserve"> Việt Nam qua con đường nhập lậu và xách tay, mua bán, trao đổi dễ dàng gây ảnh hưởng nghiêm trọng đến tình hình quản lý xã hội của các cơ quan Nhà nước. </w:t>
      </w:r>
      <w:r w:rsidR="00260437" w:rsidRPr="007C252B">
        <w:rPr>
          <w:rFonts w:ascii="Times New Roman" w:eastAsia="Times New Roman" w:hAnsi="Times New Roman" w:cs="Times New Roman"/>
          <w:color w:val="000000"/>
          <w:sz w:val="26"/>
          <w:szCs w:val="26"/>
        </w:rPr>
        <w:t xml:space="preserve"> </w:t>
      </w:r>
      <w:r w:rsidRPr="007C252B">
        <w:rPr>
          <w:rFonts w:ascii="Times New Roman" w:eastAsia="Times New Roman" w:hAnsi="Times New Roman" w:cs="Times New Roman"/>
          <w:color w:val="000000"/>
          <w:sz w:val="26"/>
          <w:szCs w:val="26"/>
        </w:rPr>
        <w:t>Đặc biệt, đối với nhóm đối tượng thanh thiếu niên, học sinh sinh viên- lứa tuổi đang có nhiều biến động về mặt tâm lý. Từ đó đã tạo nên các trào lưu thuốc lá điện tử ở lứa tuổi này. Không chỉ vậy, thuốc lá điện tử lại đánh mạnh vào việc quảng cáo và mua bán trực tuyến trên những trang của mạng xã hội. Vì thế dần dần thuốc lá điện tử được mọi người biết đến, sử dụng phổ biến hơn và ngày càng trẻ hóa đối tượng sử dụng, thậm chí thuốc lá điện tử đang có xu hướng xâm nhập vào các trường học nhắm đến đối tượng học sinh, sinh viên, chỉ vì “thuốc là điện tử mua được quá dễ dàng”.</w:t>
      </w:r>
      <w:r w:rsidR="00260437" w:rsidRPr="007C252B">
        <w:rPr>
          <w:rFonts w:ascii="Times New Roman" w:eastAsia="Times New Roman" w:hAnsi="Times New Roman" w:cs="Times New Roman"/>
          <w:color w:val="000000"/>
          <w:sz w:val="26"/>
          <w:szCs w:val="26"/>
        </w:rPr>
        <w:t xml:space="preserve"> T</w:t>
      </w:r>
      <w:r w:rsidRPr="007C252B">
        <w:rPr>
          <w:rFonts w:ascii="Times New Roman" w:eastAsia="Times New Roman" w:hAnsi="Times New Roman" w:cs="Times New Roman"/>
          <w:color w:val="000000"/>
          <w:sz w:val="26"/>
          <w:szCs w:val="26"/>
          <w:highlight w:val="white"/>
        </w:rPr>
        <w:t>ỷ lệ sử dụng thuốc lá điện tử trong giới trẻ</w:t>
      </w:r>
      <w:r w:rsidR="00260437" w:rsidRPr="007C252B">
        <w:rPr>
          <w:rFonts w:ascii="Times New Roman" w:eastAsia="Times New Roman" w:hAnsi="Times New Roman" w:cs="Times New Roman"/>
          <w:color w:val="000000"/>
          <w:sz w:val="26"/>
          <w:szCs w:val="26"/>
          <w:highlight w:val="white"/>
        </w:rPr>
        <w:t xml:space="preserve"> nói chung và sinh viên tại một số trường trên địa bàn thành phố Hà Nội nói riêng vẫn còn phổ biế là bởi m</w:t>
      </w:r>
      <w:r w:rsidRPr="007C252B">
        <w:rPr>
          <w:rFonts w:ascii="Times New Roman" w:eastAsia="Times New Roman" w:hAnsi="Times New Roman" w:cs="Times New Roman"/>
          <w:color w:val="000000"/>
          <w:sz w:val="26"/>
          <w:szCs w:val="26"/>
          <w:highlight w:val="white"/>
        </w:rPr>
        <w:t xml:space="preserve">ột số lý do có thể lý giải như sau: </w:t>
      </w:r>
    </w:p>
    <w:p w14:paraId="40DDC0EB" w14:textId="77777777" w:rsidR="00260437" w:rsidRPr="007C252B" w:rsidRDefault="00260437" w:rsidP="00D84DD8">
      <w:pPr>
        <w:pBdr>
          <w:top w:val="nil"/>
          <w:left w:val="nil"/>
          <w:bottom w:val="nil"/>
          <w:right w:val="nil"/>
          <w:between w:val="nil"/>
        </w:pBdr>
        <w:spacing w:line="360" w:lineRule="exact"/>
        <w:ind w:firstLine="284"/>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i/>
          <w:iCs/>
          <w:color w:val="000000"/>
          <w:sz w:val="26"/>
          <w:szCs w:val="26"/>
          <w:highlight w:val="white"/>
        </w:rPr>
        <w:t>Thứ nhất</w:t>
      </w:r>
      <w:r w:rsidRPr="007C252B">
        <w:rPr>
          <w:rFonts w:ascii="Times New Roman" w:eastAsia="Times New Roman" w:hAnsi="Times New Roman" w:cs="Times New Roman"/>
          <w:color w:val="000000"/>
          <w:sz w:val="26"/>
          <w:szCs w:val="26"/>
          <w:highlight w:val="white"/>
        </w:rPr>
        <w:t xml:space="preserve">, thuốc lá điện tử có mùi vị hấp dẫn: với sự đa dạng về mùi hương, màu sắc thì thuốc lá điện tử trở nên được ưa chuộng nhiều hơn so với thuốc lá truyền thống. </w:t>
      </w:r>
      <w:r w:rsidRPr="007C252B">
        <w:rPr>
          <w:rFonts w:ascii="Times New Roman" w:eastAsia="Times New Roman" w:hAnsi="Times New Roman" w:cs="Times New Roman"/>
          <w:color w:val="000000"/>
          <w:sz w:val="26"/>
          <w:szCs w:val="26"/>
        </w:rPr>
        <w:t xml:space="preserve">Thuốc lá điện tử không có mùi thuốc lá và được trá hình dưới hình dạng như một chiếc USB, cây viết, hộp bút... Thuốc lá điện tử có nồng độ nicotine ở nhiều mức, tạo hơi sương cùng mùi hương đa dạng, dễ hút và dễ tiếp cận, nghiện dễ dàng. Thành phần có trong loại này như: Nicotine, acetaldehyde… là một yếu tố gây nghiện mới. </w:t>
      </w:r>
    </w:p>
    <w:p w14:paraId="2707BD2F" w14:textId="77777777" w:rsidR="00260437" w:rsidRPr="007C252B" w:rsidRDefault="00260437" w:rsidP="00D84DD8">
      <w:pPr>
        <w:pBdr>
          <w:top w:val="nil"/>
          <w:left w:val="nil"/>
          <w:bottom w:val="nil"/>
          <w:right w:val="nil"/>
          <w:between w:val="nil"/>
        </w:pBdr>
        <w:spacing w:line="360" w:lineRule="exact"/>
        <w:ind w:firstLine="284"/>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i/>
          <w:iCs/>
          <w:color w:val="000000"/>
          <w:sz w:val="26"/>
          <w:szCs w:val="26"/>
          <w:highlight w:val="white"/>
        </w:rPr>
        <w:t>Thứ hai</w:t>
      </w:r>
      <w:r w:rsidRPr="007C252B">
        <w:rPr>
          <w:rFonts w:ascii="Times New Roman" w:eastAsia="Times New Roman" w:hAnsi="Times New Roman" w:cs="Times New Roman"/>
          <w:color w:val="000000"/>
          <w:sz w:val="26"/>
          <w:szCs w:val="26"/>
          <w:highlight w:val="white"/>
        </w:rPr>
        <w:t>, thiết kế sản phẩm ấn tượng tạo trào lưu và phong cách hướng đến giới trẻ: thiết kế hiện đại, bắt kịp theo xu hướng cũng là một trong những yếu tố khiến cho thuốc lá điện tử được sử dụng rất nhiều trong môi trường hiện nay với sự nhỏ gọn, tiện lợi, hình dáng sang trọng, màu sắc bắt mắt, giá cả phù hợp với túi tiền người sử dụng là những nguyên do khiến cho thuốc lá điện tử phổ biến hơn bao giờ hết.</w:t>
      </w:r>
    </w:p>
    <w:p w14:paraId="000000F3" w14:textId="6C2345B9" w:rsidR="00715471" w:rsidRPr="007C252B" w:rsidRDefault="00260437" w:rsidP="00D84DD8">
      <w:pPr>
        <w:pBdr>
          <w:top w:val="nil"/>
          <w:left w:val="nil"/>
          <w:bottom w:val="nil"/>
          <w:right w:val="nil"/>
          <w:between w:val="nil"/>
        </w:pBdr>
        <w:spacing w:line="360" w:lineRule="exact"/>
        <w:ind w:firstLine="284"/>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i/>
          <w:iCs/>
          <w:color w:val="000000"/>
          <w:sz w:val="26"/>
          <w:szCs w:val="26"/>
          <w:highlight w:val="white"/>
        </w:rPr>
        <w:t>Thứ ba</w:t>
      </w:r>
      <w:r w:rsidRPr="007C252B">
        <w:rPr>
          <w:rFonts w:ascii="Times New Roman" w:eastAsia="Times New Roman" w:hAnsi="Times New Roman" w:cs="Times New Roman"/>
          <w:color w:val="000000"/>
          <w:sz w:val="26"/>
          <w:szCs w:val="26"/>
          <w:highlight w:val="white"/>
        </w:rPr>
        <w:t>, phương thức quảng cáo và phân phối sản phẩm: Các nhà phân phối sản phẩm thuốc lá điện tử sử dụng mạng xã hội để quảng cáo và tài trợ cho người nổi tiếng và có ảnh hưởng trên mạng xã hội. Đặc biệt, việc trưng bày tại điểm bán thuốc lá điện tử hấp dẫn, giảm giá sản phẩm, quà tặng hấp dẫn, bán hàng trên các nền tảng mua bán trực tuyến để tăng khả năng tiếp cận và tiếp thị gián tiếp các sản phẩm thuốc lá trong các tác phẩm điện ảnh, chương trình truyền hình. Quảng cáo trên các phương tiện truyền thông, các trang web trên mạng cũng là một trong những điều mà chúng ta có thể dễ dàng bắt gặp. Chỉ cần một cái click chuột là bạn đã có thể truy cập vào những trang web bán thuốc lá điện tử với những mức giá hời, những combo khuyến mãi, điều đó đã đánh trúng vào lòng tham, sự tò mò của bản thân chúng ta khiến cho sự thích thú muốn được thử những cảm giác mới.</w:t>
      </w:r>
    </w:p>
    <w:p w14:paraId="29F0A069" w14:textId="77777777" w:rsidR="00260437" w:rsidRPr="007C252B" w:rsidRDefault="00260437" w:rsidP="00EF40FF">
      <w:pPr>
        <w:pBdr>
          <w:top w:val="nil"/>
          <w:left w:val="nil"/>
          <w:bottom w:val="nil"/>
          <w:right w:val="nil"/>
          <w:between w:val="nil"/>
        </w:pBdr>
        <w:spacing w:line="360" w:lineRule="exact"/>
        <w:jc w:val="both"/>
        <w:rPr>
          <w:rFonts w:ascii="Times New Roman" w:eastAsia="Times New Roman" w:hAnsi="Times New Roman" w:cs="Times New Roman"/>
          <w:color w:val="000000"/>
          <w:sz w:val="26"/>
          <w:szCs w:val="26"/>
        </w:rPr>
      </w:pPr>
      <w:bookmarkStart w:id="25" w:name="_heading=h.qsh70q" w:colFirst="0" w:colLast="0"/>
      <w:bookmarkEnd w:id="25"/>
      <w:r w:rsidRPr="007C252B">
        <w:rPr>
          <w:rFonts w:ascii="Times New Roman" w:eastAsia="Times New Roman" w:hAnsi="Times New Roman" w:cs="Times New Roman"/>
          <w:color w:val="000000"/>
          <w:sz w:val="26"/>
          <w:szCs w:val="26"/>
        </w:rPr>
        <w:t>Từ thực tế pháp luật cho chúng ta thấy, pháp luật về thuốc lá điện tử hiện nay còn một số tồn tại, hạn chế sau:</w:t>
      </w:r>
    </w:p>
    <w:p w14:paraId="0F46B22A" w14:textId="77777777" w:rsidR="00260437" w:rsidRPr="007C252B" w:rsidRDefault="00260437" w:rsidP="00D84DD8">
      <w:pPr>
        <w:pBdr>
          <w:top w:val="nil"/>
          <w:left w:val="nil"/>
          <w:bottom w:val="nil"/>
          <w:right w:val="nil"/>
          <w:between w:val="nil"/>
        </w:pBdr>
        <w:spacing w:line="360" w:lineRule="exact"/>
        <w:ind w:firstLine="284"/>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i/>
          <w:iCs/>
          <w:color w:val="000000"/>
          <w:sz w:val="26"/>
          <w:szCs w:val="26"/>
          <w:highlight w:val="white"/>
        </w:rPr>
        <w:lastRenderedPageBreak/>
        <w:t>Thứ nhất</w:t>
      </w:r>
      <w:r w:rsidRPr="007C252B">
        <w:rPr>
          <w:rFonts w:ascii="Times New Roman" w:eastAsia="Times New Roman" w:hAnsi="Times New Roman" w:cs="Times New Roman"/>
          <w:color w:val="000000"/>
          <w:sz w:val="26"/>
          <w:szCs w:val="26"/>
          <w:highlight w:val="white"/>
        </w:rPr>
        <w:t>, việc pháp luật Việt Nam chưa có các quy định, chế tài về việc sử dụng thuốc lá điện tử đối với người chưa thành niên. Đây là yếu tố nền tảng, ảnh hưởng trực tiếp đối với giáo dục của giới trẻ hiện nay.</w:t>
      </w:r>
    </w:p>
    <w:p w14:paraId="262DBCD1" w14:textId="77777777" w:rsidR="00260437" w:rsidRPr="007C252B" w:rsidRDefault="00260437" w:rsidP="00D84DD8">
      <w:pPr>
        <w:pBdr>
          <w:top w:val="nil"/>
          <w:left w:val="nil"/>
          <w:bottom w:val="nil"/>
          <w:right w:val="nil"/>
          <w:between w:val="nil"/>
        </w:pBdr>
        <w:spacing w:line="360" w:lineRule="exact"/>
        <w:ind w:firstLine="284"/>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i/>
          <w:iCs/>
          <w:color w:val="000000"/>
          <w:sz w:val="26"/>
          <w:szCs w:val="26"/>
          <w:highlight w:val="white"/>
        </w:rPr>
        <w:t>Thứ hai</w:t>
      </w:r>
      <w:r w:rsidRPr="007C252B">
        <w:rPr>
          <w:rFonts w:ascii="Times New Roman" w:eastAsia="Times New Roman" w:hAnsi="Times New Roman" w:cs="Times New Roman"/>
          <w:color w:val="000000"/>
          <w:sz w:val="26"/>
          <w:szCs w:val="26"/>
          <w:highlight w:val="white"/>
        </w:rPr>
        <w:t xml:space="preserve">, các sản phẩm thuốc lá mới (thuốc lá điện tử, thuốc lá nung nóng,…) không được quy định cụ thể trong Luật Phòng, chống tác hại của thuốc lá, chưa được phép nhập khẩu mua bán sản xuất, kinh doanh tại Việt Nam. </w:t>
      </w:r>
    </w:p>
    <w:p w14:paraId="43B1634F" w14:textId="77777777" w:rsidR="00260437" w:rsidRPr="007C252B" w:rsidRDefault="00260437" w:rsidP="00D84DD8">
      <w:pPr>
        <w:pBdr>
          <w:top w:val="nil"/>
          <w:left w:val="nil"/>
          <w:bottom w:val="nil"/>
          <w:right w:val="nil"/>
          <w:between w:val="nil"/>
        </w:pBdr>
        <w:spacing w:line="360" w:lineRule="exact"/>
        <w:ind w:firstLine="284"/>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i/>
          <w:iCs/>
          <w:color w:val="000000"/>
          <w:sz w:val="26"/>
          <w:szCs w:val="26"/>
          <w:highlight w:val="white"/>
        </w:rPr>
        <w:t>Thứ ba</w:t>
      </w:r>
      <w:r w:rsidRPr="007C252B">
        <w:rPr>
          <w:rFonts w:ascii="Times New Roman" w:eastAsia="Times New Roman" w:hAnsi="Times New Roman" w:cs="Times New Roman"/>
          <w:color w:val="000000"/>
          <w:sz w:val="26"/>
          <w:szCs w:val="26"/>
          <w:highlight w:val="white"/>
        </w:rPr>
        <w:t>, Pháp luật Việt Nam hiện hành chưa có luật cụ thể về thuốc lá điện tử, mới có các quy định trong Luật Phòng, chống tác hại của thuốc lá. Đây là bất cập lớn trong việc áp dụng và thi hành luật.</w:t>
      </w:r>
    </w:p>
    <w:p w14:paraId="073BAF2F" w14:textId="17BC5D9E" w:rsidR="00260437" w:rsidRPr="007C252B" w:rsidRDefault="00260437" w:rsidP="00D84DD8">
      <w:pPr>
        <w:pBdr>
          <w:top w:val="nil"/>
          <w:left w:val="nil"/>
          <w:bottom w:val="nil"/>
          <w:right w:val="nil"/>
          <w:between w:val="nil"/>
        </w:pBdr>
        <w:spacing w:line="360" w:lineRule="exact"/>
        <w:ind w:firstLine="284"/>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i/>
          <w:iCs/>
          <w:color w:val="000000"/>
          <w:sz w:val="26"/>
          <w:szCs w:val="26"/>
          <w:highlight w:val="white"/>
        </w:rPr>
        <w:t>Thứ tư</w:t>
      </w:r>
      <w:r w:rsidRPr="007C252B">
        <w:rPr>
          <w:rFonts w:ascii="Times New Roman" w:eastAsia="Times New Roman" w:hAnsi="Times New Roman" w:cs="Times New Roman"/>
          <w:color w:val="000000"/>
          <w:sz w:val="26"/>
          <w:szCs w:val="26"/>
          <w:highlight w:val="white"/>
        </w:rPr>
        <w:t>, việc quản lý chưa thống nhất: nhiều cơ quan cùng quản lý thuốc lá điện tử, bao gồm: Bộ Y tế, Bộ Công an,… dẫn đến chồng chéo thẩm quyền gây khó khăn cho việc thực thi pháp luật. Ngoài ra, việc cấp phép, kiểm tra, xử lý vi phạm chưa có quy trình rõ ràng, hiệu quả.</w:t>
      </w:r>
    </w:p>
    <w:p w14:paraId="30602B13" w14:textId="05396DFB" w:rsidR="00260437" w:rsidRPr="007C252B" w:rsidRDefault="00260437" w:rsidP="00EF40FF">
      <w:pPr>
        <w:pBdr>
          <w:top w:val="nil"/>
          <w:left w:val="nil"/>
          <w:bottom w:val="nil"/>
          <w:right w:val="nil"/>
          <w:between w:val="nil"/>
        </w:pBdr>
        <w:spacing w:line="360" w:lineRule="exact"/>
        <w:jc w:val="both"/>
        <w:rPr>
          <w:rFonts w:ascii="Times New Roman" w:hAnsi="Times New Roman" w:cs="Times New Roman"/>
          <w:i/>
          <w:iCs/>
          <w:sz w:val="26"/>
          <w:szCs w:val="26"/>
        </w:rPr>
      </w:pPr>
      <w:r w:rsidRPr="007C252B">
        <w:rPr>
          <w:rFonts w:ascii="Times New Roman" w:eastAsia="Times New Roman" w:hAnsi="Times New Roman" w:cs="Times New Roman"/>
          <w:color w:val="000000"/>
          <w:sz w:val="26"/>
          <w:szCs w:val="26"/>
        </w:rPr>
        <w:t>Do vậy, vấn đề pháp lý đặt ra đối với thực trạng sử dụng thuốc lá điện tử ở</w:t>
      </w:r>
      <w:r w:rsidR="006B0398" w:rsidRPr="007C252B">
        <w:rPr>
          <w:rFonts w:ascii="Times New Roman" w:eastAsia="Times New Roman" w:hAnsi="Times New Roman" w:cs="Times New Roman"/>
          <w:color w:val="000000"/>
          <w:sz w:val="26"/>
          <w:szCs w:val="26"/>
        </w:rPr>
        <w:t xml:space="preserve"> giới trẻ nói chung và giới học sinh sinh viên nói riêng là: Thứ nhất, cần lựa chọn mô hình điều chỉnh thuốc lá điện tử ở Việt Nam phù hợp với thực trạng và xu thế chung của quốc tế (</w:t>
      </w:r>
      <w:r w:rsidR="006B0398" w:rsidRPr="007C252B">
        <w:rPr>
          <w:rFonts w:ascii="Times New Roman" w:hAnsi="Times New Roman" w:cs="Times New Roman"/>
          <w:sz w:val="26"/>
          <w:szCs w:val="26"/>
        </w:rPr>
        <w:t>Cấm hoàn toàn việc sử dụng thuốc lá điện tử; Quản lý thuốc lá điện tử như dược phẩm và thuốc điều tra; Quản lý chặt bằng các biện pháp phòng chống thuốc lá điện tử</w:t>
      </w:r>
      <w:r w:rsidR="006B0398" w:rsidRPr="007C252B">
        <w:rPr>
          <w:rFonts w:ascii="Times New Roman" w:hAnsi="Times New Roman" w:cs="Times New Roman"/>
          <w:i/>
          <w:iCs/>
          <w:sz w:val="26"/>
          <w:szCs w:val="26"/>
        </w:rPr>
        <w:t>)</w:t>
      </w:r>
      <w:r w:rsidR="006B0398" w:rsidRPr="007C252B">
        <w:rPr>
          <w:rFonts w:ascii="Times New Roman" w:eastAsia="Times New Roman" w:hAnsi="Times New Roman" w:cs="Times New Roman"/>
          <w:color w:val="000000"/>
          <w:sz w:val="26"/>
          <w:szCs w:val="26"/>
        </w:rPr>
        <w:t>; Thứ hai, lựa chọn xây dựng quy định pháp luật thuốc lá điện tử trên cơ sở Luật Phòng chống tác hại của Thuốc lá hoặc ban hành một đạo luật riêng; Hoàn thiện các quy định về buôn bán, sử dụng thuốc lá điện tử với chế tài nghiêm trị mang nặng tính răn đe tại hệ thống pháp luật xử phạt vi phạm hành chính và pháp luật hình sự.</w:t>
      </w:r>
    </w:p>
    <w:p w14:paraId="00592717" w14:textId="77777777" w:rsidR="00A56580" w:rsidRPr="007C252B" w:rsidRDefault="00A56580" w:rsidP="00A56580">
      <w:pPr>
        <w:pStyle w:val="Heading1"/>
        <w:spacing w:before="0" w:line="360" w:lineRule="exact"/>
        <w:jc w:val="left"/>
        <w:rPr>
          <w:sz w:val="26"/>
          <w:szCs w:val="26"/>
        </w:rPr>
      </w:pPr>
    </w:p>
    <w:p w14:paraId="000000FA" w14:textId="3B1DC69C" w:rsidR="00715471" w:rsidRPr="007C252B" w:rsidRDefault="00143E1F" w:rsidP="00A56580">
      <w:pPr>
        <w:pStyle w:val="Heading1"/>
        <w:spacing w:before="0" w:line="360" w:lineRule="exact"/>
        <w:rPr>
          <w:sz w:val="26"/>
          <w:szCs w:val="26"/>
        </w:rPr>
      </w:pPr>
      <w:r w:rsidRPr="007C252B">
        <w:rPr>
          <w:sz w:val="26"/>
          <w:szCs w:val="26"/>
        </w:rPr>
        <w:t xml:space="preserve">CHƯƠNG </w:t>
      </w:r>
      <w:r w:rsidR="006B0398" w:rsidRPr="007C252B">
        <w:rPr>
          <w:sz w:val="26"/>
          <w:szCs w:val="26"/>
        </w:rPr>
        <w:t>3:</w:t>
      </w:r>
      <w:r w:rsidRPr="007C252B">
        <w:rPr>
          <w:sz w:val="26"/>
          <w:szCs w:val="26"/>
        </w:rPr>
        <w:t xml:space="preserve"> KIẾN NGHỊ HOÀN THIỆN PHÁP LUẬT VÀ GIẢI PHÁP NÂNG CAO HIỆU QUẢ THỰC HIỆN PHÁP LUẬT VỀ THUỐC LÁ ĐIỆN TỬ ĐỐI VỚI SINH VIÊN TẠI MỘT SỐ TRƯỜNG ĐẠI HỌC Ở HÀ NỘI</w:t>
      </w:r>
    </w:p>
    <w:p w14:paraId="000000FB" w14:textId="77777777" w:rsidR="00715471" w:rsidRPr="007C252B" w:rsidRDefault="00143E1F" w:rsidP="00EF40FF">
      <w:pPr>
        <w:pStyle w:val="Heading2"/>
        <w:spacing w:line="360" w:lineRule="exact"/>
        <w:jc w:val="both"/>
        <w:rPr>
          <w:sz w:val="26"/>
          <w:szCs w:val="26"/>
        </w:rPr>
      </w:pPr>
      <w:bookmarkStart w:id="26" w:name="_heading=h.3as4poj" w:colFirst="0" w:colLast="0"/>
      <w:bookmarkEnd w:id="26"/>
      <w:r w:rsidRPr="007C252B">
        <w:rPr>
          <w:sz w:val="26"/>
          <w:szCs w:val="26"/>
        </w:rPr>
        <w:t xml:space="preserve">3.1. Kiến nghị hoàn thiện pháp luật về thuốc lá điện tử </w:t>
      </w:r>
    </w:p>
    <w:p w14:paraId="69EDB1DA" w14:textId="77777777" w:rsidR="006B0398" w:rsidRPr="007C252B" w:rsidRDefault="00143E1F" w:rsidP="00EF40FF">
      <w:pPr>
        <w:pBdr>
          <w:top w:val="nil"/>
          <w:left w:val="nil"/>
          <w:bottom w:val="nil"/>
          <w:right w:val="nil"/>
          <w:between w:val="nil"/>
        </w:pBd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Thuốc lá điện tử là vấn đề đáng báo động ở Việt Nam hiện nay. Để dần khắc phục tình trạng này, nhóm nghiên cứu chúng tôi đã đưa ra các kiến nghị hoàn thiện pháp luật, cụ thể như sau:</w:t>
      </w:r>
    </w:p>
    <w:p w14:paraId="16B288C8" w14:textId="77777777" w:rsidR="006B0398" w:rsidRPr="007C252B" w:rsidRDefault="006B0398" w:rsidP="00D84DD8">
      <w:pPr>
        <w:pBdr>
          <w:top w:val="nil"/>
          <w:left w:val="nil"/>
          <w:bottom w:val="nil"/>
          <w:right w:val="nil"/>
          <w:between w:val="nil"/>
        </w:pBdr>
        <w:spacing w:line="360" w:lineRule="exact"/>
        <w:ind w:firstLine="284"/>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i/>
          <w:iCs/>
          <w:color w:val="000000"/>
          <w:sz w:val="26"/>
          <w:szCs w:val="26"/>
        </w:rPr>
        <w:t>Thứ nhất, ban hành luật riêng về thuốc lá điện tử</w:t>
      </w:r>
      <w:r w:rsidRPr="007C252B">
        <w:rPr>
          <w:rFonts w:ascii="Times New Roman" w:eastAsia="Times New Roman" w:hAnsi="Times New Roman" w:cs="Times New Roman"/>
          <w:color w:val="000000"/>
          <w:sz w:val="26"/>
          <w:szCs w:val="26"/>
        </w:rPr>
        <w:t xml:space="preserve">: Luật này cần quy định cụ thể về định nghĩa, phân loại, danh mục, chất lượng, hồ sơ công bố, kiểm tra chất lượng, kiểm tra sau lưu hành, cảnh báo sức khỏe, cấm sản xuất, kinh doanh, nhập khẩu, quảng cáo, sử dụng thuốc lá điện tử.Trong đó phạm vi điều chỉnh bao gồm giải thích rõ khái niệm về thuốc lá điện tử, thuốc lá nung nóng, thuốc lá mới khác. Quy định cấm sản xuất, kinh doanh, nhập khẩu, quảng cáo thuốc lá mới và quy định trách nhiệm của các tổ chức có liên quan.Thực tế, ở khu vực Đông Nam Á đến nay đã có năm quốc gia quy định về việc này, bao gồm: Thái Lan, Singapore, Lào, Brunei, Campuchia. Việc Việt Nam áp dụng điều luật này là hoàn toàn có thể thực hiện. Vì đối tượng sử dụng các sản phẩm thuốc lá điện tử là giới trẻ đang gia tăng, ảnh hưởng trực tiếp đến nền kinh tế quốc gia. </w:t>
      </w:r>
    </w:p>
    <w:p w14:paraId="311C8C05" w14:textId="77777777" w:rsidR="006B0398" w:rsidRPr="007C252B" w:rsidRDefault="006B0398" w:rsidP="00D84DD8">
      <w:pPr>
        <w:pBdr>
          <w:top w:val="nil"/>
          <w:left w:val="nil"/>
          <w:bottom w:val="nil"/>
          <w:right w:val="nil"/>
          <w:between w:val="nil"/>
        </w:pBdr>
        <w:spacing w:line="360" w:lineRule="exact"/>
        <w:ind w:firstLine="284"/>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i/>
          <w:iCs/>
          <w:color w:val="000000"/>
          <w:sz w:val="26"/>
          <w:szCs w:val="26"/>
        </w:rPr>
        <w:lastRenderedPageBreak/>
        <w:t>Thứ hai,</w:t>
      </w:r>
      <w:r w:rsidRPr="007C252B">
        <w:rPr>
          <w:rFonts w:ascii="Times New Roman" w:eastAsia="Times New Roman" w:hAnsi="Times New Roman" w:cs="Times New Roman"/>
          <w:color w:val="000000"/>
          <w:sz w:val="26"/>
          <w:szCs w:val="26"/>
        </w:rPr>
        <w:t xml:space="preserve"> </w:t>
      </w:r>
      <w:r w:rsidRPr="007C252B">
        <w:rPr>
          <w:rFonts w:ascii="Times New Roman" w:eastAsia="Times New Roman" w:hAnsi="Times New Roman" w:cs="Times New Roman"/>
          <w:color w:val="222222"/>
          <w:sz w:val="26"/>
          <w:szCs w:val="26"/>
        </w:rPr>
        <w:t>ban hành mới nghị định xử phạt vi phạm hành chính về việc sản xuất, kinh doanh, nhập khẩu, quảng cáo thuốc lá điện tử, thuốc lá nung nóng và các sản phẩm thuốc mới.</w:t>
      </w:r>
    </w:p>
    <w:p w14:paraId="09B7C0F5" w14:textId="77777777" w:rsidR="006B0398" w:rsidRPr="007C252B" w:rsidRDefault="006B0398" w:rsidP="00D84DD8">
      <w:pPr>
        <w:pBdr>
          <w:top w:val="nil"/>
          <w:left w:val="nil"/>
          <w:bottom w:val="nil"/>
          <w:right w:val="nil"/>
          <w:between w:val="nil"/>
        </w:pBdr>
        <w:spacing w:line="360" w:lineRule="exact"/>
        <w:ind w:firstLine="284"/>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i/>
          <w:iCs/>
          <w:color w:val="222222"/>
          <w:sz w:val="26"/>
          <w:szCs w:val="26"/>
        </w:rPr>
        <w:t>Thứ ba</w:t>
      </w:r>
      <w:r w:rsidRPr="007C252B">
        <w:rPr>
          <w:rFonts w:ascii="Times New Roman" w:eastAsia="Times New Roman" w:hAnsi="Times New Roman" w:cs="Times New Roman"/>
          <w:color w:val="222222"/>
          <w:sz w:val="26"/>
          <w:szCs w:val="26"/>
        </w:rPr>
        <w:t>, bổ sung các loại tội phạm liên quan đến thuốc lá điện tử trong Bộ luật Hình sự năm 2015 (sửa đổi, bổ sung năm 2017) để răn đe, ngăn ngừa hành vi phạm tội trong lĩnh vực này.</w:t>
      </w:r>
    </w:p>
    <w:p w14:paraId="00000100" w14:textId="191D078F" w:rsidR="00715471" w:rsidRPr="007C252B" w:rsidRDefault="00143E1F" w:rsidP="00D84DD8">
      <w:pPr>
        <w:pBdr>
          <w:top w:val="nil"/>
          <w:left w:val="nil"/>
          <w:bottom w:val="nil"/>
          <w:right w:val="nil"/>
          <w:between w:val="nil"/>
        </w:pBdr>
        <w:spacing w:line="360" w:lineRule="exact"/>
        <w:ind w:firstLine="284"/>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i/>
          <w:iCs/>
          <w:color w:val="000000"/>
          <w:sz w:val="26"/>
          <w:szCs w:val="26"/>
        </w:rPr>
        <w:t>Thứ tư</w:t>
      </w:r>
      <w:r w:rsidRPr="007C252B">
        <w:rPr>
          <w:rFonts w:ascii="Times New Roman" w:eastAsia="Times New Roman" w:hAnsi="Times New Roman" w:cs="Times New Roman"/>
          <w:color w:val="000000"/>
          <w:sz w:val="26"/>
          <w:szCs w:val="26"/>
        </w:rPr>
        <w:t>, quy định về việc hỗ trợ cai nghiện thuốc lá điện tử. Việc nghiện thuốc lá điện tử cần có những biện pháp khắc phục kịp thời nhằm hạn chế tình trạng dẫn đến hút thuốc lá truyền thống. Do đó, cần có quy định cụ thể rõ ràng đối với việc hỗ trợ cai nghiện thuốc lá điện tử.</w:t>
      </w:r>
    </w:p>
    <w:p w14:paraId="00000101" w14:textId="77777777" w:rsidR="00715471" w:rsidRPr="007C252B" w:rsidRDefault="00143E1F" w:rsidP="00EF40FF">
      <w:pPr>
        <w:pStyle w:val="Heading2"/>
        <w:spacing w:line="360" w:lineRule="exact"/>
        <w:jc w:val="both"/>
        <w:rPr>
          <w:sz w:val="26"/>
          <w:szCs w:val="26"/>
        </w:rPr>
      </w:pPr>
      <w:bookmarkStart w:id="27" w:name="_heading=h.1pxezwc" w:colFirst="0" w:colLast="0"/>
      <w:bookmarkEnd w:id="27"/>
      <w:r w:rsidRPr="007C252B">
        <w:rPr>
          <w:sz w:val="26"/>
          <w:szCs w:val="26"/>
        </w:rPr>
        <w:t>3.2. Giải pháp nâng cao hiệu quả thực hiện pháp luật về thuốc lá điện tử đối với sinh viên tại một số trường Đại học ở Hà Nội</w:t>
      </w:r>
    </w:p>
    <w:p w14:paraId="00000102" w14:textId="01AB2FB4" w:rsidR="00715471" w:rsidRPr="007C252B" w:rsidRDefault="00143E1F" w:rsidP="00EF40FF">
      <w:pPr>
        <w:pStyle w:val="Heading3"/>
        <w:spacing w:before="0" w:line="360" w:lineRule="exact"/>
        <w:jc w:val="both"/>
        <w:rPr>
          <w:sz w:val="26"/>
          <w:szCs w:val="26"/>
        </w:rPr>
      </w:pPr>
      <w:bookmarkStart w:id="28" w:name="_heading=h.49x2ik5" w:colFirst="0" w:colLast="0"/>
      <w:bookmarkEnd w:id="28"/>
      <w:r w:rsidRPr="007C252B">
        <w:rPr>
          <w:sz w:val="26"/>
          <w:szCs w:val="26"/>
        </w:rPr>
        <w:t>3.2.1. Về phía nhà trường</w:t>
      </w:r>
    </w:p>
    <w:p w14:paraId="73870B1A" w14:textId="77777777" w:rsidR="00DD7250" w:rsidRPr="007C252B" w:rsidRDefault="00143E1F" w:rsidP="00EF40FF">
      <w:pPr>
        <w:pBdr>
          <w:top w:val="nil"/>
          <w:left w:val="nil"/>
          <w:bottom w:val="nil"/>
          <w:right w:val="nil"/>
          <w:between w:val="nil"/>
        </w:pBd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Để phòng, chống tác hại của thuốc lá điện tử đối với sinh viên, cần phát huy vai trò, trách nhiệm của mỗi cán bộ, giảng viên, nhân viên trong việc nắm bắt tâm lý, kịp thời phát hiện, hỗ trợ, ngăn chặn các hành vi hút thuốc lá điện tử của mỗi sinh viên. </w:t>
      </w:r>
    </w:p>
    <w:p w14:paraId="7FF682BD" w14:textId="77777777" w:rsidR="00DD7250" w:rsidRPr="007C252B" w:rsidRDefault="00143E1F" w:rsidP="00EF40FF">
      <w:pPr>
        <w:pBdr>
          <w:top w:val="nil"/>
          <w:left w:val="nil"/>
          <w:bottom w:val="nil"/>
          <w:right w:val="nil"/>
          <w:between w:val="nil"/>
        </w:pBd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i/>
          <w:iCs/>
          <w:color w:val="000000"/>
          <w:sz w:val="26"/>
          <w:szCs w:val="26"/>
        </w:rPr>
        <w:t>Thứ nhất</w:t>
      </w:r>
      <w:r w:rsidRPr="007C252B">
        <w:rPr>
          <w:rFonts w:ascii="Times New Roman" w:eastAsia="Times New Roman" w:hAnsi="Times New Roman" w:cs="Times New Roman"/>
          <w:color w:val="000000"/>
          <w:sz w:val="26"/>
          <w:szCs w:val="26"/>
        </w:rPr>
        <w:t>, tăng cường công tác tuyên truyền, giáo dục. Cần nâng cao nhận thức của mỗi sinh viên bằng cách thực hiện các buổi hội thảo, chuyên đề về tác hại của thuốc lá điện tử đối với sức khỏe, học tập và tương lai của sinh viên.</w:t>
      </w:r>
    </w:p>
    <w:p w14:paraId="2691CB3B" w14:textId="77777777" w:rsidR="00DD7250" w:rsidRPr="007C252B" w:rsidRDefault="00143E1F" w:rsidP="00EF40FF">
      <w:pPr>
        <w:pBdr>
          <w:top w:val="nil"/>
          <w:left w:val="nil"/>
          <w:bottom w:val="nil"/>
          <w:right w:val="nil"/>
          <w:between w:val="nil"/>
        </w:pBd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i/>
          <w:iCs/>
          <w:color w:val="000000"/>
          <w:sz w:val="26"/>
          <w:szCs w:val="26"/>
        </w:rPr>
        <w:t>Thứ hai</w:t>
      </w:r>
      <w:r w:rsidRPr="007C252B">
        <w:rPr>
          <w:rFonts w:ascii="Times New Roman" w:eastAsia="Times New Roman" w:hAnsi="Times New Roman" w:cs="Times New Roman"/>
          <w:color w:val="000000"/>
          <w:sz w:val="26"/>
          <w:szCs w:val="26"/>
        </w:rPr>
        <w:t>, đưa ra các quy định, chế tài áp dụng cho các sinh viên đang theo học. Ban hành nội quy rõ ràng, cụ thể về việc cấm sử dụng, tàng trữ, mua bán thuốc lá điện tử trong trường học. Và áp dụng trực tiếp các biện pháp kỷ luật phù hợp đối với sinh viên vi phạm.</w:t>
      </w:r>
    </w:p>
    <w:p w14:paraId="00000106" w14:textId="0E3F1EEB" w:rsidR="00715471" w:rsidRPr="007C252B" w:rsidRDefault="00143E1F" w:rsidP="00D84DD8">
      <w:pPr>
        <w:pBdr>
          <w:top w:val="nil"/>
          <w:left w:val="nil"/>
          <w:bottom w:val="nil"/>
          <w:right w:val="nil"/>
          <w:between w:val="nil"/>
        </w:pBdr>
        <w:spacing w:line="360" w:lineRule="exact"/>
        <w:ind w:firstLine="284"/>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i/>
          <w:iCs/>
          <w:color w:val="000000"/>
          <w:sz w:val="26"/>
          <w:szCs w:val="26"/>
        </w:rPr>
        <w:t>Thứ ba</w:t>
      </w:r>
      <w:r w:rsidRPr="007C252B">
        <w:rPr>
          <w:rFonts w:ascii="Times New Roman" w:eastAsia="Times New Roman" w:hAnsi="Times New Roman" w:cs="Times New Roman"/>
          <w:color w:val="000000"/>
          <w:sz w:val="26"/>
          <w:szCs w:val="26"/>
        </w:rPr>
        <w:t>, xây dựng môi trường giáo dục lành mạnh, phối hợp với gia đình cùng các cơ quan chức năng để đảm bảo thực hiện tốt việc phòng, chống tác hại của thuốc lá điện tử.</w:t>
      </w:r>
    </w:p>
    <w:p w14:paraId="00000107" w14:textId="77777777" w:rsidR="00715471" w:rsidRPr="007C252B" w:rsidRDefault="00143E1F" w:rsidP="00EF40FF">
      <w:pPr>
        <w:pStyle w:val="Heading3"/>
        <w:spacing w:before="0" w:line="360" w:lineRule="exact"/>
        <w:jc w:val="both"/>
        <w:rPr>
          <w:sz w:val="26"/>
          <w:szCs w:val="26"/>
        </w:rPr>
      </w:pPr>
      <w:bookmarkStart w:id="29" w:name="_heading=h.2p2csry" w:colFirst="0" w:colLast="0"/>
      <w:bookmarkEnd w:id="29"/>
      <w:r w:rsidRPr="007C252B">
        <w:rPr>
          <w:sz w:val="26"/>
          <w:szCs w:val="26"/>
        </w:rPr>
        <w:t>3.2.2. Về phía sinh viên</w:t>
      </w:r>
    </w:p>
    <w:p w14:paraId="00000108" w14:textId="33085B87" w:rsidR="00715471" w:rsidRPr="007C252B" w:rsidRDefault="00143E1F" w:rsidP="00EF40FF">
      <w:pPr>
        <w:pBdr>
          <w:top w:val="nil"/>
          <w:left w:val="nil"/>
          <w:bottom w:val="nil"/>
          <w:right w:val="nil"/>
          <w:between w:val="nil"/>
        </w:pBd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Đối với các sinh viên trên địa bàn Hà Nội nói chung và các sinh viên Trường Đại học Thuỷ Lợi nói riêng, cần có những nhận thức rõ ràng về tác hại của thuốc lá điện tử, nâng cao dân trí, tìm hiểu kĩ đối với những sản phẩm có hại cho sức khoẻ. Trước hết là vấn đề nhận thức, cần hiểu rõ các tác hại của thuốc lá điện tử  như các bệnh lý liên quan đến hô hấp, tim mạch và ung thư. Cần tránh xa những thông tin, trào lưu trên mạng xã hội để không bị lôi cuốn vào các tác hại, ảnh hưởng xấu đến chính bản thân và mọi người xung quanh. Sau đó rèn luyện các lối sống lành mạnh để tự bảo vệ sức khoẻ của sinh viên, góp phần xây dựng môi trường học tập an toàn.</w:t>
      </w:r>
    </w:p>
    <w:p w14:paraId="05771030" w14:textId="77777777" w:rsidR="00A56580" w:rsidRPr="007C252B" w:rsidRDefault="00A56580" w:rsidP="00A56580">
      <w:pPr>
        <w:pStyle w:val="Heading3"/>
        <w:spacing w:before="0" w:line="360" w:lineRule="exact"/>
        <w:jc w:val="both"/>
        <w:rPr>
          <w:sz w:val="26"/>
          <w:szCs w:val="26"/>
        </w:rPr>
      </w:pPr>
      <w:r w:rsidRPr="007C252B">
        <w:rPr>
          <w:sz w:val="26"/>
          <w:szCs w:val="26"/>
        </w:rPr>
        <w:lastRenderedPageBreak/>
        <w:t>3.2.3. Về phía gia đình và xã hội</w:t>
      </w:r>
    </w:p>
    <w:p w14:paraId="43B4B85C" w14:textId="77777777" w:rsidR="00A56580" w:rsidRPr="007C252B" w:rsidRDefault="00A56580" w:rsidP="00A56580">
      <w:pPr>
        <w:pStyle w:val="Heading3"/>
        <w:spacing w:before="0" w:line="360" w:lineRule="exact"/>
        <w:jc w:val="both"/>
        <w:rPr>
          <w:b w:val="0"/>
          <w:sz w:val="26"/>
          <w:szCs w:val="26"/>
        </w:rPr>
      </w:pPr>
      <w:r w:rsidRPr="007C252B">
        <w:rPr>
          <w:b w:val="0"/>
          <w:sz w:val="26"/>
          <w:szCs w:val="26"/>
        </w:rPr>
        <w:t>Sự ảnh hưởng đặc biệt quan trọng từ phía gia đình là nền tảng để con cái có góc nhìn chính diện về các tác hại của thuốc lá điện tử. Gia đình cần giao tiếp cởi mở và chia sẻ với con cái. Tạo được niềm tin để con cái có thể sẵn sàng chia sẻ khó khăn để cha mẹ định hướng cho họ. Không chỉ vậy, cha mẹ cần dạy cho con cái những kỹ năng phòng, chống tác hại của thuốc lá điện tử.</w:t>
      </w:r>
    </w:p>
    <w:p w14:paraId="768E4010" w14:textId="480056D8" w:rsidR="00A56580" w:rsidRPr="007C252B" w:rsidRDefault="00A56580" w:rsidP="00A56580">
      <w:pPr>
        <w:pStyle w:val="Heading3"/>
        <w:spacing w:before="0" w:line="360" w:lineRule="exact"/>
        <w:jc w:val="both"/>
        <w:rPr>
          <w:sz w:val="26"/>
          <w:szCs w:val="26"/>
        </w:rPr>
      </w:pPr>
      <w:r w:rsidRPr="007C252B">
        <w:rPr>
          <w:b w:val="0"/>
          <w:sz w:val="26"/>
          <w:szCs w:val="26"/>
        </w:rPr>
        <w:t>Ngoài ra, tác động trực tiếp từ phía xã hội cũng là yếu tố góp phần giảm tình trạng của khói thuốc lá điện tử. Cần có sự chung tay góp sức của cộng đồng để bảo vệ sức khoẻ cho bản thân, gia đình và xã hội</w:t>
      </w:r>
    </w:p>
    <w:p w14:paraId="0000010C" w14:textId="77777777" w:rsidR="00715471" w:rsidRPr="007C252B" w:rsidRDefault="00143E1F" w:rsidP="00EF40FF">
      <w:pPr>
        <w:pStyle w:val="Heading3"/>
        <w:spacing w:before="0" w:line="360" w:lineRule="exact"/>
        <w:jc w:val="both"/>
        <w:rPr>
          <w:sz w:val="26"/>
          <w:szCs w:val="26"/>
        </w:rPr>
      </w:pPr>
      <w:bookmarkStart w:id="30" w:name="_heading=h.147n2zr" w:colFirst="0" w:colLast="0"/>
      <w:bookmarkStart w:id="31" w:name="_heading=h.3o7alnk" w:colFirst="0" w:colLast="0"/>
      <w:bookmarkEnd w:id="30"/>
      <w:bookmarkEnd w:id="31"/>
      <w:r w:rsidRPr="007C252B">
        <w:rPr>
          <w:sz w:val="26"/>
          <w:szCs w:val="26"/>
        </w:rPr>
        <w:t>3.2.4. Về phía các cơ quan quản lý nhà nước và các tổ chức chính trị xã hội</w:t>
      </w:r>
    </w:p>
    <w:p w14:paraId="0000010D" w14:textId="77777777" w:rsidR="00715471" w:rsidRPr="007C252B" w:rsidRDefault="00143E1F" w:rsidP="00EF40FF">
      <w:pPr>
        <w:pBdr>
          <w:top w:val="nil"/>
          <w:left w:val="nil"/>
          <w:bottom w:val="nil"/>
          <w:right w:val="nil"/>
          <w:between w:val="nil"/>
        </w:pBd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Cần có các chính sách giáo dục, tuyên truyền, đưa ra các biện pháp trừng phạt nghiêm khắc đối với các hành vi vi phạm pháp luật phòng, chống tác hại của thuốc lá, cụ thể là thuốc lá điện tử. Cơ quan quản lý nhà nước và các tổ chức chính trị xã hội cần ban hành các chính sách về việc sản xuất và kinh doanh sử dụng thuốc lá điện tử. Về việc tăng cường kiểm tra, giám sát và xử lý vi phạm. Ngoài ra, công tác tuyên truyền là yếu tố tiếp cận mọi người dễ dàng nhất. Bên cạnh đó, việc nghiên cứu và chia sẻ về tác hại của thuốc lá điện tử cũng đặc biệt quan trong trong vấn đề đẩy lùi tệ nạn thuốc lá điện tử trong các trường Đại học trên địa bàn Hà Nội.</w:t>
      </w:r>
    </w:p>
    <w:p w14:paraId="0000010E" w14:textId="77777777" w:rsidR="00715471" w:rsidRPr="007C252B" w:rsidRDefault="00715471" w:rsidP="00EF40FF">
      <w:pPr>
        <w:pBdr>
          <w:top w:val="nil"/>
          <w:left w:val="nil"/>
          <w:bottom w:val="nil"/>
          <w:right w:val="nil"/>
          <w:between w:val="nil"/>
        </w:pBdr>
        <w:spacing w:line="360" w:lineRule="exact"/>
        <w:jc w:val="both"/>
        <w:rPr>
          <w:rFonts w:ascii="Times New Roman" w:eastAsia="Times New Roman" w:hAnsi="Times New Roman" w:cs="Times New Roman"/>
          <w:color w:val="000000"/>
          <w:sz w:val="26"/>
          <w:szCs w:val="26"/>
        </w:rPr>
      </w:pPr>
    </w:p>
    <w:p w14:paraId="0000010F" w14:textId="3AFCB656" w:rsidR="00715471" w:rsidRPr="007C252B" w:rsidRDefault="00143E1F" w:rsidP="00A56580">
      <w:pPr>
        <w:spacing w:line="360" w:lineRule="exact"/>
        <w:jc w:val="center"/>
        <w:rPr>
          <w:rFonts w:ascii="Times New Roman" w:eastAsia="Times New Roman" w:hAnsi="Times New Roman" w:cs="Times New Roman"/>
          <w:b/>
          <w:sz w:val="26"/>
          <w:szCs w:val="26"/>
        </w:rPr>
      </w:pPr>
      <w:bookmarkStart w:id="32" w:name="_heading=h.23ckvvd" w:colFirst="0" w:colLast="0"/>
      <w:bookmarkEnd w:id="32"/>
      <w:r w:rsidRPr="007C252B">
        <w:rPr>
          <w:rFonts w:ascii="Times New Roman" w:eastAsia="Times New Roman" w:hAnsi="Times New Roman" w:cs="Times New Roman"/>
          <w:b/>
          <w:sz w:val="26"/>
          <w:szCs w:val="26"/>
        </w:rPr>
        <w:t>KẾT LUẬN</w:t>
      </w:r>
    </w:p>
    <w:p w14:paraId="00000110" w14:textId="77777777" w:rsidR="00715471" w:rsidRPr="007C252B" w:rsidRDefault="00143E1F" w:rsidP="00EF40FF">
      <w:p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xml:space="preserve">Đề tài nghiên cứu khoa học </w:t>
      </w:r>
      <w:r w:rsidRPr="007C252B">
        <w:rPr>
          <w:rFonts w:ascii="Times New Roman" w:eastAsia="Times New Roman" w:hAnsi="Times New Roman" w:cs="Times New Roman"/>
          <w:b/>
          <w:i/>
          <w:color w:val="000000"/>
          <w:sz w:val="26"/>
          <w:szCs w:val="26"/>
        </w:rPr>
        <w:t xml:space="preserve">“Quy định pháp luật về thuốc lá điện tử: Thực trạng tại một số trường Đại học ở Hà Nội và kiến nghị hoàn thiện pháp” </w:t>
      </w:r>
      <w:r w:rsidRPr="007C252B">
        <w:rPr>
          <w:rFonts w:ascii="Times New Roman" w:eastAsia="Times New Roman" w:hAnsi="Times New Roman" w:cs="Times New Roman"/>
          <w:sz w:val="26"/>
          <w:szCs w:val="26"/>
        </w:rPr>
        <w:t xml:space="preserve">đã nghiên cứu, phân tích và đánh giá thực trạng sử dụng thuốc lá điện tử của giới trẻ Việt Nam nói chung và của sinh viên một số trường Đại học trên địa bàn thành phố Hà Nội nói riêng; phân tích, làm rõ những bất cập, vướng mắc khi áp dụng các quy định của Luật Phòng, chống tác hại của thuốc lá được Quốc hội Khoá 13 thông qua năm 2012 và các quy định khác có liên quan về thuốc lá điện tử; từ đó đề xuất các giải pháp và các kiến nghị nhằm giảm thiểu việc sử dụng thuốc lá điện trong sinh viên của một số trường Đại học trên địa bàn thành phố Hà Nội; trong đó tập trung vào các kiến nghị đối với nhà trường, sinh viên, gia đình, xã hội, các cơ quan quan lý nhà nước và các tổ chức chính trị xã hội. Đồng thời, nội dung quan trọng của đề tài là tập trung kiến nghị với các cơ quan có thẩm quyền sửa đổi, bổ sung, hoàn thiện pháp luật liên quan đến phòng, chống tác hại của thuốc lá nói chung và của thuốc lá điện tử nói riêng. </w:t>
      </w:r>
    </w:p>
    <w:p w14:paraId="00000111" w14:textId="77777777" w:rsidR="00715471" w:rsidRPr="007C252B" w:rsidRDefault="00143E1F" w:rsidP="00EF40FF">
      <w:pPr>
        <w:widowControl w:val="0"/>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Đề án đã tổng hợp khá đầy đủ các nguồn tài liệu nghiên cứu về các quy định của pháp luật về thuốc lá điện tử của Việt Nam, có nghiên cứu, tham khảo kinh nghiệm, quy định pháp luật của một số quốc gia trên thế giới; phân tích rõ những kết quả, hạn chế trong công tác phòng, chống tác hại của thuốc lá điện tử trong các trường Đại học; khó khăn, vướng mắc khi áp dụng các quy định của pháp luật trong tình hình hiện nay.</w:t>
      </w:r>
    </w:p>
    <w:p w14:paraId="00000112" w14:textId="77777777" w:rsidR="00715471" w:rsidRPr="007C252B" w:rsidRDefault="00143E1F" w:rsidP="00EF40FF">
      <w:pPr>
        <w:widowControl w:val="0"/>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xml:space="preserve">Đề tài cũng đã tổng hợp các nghiên cứu trong nước và nước ngoài về vấn đề sử dụng thuốc là điện tử của sinh viên bao gồm nhận thức của sinh viên về thuốc lá điện tử nói </w:t>
      </w:r>
      <w:r w:rsidRPr="007C252B">
        <w:rPr>
          <w:rFonts w:ascii="Times New Roman" w:eastAsia="Times New Roman" w:hAnsi="Times New Roman" w:cs="Times New Roman"/>
          <w:sz w:val="26"/>
          <w:szCs w:val="26"/>
        </w:rPr>
        <w:lastRenderedPageBreak/>
        <w:t>chung và nhận thức về tác hại của vấn đề sử dụng thuốc là điện tử nói riêng. Những phương pháp khảo sát thực tế, nghiên cứu lí luận tổng hợp các kết quả nghiên cứu thực tiễn và nghiên cứu từng trường hợp về sử dụng thuốc lá điện tử của sinh viên. Nghiên cứu này cho thấy nguyên nhân cơ bản về mặt chủ quan là yếu tố tâm lí lứa tuổi thanh niên, sự tò mò về trải nghiệm và tò mò về mùi vị, cũng như khả năng thực hiện các thủ thuật hút thuốc khi thử nghiệm thuốc lá điện tử. Yếu tố khách quan đối với thực trạng sử dụng thuốc lá điện tử trong sinh viên là ảnh hưởng tử bạn bè, và tác động từ quảng cáo và truyền thông. Từ nội dung tổng quan lý luận này, chúng tôi đề xuất một số định hướng nghiên cứu cơ bản về tâm lí học, giáo dục học đối với vấn đề sinh viên sử dụng thuốc lá điện tử; đề xuất những kiến nghị đối với nhà trường, bản thân sinh, gia đình và xã hội để có những biện pháp ngăn ngừa, ngăn chặn, giảm thiểu sử dụng thuốc lá điện tử. Và điều quan trọng là kiến nghị để hoàn thiện pháp luật.</w:t>
      </w:r>
    </w:p>
    <w:p w14:paraId="00000113" w14:textId="4F13D6E3" w:rsidR="00715471" w:rsidRPr="007C252B" w:rsidRDefault="00143E1F" w:rsidP="00EF40FF">
      <w:pPr>
        <w:widowControl w:val="0"/>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xml:space="preserve">Nội dung của </w:t>
      </w:r>
      <w:r w:rsidR="00DD7250" w:rsidRPr="007C252B">
        <w:rPr>
          <w:rFonts w:ascii="Times New Roman" w:eastAsia="Times New Roman" w:hAnsi="Times New Roman" w:cs="Times New Roman"/>
          <w:sz w:val="26"/>
          <w:szCs w:val="26"/>
        </w:rPr>
        <w:t>đ</w:t>
      </w:r>
      <w:r w:rsidRPr="007C252B">
        <w:rPr>
          <w:rFonts w:ascii="Times New Roman" w:eastAsia="Times New Roman" w:hAnsi="Times New Roman" w:cs="Times New Roman"/>
          <w:sz w:val="26"/>
          <w:szCs w:val="26"/>
        </w:rPr>
        <w:t>ề tài nghiên cứu, mặc dù không mới, nhưng lại khó vì khả năng tiếp cận đối với thông tin của sinh viên vì nhiều sinh viên ngại chia sẻ những thông tin cá nhânnên đề tài nghiên cứu đã thành công, đem đến nhiều thông tin, nhiều nội dung trong quá trình học tập và nghiên cứu. Đây cũng là dịp trau dồi, nâng cao kiến thức, kinh nghiệm thực tế đối với sinh viên của Nhóm nghiên cứu, là những sinh viên ngành Luật của Trường Đại học Thuỷ lợi để sinh viên ngành Luật có những phương pháp học tập tốt hơn, có những phương pháp nghiên cứu và áp dụng luật chính xác phục vụ nhiệm vụ công tác sau này. Và đây cũng là dịp nhiều người, nhất là các bạn học sinh phổ thông hiểu nhiều hơn và sẽ lựa chọn ngành Luật của Trường Đại học Thuỷ lợi – một ngành mới thành lập được 02 năm nhưng đã khẳng định vai trò, vị trí và thế mạnh của mình.</w:t>
      </w:r>
    </w:p>
    <w:p w14:paraId="00000114" w14:textId="77777777" w:rsidR="00715471" w:rsidRPr="007C252B" w:rsidRDefault="00715471" w:rsidP="00EF40FF">
      <w:pPr>
        <w:spacing w:line="360" w:lineRule="exact"/>
        <w:jc w:val="both"/>
        <w:rPr>
          <w:rFonts w:ascii="Times New Roman" w:eastAsia="Times New Roman" w:hAnsi="Times New Roman" w:cs="Times New Roman"/>
          <w:sz w:val="26"/>
          <w:szCs w:val="26"/>
        </w:rPr>
      </w:pPr>
    </w:p>
    <w:p w14:paraId="00000115" w14:textId="77777777" w:rsidR="00715471" w:rsidRPr="007C252B" w:rsidRDefault="00715471" w:rsidP="00EF40FF">
      <w:pPr>
        <w:spacing w:line="360" w:lineRule="exact"/>
        <w:jc w:val="both"/>
        <w:rPr>
          <w:rFonts w:ascii="Times New Roman" w:eastAsia="Times New Roman" w:hAnsi="Times New Roman" w:cs="Times New Roman"/>
          <w:sz w:val="26"/>
          <w:szCs w:val="26"/>
        </w:rPr>
      </w:pPr>
    </w:p>
    <w:p w14:paraId="00000116" w14:textId="77777777" w:rsidR="00715471" w:rsidRPr="007C252B" w:rsidRDefault="00715471" w:rsidP="00EF40FF">
      <w:pPr>
        <w:spacing w:line="360" w:lineRule="exact"/>
        <w:jc w:val="both"/>
        <w:rPr>
          <w:rFonts w:ascii="Times New Roman" w:eastAsia="Times New Roman" w:hAnsi="Times New Roman" w:cs="Times New Roman"/>
          <w:sz w:val="26"/>
          <w:szCs w:val="26"/>
        </w:rPr>
      </w:pPr>
    </w:p>
    <w:p w14:paraId="00000117" w14:textId="77777777" w:rsidR="00715471" w:rsidRPr="007C252B" w:rsidRDefault="00715471" w:rsidP="00EF40FF">
      <w:pPr>
        <w:spacing w:line="360" w:lineRule="exact"/>
        <w:jc w:val="both"/>
        <w:rPr>
          <w:rFonts w:ascii="Times New Roman" w:eastAsia="Times New Roman" w:hAnsi="Times New Roman" w:cs="Times New Roman"/>
          <w:sz w:val="26"/>
          <w:szCs w:val="26"/>
        </w:rPr>
      </w:pPr>
    </w:p>
    <w:p w14:paraId="00000118" w14:textId="77777777" w:rsidR="00715471" w:rsidRPr="007C252B" w:rsidRDefault="00715471" w:rsidP="00EF40FF">
      <w:pPr>
        <w:spacing w:line="360" w:lineRule="exact"/>
        <w:jc w:val="both"/>
        <w:rPr>
          <w:rFonts w:ascii="Times New Roman" w:eastAsia="Times New Roman" w:hAnsi="Times New Roman" w:cs="Times New Roman"/>
          <w:sz w:val="26"/>
          <w:szCs w:val="26"/>
        </w:rPr>
      </w:pPr>
    </w:p>
    <w:p w14:paraId="00000119" w14:textId="77777777" w:rsidR="00715471" w:rsidRPr="007C252B" w:rsidRDefault="00715471" w:rsidP="00EF40FF">
      <w:pPr>
        <w:spacing w:line="360" w:lineRule="exact"/>
        <w:jc w:val="both"/>
        <w:rPr>
          <w:rFonts w:ascii="Times New Roman" w:eastAsia="Times New Roman" w:hAnsi="Times New Roman" w:cs="Times New Roman"/>
          <w:sz w:val="26"/>
          <w:szCs w:val="26"/>
        </w:rPr>
      </w:pPr>
    </w:p>
    <w:p w14:paraId="0000011A" w14:textId="77777777" w:rsidR="00715471" w:rsidRPr="007C252B" w:rsidRDefault="00715471" w:rsidP="00EF40FF">
      <w:pPr>
        <w:spacing w:line="360" w:lineRule="exact"/>
        <w:jc w:val="both"/>
        <w:rPr>
          <w:rFonts w:ascii="Times New Roman" w:eastAsia="Times New Roman" w:hAnsi="Times New Roman" w:cs="Times New Roman"/>
          <w:sz w:val="26"/>
          <w:szCs w:val="26"/>
        </w:rPr>
      </w:pPr>
    </w:p>
    <w:p w14:paraId="0000011B" w14:textId="77777777" w:rsidR="00715471" w:rsidRPr="007C252B" w:rsidRDefault="00715471" w:rsidP="00EF40FF">
      <w:pPr>
        <w:spacing w:line="360" w:lineRule="exact"/>
        <w:jc w:val="both"/>
        <w:rPr>
          <w:rFonts w:ascii="Times New Roman" w:eastAsia="Times New Roman" w:hAnsi="Times New Roman" w:cs="Times New Roman"/>
          <w:sz w:val="26"/>
          <w:szCs w:val="26"/>
        </w:rPr>
      </w:pPr>
    </w:p>
    <w:p w14:paraId="0000012F" w14:textId="0635E609" w:rsidR="00A56580" w:rsidRPr="007C252B" w:rsidRDefault="00A56580">
      <w:pPr>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br w:type="page"/>
      </w:r>
    </w:p>
    <w:p w14:paraId="5CC6AB61" w14:textId="77777777" w:rsidR="00715471" w:rsidRPr="007C252B" w:rsidRDefault="00715471" w:rsidP="00A56580">
      <w:pPr>
        <w:spacing w:line="360" w:lineRule="exact"/>
        <w:jc w:val="center"/>
        <w:rPr>
          <w:rFonts w:ascii="Times New Roman" w:eastAsia="Times New Roman" w:hAnsi="Times New Roman" w:cs="Times New Roman"/>
          <w:sz w:val="26"/>
          <w:szCs w:val="26"/>
        </w:rPr>
      </w:pPr>
    </w:p>
    <w:p w14:paraId="00000139" w14:textId="7AADF271" w:rsidR="00715471" w:rsidRPr="007C252B" w:rsidRDefault="00DD7250" w:rsidP="00A56580">
      <w:pPr>
        <w:spacing w:line="360" w:lineRule="exact"/>
        <w:jc w:val="center"/>
        <w:rPr>
          <w:rFonts w:ascii="Times New Roman" w:eastAsia="Times New Roman" w:hAnsi="Times New Roman" w:cs="Times New Roman"/>
          <w:b/>
          <w:sz w:val="26"/>
          <w:szCs w:val="26"/>
        </w:rPr>
      </w:pPr>
      <w:r w:rsidRPr="007C252B">
        <w:rPr>
          <w:rFonts w:ascii="Times New Roman" w:eastAsia="Times New Roman" w:hAnsi="Times New Roman" w:cs="Times New Roman"/>
          <w:b/>
          <w:sz w:val="26"/>
          <w:szCs w:val="26"/>
        </w:rPr>
        <w:t>TÀI LIỆU THAM KHẢO</w:t>
      </w:r>
    </w:p>
    <w:p w14:paraId="584F1F24" w14:textId="77777777" w:rsidR="007C252B" w:rsidRDefault="00DA78F4" w:rsidP="007C252B">
      <w:pPr>
        <w:pStyle w:val="ListParagraph"/>
        <w:numPr>
          <w:ilvl w:val="0"/>
          <w:numId w:val="7"/>
        </w:numPr>
        <w:spacing w:line="360" w:lineRule="exact"/>
        <w:jc w:val="both"/>
        <w:rPr>
          <w:rFonts w:ascii="Times New Roman" w:eastAsia="Times New Roman" w:hAnsi="Times New Roman" w:cs="Times New Roman"/>
          <w:sz w:val="26"/>
          <w:szCs w:val="26"/>
        </w:rPr>
      </w:pPr>
      <w:r w:rsidRPr="007C252B">
        <w:rPr>
          <w:rFonts w:ascii="Times New Roman" w:hAnsi="Times New Roman" w:cs="Times New Roman"/>
          <w:sz w:val="26"/>
          <w:szCs w:val="26"/>
        </w:rPr>
        <w:t>Grzegorz Brożek và các cộng sự (2017), “E</w:t>
      </w:r>
      <w:r w:rsidRPr="007C252B">
        <w:rPr>
          <w:rFonts w:ascii="Times New Roman" w:hAnsi="Times New Roman" w:cs="Times New Roman"/>
          <w:i/>
          <w:iCs/>
          <w:sz w:val="26"/>
          <w:szCs w:val="26"/>
        </w:rPr>
        <w:t>-smoking among students of medicine — frequency, pattern and motivations</w:t>
      </w:r>
      <w:r w:rsidRPr="007C252B">
        <w:rPr>
          <w:rFonts w:ascii="Times New Roman" w:hAnsi="Times New Roman" w:cs="Times New Roman"/>
          <w:sz w:val="26"/>
          <w:szCs w:val="26"/>
        </w:rPr>
        <w:t>”, Advances in Respiratory Medicine, 85(1).</w:t>
      </w:r>
    </w:p>
    <w:p w14:paraId="54AFE80D" w14:textId="77777777" w:rsidR="007C252B" w:rsidRDefault="00DA78F4" w:rsidP="007C252B">
      <w:pPr>
        <w:pStyle w:val="ListParagraph"/>
        <w:numPr>
          <w:ilvl w:val="0"/>
          <w:numId w:val="7"/>
        </w:numPr>
        <w:spacing w:line="360" w:lineRule="exact"/>
        <w:jc w:val="both"/>
        <w:rPr>
          <w:rFonts w:ascii="Times New Roman" w:eastAsia="Times New Roman" w:hAnsi="Times New Roman" w:cs="Times New Roman"/>
          <w:sz w:val="26"/>
          <w:szCs w:val="26"/>
        </w:rPr>
      </w:pPr>
      <w:r w:rsidRPr="007C252B">
        <w:rPr>
          <w:rFonts w:ascii="Times New Roman" w:hAnsi="Times New Roman" w:cs="Times New Roman"/>
          <w:sz w:val="26"/>
          <w:szCs w:val="26"/>
        </w:rPr>
        <w:t xml:space="preserve">Tetsuo Tamaki và các cộng sự (2010), </w:t>
      </w:r>
      <w:r w:rsidRPr="007C252B">
        <w:rPr>
          <w:rFonts w:ascii="Times New Roman" w:hAnsi="Times New Roman" w:cs="Times New Roman"/>
          <w:i/>
          <w:iCs/>
          <w:sz w:val="26"/>
          <w:szCs w:val="26"/>
        </w:rPr>
        <w:t>“Prevalence of and Factors Associated with Smoking among Japanese Medical Students</w:t>
      </w:r>
      <w:r w:rsidRPr="007C252B">
        <w:rPr>
          <w:rFonts w:ascii="Times New Roman" w:hAnsi="Times New Roman" w:cs="Times New Roman"/>
          <w:sz w:val="26"/>
          <w:szCs w:val="26"/>
        </w:rPr>
        <w:t>”, Journal of Epidemiol, 20.</w:t>
      </w:r>
    </w:p>
    <w:p w14:paraId="5193BAD6" w14:textId="77777777" w:rsidR="007C252B" w:rsidRDefault="00DA78F4" w:rsidP="007C252B">
      <w:pPr>
        <w:pStyle w:val="ListParagraph"/>
        <w:numPr>
          <w:ilvl w:val="0"/>
          <w:numId w:val="7"/>
        </w:numPr>
        <w:spacing w:line="360" w:lineRule="exact"/>
        <w:jc w:val="both"/>
        <w:rPr>
          <w:rFonts w:ascii="Times New Roman" w:eastAsia="Times New Roman" w:hAnsi="Times New Roman" w:cs="Times New Roman"/>
          <w:sz w:val="26"/>
          <w:szCs w:val="26"/>
        </w:rPr>
      </w:pPr>
      <w:r w:rsidRPr="007C252B">
        <w:rPr>
          <w:rFonts w:ascii="Times New Roman" w:hAnsi="Times New Roman" w:cs="Times New Roman"/>
          <w:sz w:val="26"/>
          <w:szCs w:val="26"/>
        </w:rPr>
        <w:t>Nguyễn Văn Lên, Lê Thị Xuân và Cao Thị Phương Thủy (2016), “Thực trạng hút thuốc lá của nam SV trường Đại học Bà Rịa - Vũng Tàu năm 2016”, Kỷ yếu các đề tài Nghiên cứu khoa học của hệ thống TTGDSK 2016</w:t>
      </w:r>
    </w:p>
    <w:p w14:paraId="119A5550" w14:textId="77777777" w:rsidR="007C252B" w:rsidRDefault="00DA78F4" w:rsidP="007C252B">
      <w:pPr>
        <w:pStyle w:val="ListParagraph"/>
        <w:numPr>
          <w:ilvl w:val="0"/>
          <w:numId w:val="7"/>
        </w:numPr>
        <w:spacing w:line="360" w:lineRule="exact"/>
        <w:jc w:val="both"/>
        <w:rPr>
          <w:rFonts w:ascii="Times New Roman" w:eastAsia="Times New Roman" w:hAnsi="Times New Roman" w:cs="Times New Roman"/>
          <w:sz w:val="26"/>
          <w:szCs w:val="26"/>
        </w:rPr>
      </w:pPr>
      <w:r w:rsidRPr="007C252B">
        <w:rPr>
          <w:rFonts w:ascii="Times New Roman" w:hAnsi="Times New Roman" w:cs="Times New Roman"/>
          <w:sz w:val="26"/>
          <w:szCs w:val="26"/>
        </w:rPr>
        <w:t>.</w:t>
      </w:r>
      <w:r w:rsidR="00DD7250" w:rsidRPr="007C252B">
        <w:rPr>
          <w:rFonts w:ascii="Times New Roman" w:hAnsi="Times New Roman" w:cs="Times New Roman"/>
          <w:sz w:val="26"/>
          <w:szCs w:val="26"/>
        </w:rPr>
        <w:t xml:space="preserve">Lê Hồng Hạnh, Phan Quỳnh Như (2023), </w:t>
      </w:r>
      <w:r w:rsidR="00DD7250" w:rsidRPr="007C252B">
        <w:rPr>
          <w:rFonts w:ascii="Times New Roman" w:hAnsi="Times New Roman" w:cs="Times New Roman"/>
          <w:i/>
          <w:iCs/>
          <w:sz w:val="26"/>
          <w:szCs w:val="26"/>
        </w:rPr>
        <w:t>Luật hóa việc cấm thuốc lá điện tử đối với trẻ em</w:t>
      </w:r>
      <w:r w:rsidR="00DD7250" w:rsidRPr="007C252B">
        <w:rPr>
          <w:rFonts w:ascii="Times New Roman" w:hAnsi="Times New Roman" w:cs="Times New Roman"/>
          <w:sz w:val="26"/>
          <w:szCs w:val="26"/>
        </w:rPr>
        <w:t xml:space="preserve"> ,Tạp chí Nghiên cứu Lập pháp số 11 (483), tháng 06/2023.</w:t>
      </w:r>
    </w:p>
    <w:p w14:paraId="2573210C" w14:textId="77777777" w:rsidR="007C252B" w:rsidRDefault="00DD7250" w:rsidP="007C252B">
      <w:pPr>
        <w:pStyle w:val="ListParagraph"/>
        <w:numPr>
          <w:ilvl w:val="0"/>
          <w:numId w:val="7"/>
        </w:num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Lương Thị Yên. (2022), Thực trạng hút thuốc lá, thuốc lá điện tử của sinh viên trường đại học Y dược, Đại học cuốc gia Hà nội năm 2021 và một số yếu tố liên quan (Khóa luận tốt nghiệp ngành Y đa khoa, Trường đại học Y dược - Đại học Quốc gia Hà nội, Việt Nam</w:t>
      </w:r>
      <w:r w:rsidR="007C252B">
        <w:rPr>
          <w:rFonts w:ascii="Times New Roman" w:eastAsia="Times New Roman" w:hAnsi="Times New Roman" w:cs="Times New Roman"/>
          <w:sz w:val="26"/>
          <w:szCs w:val="26"/>
        </w:rPr>
        <w:t>.</w:t>
      </w:r>
    </w:p>
    <w:p w14:paraId="3A802ED0" w14:textId="77777777" w:rsidR="007C252B" w:rsidRDefault="00143E1F" w:rsidP="007C252B">
      <w:pPr>
        <w:pStyle w:val="ListParagraph"/>
        <w:numPr>
          <w:ilvl w:val="0"/>
          <w:numId w:val="7"/>
        </w:num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xml:space="preserve">Bệnh viện Quận 11 (2023). Tác hại của thuốc lá điện tử. </w:t>
      </w:r>
      <w:hyperlink r:id="rId18">
        <w:r w:rsidRPr="007C252B">
          <w:rPr>
            <w:rFonts w:ascii="Times New Roman" w:eastAsia="Times New Roman" w:hAnsi="Times New Roman" w:cs="Times New Roman"/>
            <w:color w:val="0000FF"/>
            <w:sz w:val="26"/>
            <w:szCs w:val="26"/>
            <w:u w:val="single"/>
          </w:rPr>
          <w:t>https://benhvienquan11.vn/tin-tuc-benh-vien/tac-hai-cua-thuoc-la-dien-tu-n3105.html?fbclid=IwAR3K4JOhli452ovSLQiX5ziOjVOk6Zldo-SRycpp-xxuRCA5WqHY5ooAKs8</w:t>
        </w:r>
      </w:hyperlink>
      <w:r w:rsidRPr="007C252B">
        <w:rPr>
          <w:rFonts w:ascii="Times New Roman" w:eastAsia="Times New Roman" w:hAnsi="Times New Roman" w:cs="Times New Roman"/>
          <w:color w:val="0000FF"/>
          <w:sz w:val="26"/>
          <w:szCs w:val="26"/>
          <w:u w:val="single"/>
        </w:rPr>
        <w:t xml:space="preserve"> </w:t>
      </w:r>
      <w:r w:rsidR="00DD7250" w:rsidRPr="007C252B">
        <w:rPr>
          <w:rFonts w:ascii="Times New Roman" w:eastAsia="Times New Roman" w:hAnsi="Times New Roman" w:cs="Times New Roman"/>
          <w:color w:val="0000FF"/>
          <w:sz w:val="26"/>
          <w:szCs w:val="26"/>
          <w:u w:val="single"/>
        </w:rPr>
        <w:t>.</w:t>
      </w:r>
    </w:p>
    <w:p w14:paraId="48E33DC3" w14:textId="77777777" w:rsidR="007C252B" w:rsidRDefault="00143E1F" w:rsidP="007C252B">
      <w:pPr>
        <w:pStyle w:val="ListParagraph"/>
        <w:numPr>
          <w:ilvl w:val="0"/>
          <w:numId w:val="7"/>
        </w:num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Trung tâm kiểm soát bệnh tật thành phố Đà Nẵng (2023)</w:t>
      </w:r>
      <w:r w:rsidR="00DD7250" w:rsidRPr="007C252B">
        <w:rPr>
          <w:rFonts w:ascii="Times New Roman" w:eastAsia="Times New Roman" w:hAnsi="Times New Roman" w:cs="Times New Roman"/>
          <w:sz w:val="26"/>
          <w:szCs w:val="26"/>
        </w:rPr>
        <w:t xml:space="preserve">, </w:t>
      </w:r>
      <w:r w:rsidRPr="007C252B">
        <w:rPr>
          <w:rFonts w:ascii="Times New Roman" w:eastAsia="Times New Roman" w:hAnsi="Times New Roman" w:cs="Times New Roman"/>
          <w:sz w:val="26"/>
          <w:szCs w:val="26"/>
        </w:rPr>
        <w:t>Thuốc lá điện tử- Nguy hiểm khôn lường với trẻ học đường</w:t>
      </w:r>
      <w:r w:rsidR="00DD7250" w:rsidRPr="007C252B">
        <w:rPr>
          <w:rFonts w:ascii="Times New Roman" w:eastAsia="Times New Roman" w:hAnsi="Times New Roman" w:cs="Times New Roman"/>
          <w:sz w:val="26"/>
          <w:szCs w:val="26"/>
        </w:rPr>
        <w:t>.</w:t>
      </w:r>
    </w:p>
    <w:p w14:paraId="7FF63371" w14:textId="77777777" w:rsidR="007C252B" w:rsidRDefault="002B6659" w:rsidP="007C252B">
      <w:pPr>
        <w:pStyle w:val="ListParagraph"/>
        <w:numPr>
          <w:ilvl w:val="0"/>
          <w:numId w:val="7"/>
        </w:num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lang w:val="en-US"/>
        </w:rPr>
        <w:t xml:space="preserve">Liên Châu, </w:t>
      </w:r>
      <w:r w:rsidR="00143E1F" w:rsidRPr="007C252B">
        <w:rPr>
          <w:rFonts w:ascii="Times New Roman" w:eastAsia="Times New Roman" w:hAnsi="Times New Roman" w:cs="Times New Roman"/>
          <w:sz w:val="26"/>
          <w:szCs w:val="26"/>
        </w:rPr>
        <w:t xml:space="preserve">Báo </w:t>
      </w:r>
      <w:r w:rsidRPr="007C252B">
        <w:rPr>
          <w:rFonts w:ascii="Times New Roman" w:eastAsia="Times New Roman" w:hAnsi="Times New Roman" w:cs="Times New Roman"/>
          <w:sz w:val="26"/>
          <w:szCs w:val="26"/>
        </w:rPr>
        <w:t>thanh niên (2023). Vì sao thuốc</w:t>
      </w:r>
      <w:r w:rsidR="00143E1F" w:rsidRPr="007C252B">
        <w:rPr>
          <w:rFonts w:ascii="Times New Roman" w:eastAsia="Times New Roman" w:hAnsi="Times New Roman" w:cs="Times New Roman"/>
          <w:sz w:val="26"/>
          <w:szCs w:val="26"/>
        </w:rPr>
        <w:t xml:space="preserve"> lá điện tử có khả năng gây nghiện cao? </w:t>
      </w:r>
      <w:hyperlink r:id="rId19">
        <w:r w:rsidR="00143E1F" w:rsidRPr="007C252B">
          <w:rPr>
            <w:rFonts w:ascii="Times New Roman" w:eastAsia="Times New Roman" w:hAnsi="Times New Roman" w:cs="Times New Roman"/>
            <w:color w:val="0000FF"/>
            <w:sz w:val="26"/>
            <w:szCs w:val="26"/>
            <w:u w:val="single"/>
          </w:rPr>
          <w:t>https://thanhnien.vn/vi-sao-thuoc-la-dien-tu-co-kha-nang-gay-nghien-cao-185231123192445569.htm</w:t>
        </w:r>
      </w:hyperlink>
      <w:r w:rsidR="00DD7250" w:rsidRPr="007C252B">
        <w:rPr>
          <w:rFonts w:ascii="Times New Roman" w:eastAsia="Times New Roman" w:hAnsi="Times New Roman" w:cs="Times New Roman"/>
          <w:color w:val="0000FF"/>
          <w:sz w:val="26"/>
          <w:szCs w:val="26"/>
          <w:u w:val="single"/>
        </w:rPr>
        <w:t>.</w:t>
      </w:r>
    </w:p>
    <w:p w14:paraId="5482C11F" w14:textId="77777777" w:rsidR="007C252B" w:rsidRDefault="00143E1F" w:rsidP="007C252B">
      <w:pPr>
        <w:pStyle w:val="ListParagraph"/>
        <w:numPr>
          <w:ilvl w:val="0"/>
          <w:numId w:val="7"/>
        </w:num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 xml:space="preserve">Cổng thông tin điện tử Bộ Y tế (2023). Thuốc lá diện tử, thuốc lá nung nóng độc hại, vì sao có sức hút lớn đối vơi giới trẻ Việt Nam? </w:t>
      </w:r>
      <w:hyperlink r:id="rId20">
        <w:r w:rsidRPr="007C252B">
          <w:rPr>
            <w:rFonts w:ascii="Times New Roman" w:eastAsia="Times New Roman" w:hAnsi="Times New Roman" w:cs="Times New Roman"/>
            <w:color w:val="0000FF"/>
            <w:sz w:val="26"/>
            <w:szCs w:val="26"/>
            <w:u w:val="single"/>
          </w:rPr>
          <w:t>https://moh.gov.vn/tin-tong-hop/-/asset_publisher/k206Q9qkZOqn/content/thuoc-la-ien-tu-nung-nong-oc-hai-vi-sao-co-suc-hut-lon-voi-gioi-tre-viet-nam-</w:t>
        </w:r>
      </w:hyperlink>
      <w:r w:rsidR="00DD7250" w:rsidRPr="007C252B">
        <w:rPr>
          <w:rFonts w:ascii="Times New Roman" w:eastAsia="Times New Roman" w:hAnsi="Times New Roman" w:cs="Times New Roman"/>
          <w:color w:val="0000FF"/>
          <w:sz w:val="26"/>
          <w:szCs w:val="26"/>
          <w:u w:val="single"/>
        </w:rPr>
        <w:t>.</w:t>
      </w:r>
    </w:p>
    <w:p w14:paraId="26C1E3A2" w14:textId="77777777" w:rsidR="007C252B" w:rsidRDefault="002B6659" w:rsidP="007C252B">
      <w:pPr>
        <w:pStyle w:val="ListParagraph"/>
        <w:numPr>
          <w:ilvl w:val="0"/>
          <w:numId w:val="7"/>
        </w:numPr>
        <w:spacing w:line="360" w:lineRule="exact"/>
        <w:jc w:val="both"/>
        <w:rPr>
          <w:rFonts w:ascii="Times New Roman" w:eastAsia="Times New Roman" w:hAnsi="Times New Roman" w:cs="Times New Roman"/>
          <w:sz w:val="26"/>
          <w:szCs w:val="26"/>
        </w:rPr>
      </w:pPr>
      <w:r w:rsidRPr="007C252B">
        <w:rPr>
          <w:rStyle w:val="Emphasis"/>
          <w:rFonts w:ascii="Times New Roman" w:hAnsi="Times New Roman" w:cs="Times New Roman"/>
          <w:bCs/>
          <w:i w:val="0"/>
          <w:color w:val="3B3B3B"/>
          <w:sz w:val="26"/>
          <w:szCs w:val="26"/>
          <w:bdr w:val="none" w:sz="0" w:space="0" w:color="auto" w:frame="1"/>
        </w:rPr>
        <w:t>Nguyễn Đạt Thịnh</w:t>
      </w:r>
      <w:r w:rsidRPr="007C252B">
        <w:rPr>
          <w:rStyle w:val="Emphasis"/>
          <w:rFonts w:ascii="Times New Roman" w:hAnsi="Times New Roman" w:cs="Times New Roman"/>
          <w:bCs/>
          <w:i w:val="0"/>
          <w:color w:val="3B3B3B"/>
          <w:sz w:val="26"/>
          <w:szCs w:val="26"/>
          <w:bdr w:val="none" w:sz="0" w:space="0" w:color="auto" w:frame="1"/>
          <w:lang w:val="en-US"/>
        </w:rPr>
        <w:t xml:space="preserve"> (2021)</w:t>
      </w:r>
      <w:r w:rsidRPr="007C252B">
        <w:rPr>
          <w:rStyle w:val="Emphasis"/>
          <w:rFonts w:ascii="Times New Roman" w:hAnsi="Times New Roman" w:cs="Times New Roman"/>
          <w:b/>
          <w:bCs/>
          <w:color w:val="3B3B3B"/>
          <w:sz w:val="26"/>
          <w:szCs w:val="26"/>
          <w:bdr w:val="none" w:sz="0" w:space="0" w:color="auto" w:frame="1"/>
        </w:rPr>
        <w:t>,</w:t>
      </w:r>
      <w:r w:rsidRPr="007C252B">
        <w:rPr>
          <w:rFonts w:ascii="Times New Roman" w:eastAsia="Times New Roman" w:hAnsi="Times New Roman" w:cs="Times New Roman"/>
          <w:sz w:val="26"/>
          <w:szCs w:val="26"/>
        </w:rPr>
        <w:t xml:space="preserve"> </w:t>
      </w:r>
      <w:r w:rsidR="00143E1F" w:rsidRPr="007C252B">
        <w:rPr>
          <w:rFonts w:ascii="Times New Roman" w:eastAsia="Times New Roman" w:hAnsi="Times New Roman" w:cs="Times New Roman"/>
          <w:sz w:val="26"/>
          <w:szCs w:val="26"/>
        </w:rPr>
        <w:t xml:space="preserve">Tại sao giới trẻ lại có xu hướng hút thuốc lá điện tử? </w:t>
      </w:r>
      <w:hyperlink r:id="rId21">
        <w:r w:rsidR="00143E1F" w:rsidRPr="007C252B">
          <w:rPr>
            <w:rFonts w:ascii="Times New Roman" w:eastAsia="Times New Roman" w:hAnsi="Times New Roman" w:cs="Times New Roman"/>
            <w:color w:val="0000FF"/>
            <w:sz w:val="26"/>
            <w:szCs w:val="26"/>
            <w:u w:val="single"/>
          </w:rPr>
          <w:t>https://syt.dongthap.gov.vn/chi-tiet-bai-viet/-/asset_publisher/1mOzUrGkrdAE/content/id/5892833?fbclid=IwAR2MiCA1ukrkRmtoNrqoY_o5Fy6RqiroPfM7L9Tl_YKqyGVWiPeRV54Auyk</w:t>
        </w:r>
      </w:hyperlink>
    </w:p>
    <w:p w14:paraId="07BFBF64" w14:textId="77777777" w:rsidR="007C252B" w:rsidRDefault="002B6659" w:rsidP="007C252B">
      <w:pPr>
        <w:pStyle w:val="ListParagraph"/>
        <w:numPr>
          <w:ilvl w:val="0"/>
          <w:numId w:val="7"/>
        </w:numPr>
        <w:spacing w:line="360" w:lineRule="exact"/>
        <w:jc w:val="both"/>
        <w:rPr>
          <w:rFonts w:ascii="Times New Roman" w:eastAsia="Times New Roman" w:hAnsi="Times New Roman" w:cs="Times New Roman"/>
          <w:sz w:val="26"/>
          <w:szCs w:val="26"/>
        </w:rPr>
      </w:pPr>
      <w:r w:rsidRPr="007C252B">
        <w:rPr>
          <w:rStyle w:val="Strong"/>
          <w:rFonts w:ascii="Times New Roman" w:hAnsi="Times New Roman" w:cs="Times New Roman"/>
          <w:b w:val="0"/>
          <w:color w:val="333333"/>
          <w:sz w:val="26"/>
          <w:szCs w:val="26"/>
          <w:bdr w:val="none" w:sz="0" w:space="0" w:color="auto" w:frame="1"/>
          <w:shd w:val="clear" w:color="auto" w:fill="FFFFFF"/>
        </w:rPr>
        <w:t>G</w:t>
      </w:r>
      <w:r w:rsidRPr="007C252B">
        <w:rPr>
          <w:rStyle w:val="Strong"/>
          <w:rFonts w:ascii="Times New Roman" w:hAnsi="Times New Roman" w:cs="Times New Roman"/>
          <w:b w:val="0"/>
          <w:color w:val="333333"/>
          <w:sz w:val="26"/>
          <w:szCs w:val="26"/>
          <w:bdr w:val="none" w:sz="0" w:space="0" w:color="auto" w:frame="1"/>
          <w:shd w:val="clear" w:color="auto" w:fill="FFFFFF"/>
          <w:lang w:val="en-US"/>
        </w:rPr>
        <w:t>S.TS</w:t>
      </w:r>
      <w:r w:rsidRPr="007C252B">
        <w:rPr>
          <w:rStyle w:val="Strong"/>
          <w:rFonts w:ascii="Times New Roman" w:hAnsi="Times New Roman" w:cs="Times New Roman"/>
          <w:b w:val="0"/>
          <w:color w:val="333333"/>
          <w:sz w:val="26"/>
          <w:szCs w:val="26"/>
          <w:bdr w:val="none" w:sz="0" w:space="0" w:color="auto" w:frame="1"/>
          <w:shd w:val="clear" w:color="auto" w:fill="FFFFFF"/>
        </w:rPr>
        <w:t xml:space="preserve">. Lê </w:t>
      </w:r>
      <w:r w:rsidRPr="007C252B">
        <w:rPr>
          <w:rStyle w:val="Strong"/>
          <w:rFonts w:ascii="Times New Roman" w:hAnsi="Times New Roman" w:cs="Times New Roman"/>
          <w:b w:val="0"/>
          <w:color w:val="333333"/>
          <w:sz w:val="26"/>
          <w:szCs w:val="26"/>
          <w:bdr w:val="none" w:sz="0" w:space="0" w:color="auto" w:frame="1"/>
          <w:shd w:val="clear" w:color="auto" w:fill="FFFFFF"/>
          <w:lang w:val="en-US"/>
        </w:rPr>
        <w:t>Hồng Hạnh,</w:t>
      </w:r>
      <w:r w:rsidRPr="007C252B">
        <w:rPr>
          <w:rFonts w:ascii="Times New Roman" w:eastAsia="Times New Roman" w:hAnsi="Times New Roman" w:cs="Times New Roman"/>
          <w:sz w:val="26"/>
          <w:szCs w:val="26"/>
        </w:rPr>
        <w:t xml:space="preserve"> </w:t>
      </w:r>
      <w:r w:rsidR="00143E1F" w:rsidRPr="007C252B">
        <w:rPr>
          <w:rFonts w:ascii="Times New Roman" w:eastAsia="Times New Roman" w:hAnsi="Times New Roman" w:cs="Times New Roman"/>
          <w:sz w:val="26"/>
          <w:szCs w:val="26"/>
        </w:rPr>
        <w:t xml:space="preserve">Nghiên cứu lập pháp (2023). Luật hóa việc cấm thuốc lá điện tử đối với trẻ em. </w:t>
      </w:r>
      <w:hyperlink r:id="rId22">
        <w:r w:rsidR="00143E1F" w:rsidRPr="007C252B">
          <w:rPr>
            <w:rFonts w:ascii="Times New Roman" w:eastAsia="Times New Roman" w:hAnsi="Times New Roman" w:cs="Times New Roman"/>
            <w:color w:val="0000FF"/>
            <w:sz w:val="26"/>
            <w:szCs w:val="26"/>
            <w:u w:val="single"/>
          </w:rPr>
          <w:t>http://lapphap.vn/Pages/tintuc/tinchitiet.aspx?tintucid=211658&amp;fbclid=IwAR3ynXODVK0ZPw_z4e0_xEi-GWoGHPQG1y2GVbsdFeVyPabcu--xc-p6baU</w:t>
        </w:r>
      </w:hyperlink>
    </w:p>
    <w:p w14:paraId="01BD7915" w14:textId="77777777" w:rsidR="007C252B" w:rsidRDefault="002B6659" w:rsidP="007C252B">
      <w:pPr>
        <w:pStyle w:val="ListParagraph"/>
        <w:numPr>
          <w:ilvl w:val="0"/>
          <w:numId w:val="7"/>
        </w:num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lang w:val="en-US"/>
        </w:rPr>
        <w:t xml:space="preserve">Thu Phương (2023), </w:t>
      </w:r>
      <w:r w:rsidR="00143E1F" w:rsidRPr="007C252B">
        <w:rPr>
          <w:rFonts w:ascii="Times New Roman" w:eastAsia="Times New Roman" w:hAnsi="Times New Roman" w:cs="Times New Roman"/>
          <w:sz w:val="26"/>
          <w:szCs w:val="26"/>
        </w:rPr>
        <w:t xml:space="preserve">Cổng thông tin </w:t>
      </w:r>
      <w:r w:rsidRPr="007C252B">
        <w:rPr>
          <w:rFonts w:ascii="Times New Roman" w:eastAsia="Times New Roman" w:hAnsi="Times New Roman" w:cs="Times New Roman"/>
          <w:sz w:val="26"/>
          <w:szCs w:val="26"/>
        </w:rPr>
        <w:t xml:space="preserve">điện tử Quốc hội Việt Nam. </w:t>
      </w:r>
      <w:r w:rsidR="00143E1F" w:rsidRPr="007C252B">
        <w:rPr>
          <w:rFonts w:ascii="Times New Roman" w:eastAsia="Times New Roman" w:hAnsi="Times New Roman" w:cs="Times New Roman"/>
          <w:sz w:val="26"/>
          <w:szCs w:val="26"/>
        </w:rPr>
        <w:t xml:space="preserve">Cần có khung pháp lý cụ thểquản lý được các sản phẩm thuốc lá mới. </w:t>
      </w:r>
      <w:hyperlink r:id="rId23">
        <w:r w:rsidR="00143E1F" w:rsidRPr="007C252B">
          <w:rPr>
            <w:rFonts w:ascii="Times New Roman" w:eastAsia="Times New Roman" w:hAnsi="Times New Roman" w:cs="Times New Roman"/>
            <w:color w:val="0000FF"/>
            <w:sz w:val="26"/>
            <w:szCs w:val="26"/>
            <w:u w:val="single"/>
          </w:rPr>
          <w:t>https://quochoi.vn/tintuc/Pages/tin-hoat-dong-cua-quoc-</w:t>
        </w:r>
        <w:r w:rsidR="00143E1F" w:rsidRPr="007C252B">
          <w:rPr>
            <w:rFonts w:ascii="Times New Roman" w:eastAsia="Times New Roman" w:hAnsi="Times New Roman" w:cs="Times New Roman"/>
            <w:color w:val="0000FF"/>
            <w:sz w:val="26"/>
            <w:szCs w:val="26"/>
            <w:u w:val="single"/>
          </w:rPr>
          <w:lastRenderedPageBreak/>
          <w:t>hoi.aspx?ItemID=80862&amp;fbclid=IwAR1L6AdtoEXU_w3CnreopMsswC-fmv3WAlE_caXj0lG66-kwW25XDKJZOnE</w:t>
        </w:r>
      </w:hyperlink>
      <w:r w:rsidR="00DD7250" w:rsidRPr="007C252B">
        <w:rPr>
          <w:rFonts w:ascii="Times New Roman" w:eastAsia="Times New Roman" w:hAnsi="Times New Roman" w:cs="Times New Roman"/>
          <w:color w:val="0000FF"/>
          <w:sz w:val="26"/>
          <w:szCs w:val="26"/>
          <w:u w:val="single"/>
        </w:rPr>
        <w:t>.</w:t>
      </w:r>
    </w:p>
    <w:p w14:paraId="1A279F4A" w14:textId="4F0158EE" w:rsidR="00DD7250" w:rsidRPr="007C252B" w:rsidRDefault="00DD7250" w:rsidP="007C252B">
      <w:pPr>
        <w:pStyle w:val="ListParagraph"/>
        <w:numPr>
          <w:ilvl w:val="0"/>
          <w:numId w:val="7"/>
        </w:numPr>
        <w:spacing w:line="360" w:lineRule="exact"/>
        <w:jc w:val="both"/>
        <w:rPr>
          <w:rFonts w:ascii="Times New Roman" w:eastAsia="Times New Roman" w:hAnsi="Times New Roman" w:cs="Times New Roman"/>
          <w:sz w:val="26"/>
          <w:szCs w:val="26"/>
        </w:rPr>
      </w:pPr>
      <w:r w:rsidRPr="007C252B">
        <w:rPr>
          <w:rFonts w:ascii="Times New Roman" w:eastAsia="Times New Roman" w:hAnsi="Times New Roman" w:cs="Times New Roman"/>
          <w:sz w:val="26"/>
          <w:szCs w:val="26"/>
        </w:rPr>
        <w:t>https://soyte.hatinh.gov.vn/tin-tuc-su-kien/thong-tin-y-te/mot-so-thong-tin-ve-tac-hai-cua-thuoc-la-dien-tu-thuoc-la-nu.html.</w:t>
      </w:r>
    </w:p>
    <w:p w14:paraId="00000147" w14:textId="7BE60063" w:rsidR="00715471" w:rsidRPr="007C252B" w:rsidRDefault="00715471" w:rsidP="00EF40FF">
      <w:pPr>
        <w:spacing w:line="360" w:lineRule="exact"/>
        <w:jc w:val="both"/>
        <w:rPr>
          <w:rFonts w:ascii="Times New Roman" w:eastAsia="Times New Roman" w:hAnsi="Times New Roman" w:cs="Times New Roman"/>
          <w:color w:val="0000FF"/>
          <w:sz w:val="26"/>
          <w:szCs w:val="26"/>
          <w:u w:val="single"/>
          <w:lang w:val="en-US"/>
        </w:rPr>
      </w:pPr>
    </w:p>
    <w:p w14:paraId="39BF6818" w14:textId="77777777" w:rsidR="00DD7250" w:rsidRPr="007C252B" w:rsidRDefault="00143E1F" w:rsidP="00EF40FF">
      <w:pPr>
        <w:spacing w:line="360" w:lineRule="exact"/>
        <w:jc w:val="both"/>
        <w:rPr>
          <w:rFonts w:ascii="Times New Roman" w:eastAsia="Times New Roman" w:hAnsi="Times New Roman" w:cs="Times New Roman"/>
          <w:b/>
          <w:sz w:val="26"/>
          <w:szCs w:val="26"/>
        </w:rPr>
      </w:pPr>
      <w:r w:rsidRPr="007C252B">
        <w:rPr>
          <w:rFonts w:ascii="Times New Roman" w:eastAsia="Times New Roman" w:hAnsi="Times New Roman" w:cs="Times New Roman"/>
          <w:b/>
          <w:sz w:val="26"/>
          <w:szCs w:val="26"/>
        </w:rPr>
        <w:t xml:space="preserve">              </w:t>
      </w:r>
    </w:p>
    <w:p w14:paraId="1EB6C188" w14:textId="77777777" w:rsidR="00DD7250" w:rsidRPr="007C252B" w:rsidRDefault="00DD7250" w:rsidP="00EF40FF">
      <w:pPr>
        <w:spacing w:line="360" w:lineRule="exact"/>
        <w:jc w:val="both"/>
        <w:rPr>
          <w:rFonts w:ascii="Times New Roman" w:eastAsia="Times New Roman" w:hAnsi="Times New Roman" w:cs="Times New Roman"/>
          <w:b/>
          <w:sz w:val="26"/>
          <w:szCs w:val="26"/>
        </w:rPr>
      </w:pPr>
    </w:p>
    <w:p w14:paraId="69506F52" w14:textId="77777777" w:rsidR="00DD7250" w:rsidRPr="007C252B" w:rsidRDefault="00DD7250" w:rsidP="00EF40FF">
      <w:pPr>
        <w:spacing w:line="360" w:lineRule="exact"/>
        <w:jc w:val="both"/>
        <w:rPr>
          <w:rFonts w:ascii="Times New Roman" w:eastAsia="Times New Roman" w:hAnsi="Times New Roman" w:cs="Times New Roman"/>
          <w:b/>
          <w:sz w:val="26"/>
          <w:szCs w:val="26"/>
        </w:rPr>
      </w:pPr>
    </w:p>
    <w:p w14:paraId="16445A1B" w14:textId="77777777" w:rsidR="00DD7250" w:rsidRPr="007C252B" w:rsidRDefault="00DD7250" w:rsidP="00EF40FF">
      <w:pPr>
        <w:spacing w:line="360" w:lineRule="exact"/>
        <w:jc w:val="both"/>
        <w:rPr>
          <w:rFonts w:ascii="Times New Roman" w:eastAsia="Times New Roman" w:hAnsi="Times New Roman" w:cs="Times New Roman"/>
          <w:b/>
          <w:sz w:val="26"/>
          <w:szCs w:val="26"/>
        </w:rPr>
      </w:pPr>
    </w:p>
    <w:p w14:paraId="05224981" w14:textId="5CDACD34" w:rsidR="00DD7250" w:rsidRDefault="00DD7250" w:rsidP="00EF40FF">
      <w:pPr>
        <w:spacing w:line="360" w:lineRule="exact"/>
        <w:jc w:val="both"/>
        <w:rPr>
          <w:rFonts w:ascii="Times New Roman" w:eastAsia="Times New Roman" w:hAnsi="Times New Roman" w:cs="Times New Roman"/>
          <w:b/>
          <w:sz w:val="26"/>
          <w:szCs w:val="26"/>
        </w:rPr>
      </w:pPr>
    </w:p>
    <w:p w14:paraId="50FF3509" w14:textId="69A26F63" w:rsidR="007C252B" w:rsidRDefault="007C252B" w:rsidP="00EF40FF">
      <w:pPr>
        <w:spacing w:line="360" w:lineRule="exact"/>
        <w:jc w:val="both"/>
        <w:rPr>
          <w:rFonts w:ascii="Times New Roman" w:eastAsia="Times New Roman" w:hAnsi="Times New Roman" w:cs="Times New Roman"/>
          <w:b/>
          <w:sz w:val="26"/>
          <w:szCs w:val="26"/>
        </w:rPr>
      </w:pPr>
    </w:p>
    <w:p w14:paraId="17980FFE" w14:textId="3FAA53BF" w:rsidR="007C252B" w:rsidRDefault="007C252B" w:rsidP="00EF40FF">
      <w:pPr>
        <w:spacing w:line="360" w:lineRule="exact"/>
        <w:jc w:val="both"/>
        <w:rPr>
          <w:rFonts w:ascii="Times New Roman" w:eastAsia="Times New Roman" w:hAnsi="Times New Roman" w:cs="Times New Roman"/>
          <w:b/>
          <w:sz w:val="26"/>
          <w:szCs w:val="26"/>
        </w:rPr>
      </w:pPr>
    </w:p>
    <w:p w14:paraId="045BA360" w14:textId="4A975D4F" w:rsidR="007C252B" w:rsidRDefault="007C252B" w:rsidP="00EF40FF">
      <w:pPr>
        <w:spacing w:line="360" w:lineRule="exact"/>
        <w:jc w:val="both"/>
        <w:rPr>
          <w:rFonts w:ascii="Times New Roman" w:eastAsia="Times New Roman" w:hAnsi="Times New Roman" w:cs="Times New Roman"/>
          <w:b/>
          <w:sz w:val="26"/>
          <w:szCs w:val="26"/>
        </w:rPr>
      </w:pPr>
    </w:p>
    <w:p w14:paraId="2BE38BD3" w14:textId="5377D540" w:rsidR="007C252B" w:rsidRDefault="007C252B" w:rsidP="00EF40FF">
      <w:pPr>
        <w:spacing w:line="360" w:lineRule="exact"/>
        <w:jc w:val="both"/>
        <w:rPr>
          <w:rFonts w:ascii="Times New Roman" w:eastAsia="Times New Roman" w:hAnsi="Times New Roman" w:cs="Times New Roman"/>
          <w:b/>
          <w:sz w:val="26"/>
          <w:szCs w:val="26"/>
        </w:rPr>
      </w:pPr>
    </w:p>
    <w:p w14:paraId="373CC98C" w14:textId="320CDCC6" w:rsidR="007C252B" w:rsidRDefault="007C252B" w:rsidP="00EF40FF">
      <w:pPr>
        <w:spacing w:line="360" w:lineRule="exact"/>
        <w:jc w:val="both"/>
        <w:rPr>
          <w:rFonts w:ascii="Times New Roman" w:eastAsia="Times New Roman" w:hAnsi="Times New Roman" w:cs="Times New Roman"/>
          <w:b/>
          <w:sz w:val="26"/>
          <w:szCs w:val="26"/>
        </w:rPr>
      </w:pPr>
    </w:p>
    <w:p w14:paraId="327E5466" w14:textId="337896EF" w:rsidR="007C252B" w:rsidRDefault="007C252B" w:rsidP="00EF40FF">
      <w:pPr>
        <w:spacing w:line="360" w:lineRule="exact"/>
        <w:jc w:val="both"/>
        <w:rPr>
          <w:rFonts w:ascii="Times New Roman" w:eastAsia="Times New Roman" w:hAnsi="Times New Roman" w:cs="Times New Roman"/>
          <w:b/>
          <w:sz w:val="26"/>
          <w:szCs w:val="26"/>
        </w:rPr>
      </w:pPr>
    </w:p>
    <w:p w14:paraId="34432C69" w14:textId="100B8CF7" w:rsidR="007C252B" w:rsidRDefault="007C252B" w:rsidP="00EF40FF">
      <w:pPr>
        <w:spacing w:line="360" w:lineRule="exact"/>
        <w:jc w:val="both"/>
        <w:rPr>
          <w:rFonts w:ascii="Times New Roman" w:eastAsia="Times New Roman" w:hAnsi="Times New Roman" w:cs="Times New Roman"/>
          <w:b/>
          <w:sz w:val="26"/>
          <w:szCs w:val="26"/>
        </w:rPr>
      </w:pPr>
    </w:p>
    <w:p w14:paraId="262BAAE3" w14:textId="7447810E" w:rsidR="007C252B" w:rsidRDefault="007C252B" w:rsidP="00EF40FF">
      <w:pPr>
        <w:spacing w:line="360" w:lineRule="exact"/>
        <w:jc w:val="both"/>
        <w:rPr>
          <w:rFonts w:ascii="Times New Roman" w:eastAsia="Times New Roman" w:hAnsi="Times New Roman" w:cs="Times New Roman"/>
          <w:b/>
          <w:sz w:val="26"/>
          <w:szCs w:val="26"/>
        </w:rPr>
      </w:pPr>
    </w:p>
    <w:p w14:paraId="762EF7EF" w14:textId="02EA83CA" w:rsidR="007C252B" w:rsidRDefault="007C252B" w:rsidP="00EF40FF">
      <w:pPr>
        <w:spacing w:line="360" w:lineRule="exact"/>
        <w:jc w:val="both"/>
        <w:rPr>
          <w:rFonts w:ascii="Times New Roman" w:eastAsia="Times New Roman" w:hAnsi="Times New Roman" w:cs="Times New Roman"/>
          <w:b/>
          <w:sz w:val="26"/>
          <w:szCs w:val="26"/>
        </w:rPr>
      </w:pPr>
    </w:p>
    <w:p w14:paraId="79CE8883" w14:textId="03580946" w:rsidR="007C252B" w:rsidRDefault="007C252B" w:rsidP="00EF40FF">
      <w:pPr>
        <w:spacing w:line="360" w:lineRule="exact"/>
        <w:jc w:val="both"/>
        <w:rPr>
          <w:rFonts w:ascii="Times New Roman" w:eastAsia="Times New Roman" w:hAnsi="Times New Roman" w:cs="Times New Roman"/>
          <w:b/>
          <w:sz w:val="26"/>
          <w:szCs w:val="26"/>
        </w:rPr>
      </w:pPr>
    </w:p>
    <w:p w14:paraId="63687A66" w14:textId="3A2C8F32" w:rsidR="007C252B" w:rsidRDefault="007C252B" w:rsidP="00EF40FF">
      <w:pPr>
        <w:spacing w:line="360" w:lineRule="exact"/>
        <w:jc w:val="both"/>
        <w:rPr>
          <w:rFonts w:ascii="Times New Roman" w:eastAsia="Times New Roman" w:hAnsi="Times New Roman" w:cs="Times New Roman"/>
          <w:b/>
          <w:sz w:val="26"/>
          <w:szCs w:val="26"/>
        </w:rPr>
      </w:pPr>
    </w:p>
    <w:p w14:paraId="5A7E3978" w14:textId="376F954C" w:rsidR="007C252B" w:rsidRDefault="007C252B" w:rsidP="00EF40FF">
      <w:pPr>
        <w:spacing w:line="360" w:lineRule="exact"/>
        <w:jc w:val="both"/>
        <w:rPr>
          <w:rFonts w:ascii="Times New Roman" w:eastAsia="Times New Roman" w:hAnsi="Times New Roman" w:cs="Times New Roman"/>
          <w:b/>
          <w:sz w:val="26"/>
          <w:szCs w:val="26"/>
        </w:rPr>
      </w:pPr>
    </w:p>
    <w:p w14:paraId="4EBF633E" w14:textId="1F4F2B2D" w:rsidR="007C252B" w:rsidRDefault="007C252B" w:rsidP="00EF40FF">
      <w:pPr>
        <w:spacing w:line="360" w:lineRule="exact"/>
        <w:jc w:val="both"/>
        <w:rPr>
          <w:rFonts w:ascii="Times New Roman" w:eastAsia="Times New Roman" w:hAnsi="Times New Roman" w:cs="Times New Roman"/>
          <w:b/>
          <w:sz w:val="26"/>
          <w:szCs w:val="26"/>
        </w:rPr>
      </w:pPr>
    </w:p>
    <w:p w14:paraId="3B38152B" w14:textId="7190F8D2" w:rsidR="007C252B" w:rsidRDefault="007C252B" w:rsidP="00EF40FF">
      <w:pPr>
        <w:spacing w:line="360" w:lineRule="exact"/>
        <w:jc w:val="both"/>
        <w:rPr>
          <w:rFonts w:ascii="Times New Roman" w:eastAsia="Times New Roman" w:hAnsi="Times New Roman" w:cs="Times New Roman"/>
          <w:b/>
          <w:sz w:val="26"/>
          <w:szCs w:val="26"/>
        </w:rPr>
      </w:pPr>
    </w:p>
    <w:p w14:paraId="61A68733" w14:textId="4C9D938E" w:rsidR="007C252B" w:rsidRDefault="007C252B" w:rsidP="00EF40FF">
      <w:pPr>
        <w:spacing w:line="360" w:lineRule="exact"/>
        <w:jc w:val="both"/>
        <w:rPr>
          <w:rFonts w:ascii="Times New Roman" w:eastAsia="Times New Roman" w:hAnsi="Times New Roman" w:cs="Times New Roman"/>
          <w:b/>
          <w:sz w:val="26"/>
          <w:szCs w:val="26"/>
        </w:rPr>
      </w:pPr>
    </w:p>
    <w:p w14:paraId="54329B3B" w14:textId="347A0ECF" w:rsidR="007C252B" w:rsidRDefault="007C252B" w:rsidP="00EF40FF">
      <w:pPr>
        <w:spacing w:line="360" w:lineRule="exact"/>
        <w:jc w:val="both"/>
        <w:rPr>
          <w:rFonts w:ascii="Times New Roman" w:eastAsia="Times New Roman" w:hAnsi="Times New Roman" w:cs="Times New Roman"/>
          <w:b/>
          <w:sz w:val="26"/>
          <w:szCs w:val="26"/>
        </w:rPr>
      </w:pPr>
    </w:p>
    <w:p w14:paraId="4996F603" w14:textId="3F68B0A0" w:rsidR="007C252B" w:rsidRDefault="007C252B" w:rsidP="00EF40FF">
      <w:pPr>
        <w:spacing w:line="360" w:lineRule="exact"/>
        <w:jc w:val="both"/>
        <w:rPr>
          <w:rFonts w:ascii="Times New Roman" w:eastAsia="Times New Roman" w:hAnsi="Times New Roman" w:cs="Times New Roman"/>
          <w:b/>
          <w:sz w:val="26"/>
          <w:szCs w:val="26"/>
        </w:rPr>
      </w:pPr>
    </w:p>
    <w:p w14:paraId="2E4CB44E" w14:textId="4FADE76E" w:rsidR="007C252B" w:rsidRDefault="007C252B" w:rsidP="00EF40FF">
      <w:pPr>
        <w:spacing w:line="360" w:lineRule="exact"/>
        <w:jc w:val="both"/>
        <w:rPr>
          <w:rFonts w:ascii="Times New Roman" w:eastAsia="Times New Roman" w:hAnsi="Times New Roman" w:cs="Times New Roman"/>
          <w:b/>
          <w:sz w:val="26"/>
          <w:szCs w:val="26"/>
        </w:rPr>
      </w:pPr>
    </w:p>
    <w:p w14:paraId="5D9451A8" w14:textId="1E0D8D0C" w:rsidR="007C252B" w:rsidRDefault="007C252B" w:rsidP="00EF40FF">
      <w:pPr>
        <w:spacing w:line="360" w:lineRule="exact"/>
        <w:jc w:val="both"/>
        <w:rPr>
          <w:rFonts w:ascii="Times New Roman" w:eastAsia="Times New Roman" w:hAnsi="Times New Roman" w:cs="Times New Roman"/>
          <w:b/>
          <w:sz w:val="26"/>
          <w:szCs w:val="26"/>
        </w:rPr>
      </w:pPr>
    </w:p>
    <w:p w14:paraId="08E8D83C" w14:textId="67BC2539" w:rsidR="007C252B" w:rsidRDefault="007C252B" w:rsidP="00EF40FF">
      <w:pPr>
        <w:spacing w:line="360" w:lineRule="exact"/>
        <w:jc w:val="both"/>
        <w:rPr>
          <w:rFonts w:ascii="Times New Roman" w:eastAsia="Times New Roman" w:hAnsi="Times New Roman" w:cs="Times New Roman"/>
          <w:b/>
          <w:sz w:val="26"/>
          <w:szCs w:val="26"/>
        </w:rPr>
      </w:pPr>
    </w:p>
    <w:p w14:paraId="37ECFB16" w14:textId="19694CBE" w:rsidR="007C252B" w:rsidRDefault="007C252B" w:rsidP="00EF40FF">
      <w:pPr>
        <w:spacing w:line="360" w:lineRule="exact"/>
        <w:jc w:val="both"/>
        <w:rPr>
          <w:rFonts w:ascii="Times New Roman" w:eastAsia="Times New Roman" w:hAnsi="Times New Roman" w:cs="Times New Roman"/>
          <w:b/>
          <w:sz w:val="26"/>
          <w:szCs w:val="26"/>
        </w:rPr>
      </w:pPr>
    </w:p>
    <w:p w14:paraId="77B1CF04" w14:textId="7B5FBCEB" w:rsidR="007C252B" w:rsidRDefault="007C252B" w:rsidP="00EF40FF">
      <w:pPr>
        <w:spacing w:line="360" w:lineRule="exact"/>
        <w:jc w:val="both"/>
        <w:rPr>
          <w:rFonts w:ascii="Times New Roman" w:eastAsia="Times New Roman" w:hAnsi="Times New Roman" w:cs="Times New Roman"/>
          <w:b/>
          <w:sz w:val="26"/>
          <w:szCs w:val="26"/>
        </w:rPr>
      </w:pPr>
    </w:p>
    <w:p w14:paraId="22DF75F0" w14:textId="71BC47AF" w:rsidR="007C252B" w:rsidRDefault="007C252B" w:rsidP="00EF40FF">
      <w:pPr>
        <w:spacing w:line="360" w:lineRule="exact"/>
        <w:jc w:val="both"/>
        <w:rPr>
          <w:rFonts w:ascii="Times New Roman" w:eastAsia="Times New Roman" w:hAnsi="Times New Roman" w:cs="Times New Roman"/>
          <w:b/>
          <w:sz w:val="26"/>
          <w:szCs w:val="26"/>
        </w:rPr>
      </w:pPr>
    </w:p>
    <w:p w14:paraId="5F16FA0F" w14:textId="0F840A76" w:rsidR="007C252B" w:rsidRDefault="007C252B" w:rsidP="00EF40FF">
      <w:pPr>
        <w:spacing w:line="360" w:lineRule="exact"/>
        <w:jc w:val="both"/>
        <w:rPr>
          <w:rFonts w:ascii="Times New Roman" w:eastAsia="Times New Roman" w:hAnsi="Times New Roman" w:cs="Times New Roman"/>
          <w:b/>
          <w:sz w:val="26"/>
          <w:szCs w:val="26"/>
        </w:rPr>
      </w:pPr>
    </w:p>
    <w:p w14:paraId="579211C1" w14:textId="19BFFE7E" w:rsidR="007C252B" w:rsidRDefault="007C252B" w:rsidP="00EF40FF">
      <w:pPr>
        <w:spacing w:line="360" w:lineRule="exact"/>
        <w:jc w:val="both"/>
        <w:rPr>
          <w:rFonts w:ascii="Times New Roman" w:eastAsia="Times New Roman" w:hAnsi="Times New Roman" w:cs="Times New Roman"/>
          <w:b/>
          <w:sz w:val="26"/>
          <w:szCs w:val="26"/>
        </w:rPr>
      </w:pPr>
    </w:p>
    <w:p w14:paraId="7592F865" w14:textId="2250259E" w:rsidR="007C252B" w:rsidRDefault="007C252B" w:rsidP="00EF40FF">
      <w:pPr>
        <w:spacing w:line="360" w:lineRule="exact"/>
        <w:jc w:val="both"/>
        <w:rPr>
          <w:rFonts w:ascii="Times New Roman" w:eastAsia="Times New Roman" w:hAnsi="Times New Roman" w:cs="Times New Roman"/>
          <w:b/>
          <w:sz w:val="26"/>
          <w:szCs w:val="26"/>
        </w:rPr>
      </w:pPr>
    </w:p>
    <w:p w14:paraId="77BFD9AA" w14:textId="160E429A" w:rsidR="007C252B" w:rsidRDefault="007C252B" w:rsidP="00EF40FF">
      <w:pPr>
        <w:spacing w:line="360" w:lineRule="exact"/>
        <w:jc w:val="both"/>
        <w:rPr>
          <w:rFonts w:ascii="Times New Roman" w:eastAsia="Times New Roman" w:hAnsi="Times New Roman" w:cs="Times New Roman"/>
          <w:b/>
          <w:sz w:val="26"/>
          <w:szCs w:val="26"/>
        </w:rPr>
      </w:pPr>
    </w:p>
    <w:p w14:paraId="3C1DBA87" w14:textId="5B89A9CE" w:rsidR="007C252B" w:rsidRDefault="007C252B" w:rsidP="00EF40FF">
      <w:pPr>
        <w:spacing w:line="360" w:lineRule="exact"/>
        <w:jc w:val="both"/>
        <w:rPr>
          <w:rFonts w:ascii="Times New Roman" w:eastAsia="Times New Roman" w:hAnsi="Times New Roman" w:cs="Times New Roman"/>
          <w:b/>
          <w:sz w:val="26"/>
          <w:szCs w:val="26"/>
        </w:rPr>
      </w:pPr>
    </w:p>
    <w:p w14:paraId="09899D96" w14:textId="77777777" w:rsidR="007C252B" w:rsidRPr="007C252B" w:rsidRDefault="007C252B" w:rsidP="00EF40FF">
      <w:pPr>
        <w:spacing w:line="360" w:lineRule="exact"/>
        <w:jc w:val="both"/>
        <w:rPr>
          <w:rFonts w:ascii="Times New Roman" w:eastAsia="Times New Roman" w:hAnsi="Times New Roman" w:cs="Times New Roman"/>
          <w:b/>
          <w:sz w:val="26"/>
          <w:szCs w:val="26"/>
        </w:rPr>
      </w:pPr>
    </w:p>
    <w:p w14:paraId="00000148" w14:textId="57417495" w:rsidR="00715471" w:rsidRPr="007C252B" w:rsidRDefault="00143E1F" w:rsidP="00EF40FF">
      <w:pPr>
        <w:spacing w:line="360" w:lineRule="exact"/>
        <w:jc w:val="both"/>
        <w:rPr>
          <w:rFonts w:ascii="Times New Roman" w:eastAsia="Times New Roman" w:hAnsi="Times New Roman" w:cs="Times New Roman"/>
          <w:b/>
          <w:sz w:val="26"/>
          <w:szCs w:val="26"/>
        </w:rPr>
      </w:pPr>
      <w:r w:rsidRPr="007C252B">
        <w:rPr>
          <w:rFonts w:ascii="Times New Roman" w:eastAsia="Times New Roman" w:hAnsi="Times New Roman" w:cs="Times New Roman"/>
          <w:b/>
          <w:sz w:val="26"/>
          <w:szCs w:val="26"/>
        </w:rPr>
        <w:t xml:space="preserve">                                              </w:t>
      </w:r>
    </w:p>
    <w:p w14:paraId="00000149" w14:textId="77777777" w:rsidR="00715471" w:rsidRPr="007C252B" w:rsidRDefault="00143E1F" w:rsidP="00A56580">
      <w:pPr>
        <w:spacing w:line="360" w:lineRule="exact"/>
        <w:jc w:val="center"/>
        <w:rPr>
          <w:rFonts w:ascii="Times New Roman" w:eastAsia="Times New Roman" w:hAnsi="Times New Roman" w:cs="Times New Roman"/>
          <w:b/>
          <w:sz w:val="26"/>
          <w:szCs w:val="26"/>
        </w:rPr>
      </w:pPr>
      <w:r w:rsidRPr="007C252B">
        <w:rPr>
          <w:rFonts w:ascii="Times New Roman" w:eastAsia="Times New Roman" w:hAnsi="Times New Roman" w:cs="Times New Roman"/>
          <w:b/>
          <w:sz w:val="26"/>
          <w:szCs w:val="26"/>
        </w:rPr>
        <w:lastRenderedPageBreak/>
        <w:t>PHỤ LỤC</w:t>
      </w:r>
    </w:p>
    <w:p w14:paraId="0000014A" w14:textId="77777777" w:rsidR="00715471" w:rsidRPr="007C252B" w:rsidRDefault="00143E1F" w:rsidP="00EF40FF">
      <w:pPr>
        <w:spacing w:line="360" w:lineRule="exact"/>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b/>
          <w:color w:val="000000"/>
          <w:sz w:val="26"/>
          <w:szCs w:val="26"/>
        </w:rPr>
        <w:t>Nội dung phiếu khảo sát:</w:t>
      </w:r>
      <w:r w:rsidRPr="007C252B">
        <w:rPr>
          <w:rFonts w:ascii="Times New Roman" w:eastAsia="Times New Roman" w:hAnsi="Times New Roman" w:cs="Times New Roman"/>
          <w:color w:val="000000"/>
          <w:sz w:val="26"/>
          <w:szCs w:val="26"/>
        </w:rPr>
        <w:t> </w:t>
      </w:r>
    </w:p>
    <w:p w14:paraId="0000014B" w14:textId="77777777" w:rsidR="00715471" w:rsidRPr="007C252B" w:rsidRDefault="00143E1F" w:rsidP="00EF40FF">
      <w:pPr>
        <w:numPr>
          <w:ilvl w:val="0"/>
          <w:numId w:val="5"/>
        </w:numPr>
        <w:pBdr>
          <w:top w:val="nil"/>
          <w:left w:val="nil"/>
          <w:bottom w:val="nil"/>
          <w:right w:val="nil"/>
          <w:between w:val="nil"/>
        </w:pBd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Giới tính của bạn là gì? </w:t>
      </w:r>
    </w:p>
    <w:p w14:paraId="0000014C"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Bạn là sinh viên năm thứ mấy? </w:t>
      </w:r>
    </w:p>
    <w:p w14:paraId="0000014D"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Bạn là sinh viên trường nào? </w:t>
      </w:r>
    </w:p>
    <w:p w14:paraId="0000014E"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Bạn có đang sử dụng thuốc lá điện tử không? </w:t>
      </w:r>
    </w:p>
    <w:p w14:paraId="0000014F"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Bạn biết đến thuốc lá điện tử từ đâu? </w:t>
      </w:r>
    </w:p>
    <w:p w14:paraId="00000150"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Theo bạn thuốc lá điện tử có gây nghiện không? </w:t>
      </w:r>
    </w:p>
    <w:p w14:paraId="00000151"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Bạn bè đồng nghiệp và những người xung quanh bạn có sử dụng thuốc lá điện tử không? </w:t>
      </w:r>
    </w:p>
    <w:p w14:paraId="00000152"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Bạn hiểu như thế nào về thuốc lá điện tử? </w:t>
      </w:r>
    </w:p>
    <w:p w14:paraId="00000153"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Những tác hại về thuốc lá điện tử? </w:t>
      </w:r>
    </w:p>
    <w:p w14:paraId="00000154"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Thuốc lá điện tử gây ảnh hưởng tới sức khoẻ người sử dụng như thế nào? </w:t>
      </w:r>
    </w:p>
    <w:p w14:paraId="00000155"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Vì sao thuốc lá điện tử lại hấp dẫn thanh thiếu niên? </w:t>
      </w:r>
    </w:p>
    <w:p w14:paraId="00000156"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Thuốc lá điện tử thường nhằm đến đối tượng nào? </w:t>
      </w:r>
    </w:p>
    <w:p w14:paraId="00000157"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Thuốc lá điện tử có an toàn hơn thuốc lá truyền thống không? </w:t>
      </w:r>
    </w:p>
    <w:p w14:paraId="00000158"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Chất gây nghiện trong thuốc lá điện tử là gì? </w:t>
      </w:r>
    </w:p>
    <w:p w14:paraId="00000159"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Nhận thức pháp luật? </w:t>
      </w:r>
    </w:p>
    <w:p w14:paraId="0000015A"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Cần quy định như thế nào về việc sử dụng thuốc lá điện từ để không ảnh hưởng tới mọi người xung quanh </w:t>
      </w:r>
    </w:p>
    <w:p w14:paraId="0000015B"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Theo bạn, làm thế nào để mọi người cùng chung tay giảm thiểu việc sử dụng thuốc lá điện tử </w:t>
      </w:r>
    </w:p>
    <w:p w14:paraId="0000015C"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Theo bạn có nên cấm hay hạn chế sử dụng thuốc lá điện tử không? </w:t>
      </w:r>
    </w:p>
    <w:p w14:paraId="0000015D"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Nếu bán thuốc lá cho người dưới 18 tuổi là vi phạm pháp luật thì mức phạt sẽ là bao nhiêu? </w:t>
      </w:r>
    </w:p>
    <w:p w14:paraId="0000015E" w14:textId="77777777" w:rsidR="00715471" w:rsidRPr="007C252B" w:rsidRDefault="00143E1F" w:rsidP="00EF40FF">
      <w:pPr>
        <w:numPr>
          <w:ilvl w:val="0"/>
          <w:numId w:val="5"/>
        </w:numPr>
        <w:spacing w:line="360" w:lineRule="exact"/>
        <w:ind w:left="0" w:firstLine="0"/>
        <w:jc w:val="both"/>
        <w:rPr>
          <w:rFonts w:ascii="Times New Roman" w:eastAsia="Times New Roman" w:hAnsi="Times New Roman" w:cs="Times New Roman"/>
          <w:color w:val="000000"/>
          <w:sz w:val="26"/>
          <w:szCs w:val="26"/>
        </w:rPr>
      </w:pPr>
      <w:r w:rsidRPr="007C252B">
        <w:rPr>
          <w:rFonts w:ascii="Times New Roman" w:eastAsia="Times New Roman" w:hAnsi="Times New Roman" w:cs="Times New Roman"/>
          <w:color w:val="000000"/>
          <w:sz w:val="26"/>
          <w:szCs w:val="26"/>
        </w:rPr>
        <w:t>Theo bạn, làm thế nào để mọi người cùng chung tay giảm thiểu việc sử dụng thuốc lá điện tử? </w:t>
      </w:r>
    </w:p>
    <w:p w14:paraId="0000015F" w14:textId="77777777" w:rsidR="00715471" w:rsidRPr="007C252B" w:rsidRDefault="00715471" w:rsidP="00EF40FF">
      <w:pPr>
        <w:spacing w:line="360" w:lineRule="exact"/>
        <w:jc w:val="both"/>
        <w:rPr>
          <w:rFonts w:ascii="Times New Roman" w:eastAsia="Times New Roman" w:hAnsi="Times New Roman" w:cs="Times New Roman"/>
          <w:sz w:val="26"/>
          <w:szCs w:val="26"/>
        </w:rPr>
      </w:pPr>
    </w:p>
    <w:sectPr w:rsidR="00715471" w:rsidRPr="007C252B" w:rsidSect="002B6659">
      <w:footerReference w:type="first" r:id="rId24"/>
      <w:pgSz w:w="11907" w:h="16840" w:code="9"/>
      <w:pgMar w:top="1134"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DA24" w14:textId="77777777" w:rsidR="00C20BDA" w:rsidRDefault="00C20BDA">
      <w:r>
        <w:separator/>
      </w:r>
    </w:p>
  </w:endnote>
  <w:endnote w:type="continuationSeparator" w:id="0">
    <w:p w14:paraId="4C7AD806" w14:textId="77777777" w:rsidR="00C20BDA" w:rsidRDefault="00C2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4" w14:textId="1DE74F15" w:rsidR="00715471" w:rsidRDefault="00143E1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84DD8">
      <w:rPr>
        <w:noProof/>
        <w:color w:val="000000"/>
      </w:rPr>
      <w:t>18</w:t>
    </w:r>
    <w:r>
      <w:rPr>
        <w:color w:val="000000"/>
      </w:rPr>
      <w:fldChar w:fldCharType="end"/>
    </w:r>
  </w:p>
  <w:p w14:paraId="00000165" w14:textId="77777777" w:rsidR="00715471" w:rsidRDefault="0071547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2" w14:textId="77777777" w:rsidR="00715471" w:rsidRDefault="00715471">
    <w:pPr>
      <w:pBdr>
        <w:top w:val="nil"/>
        <w:left w:val="nil"/>
        <w:bottom w:val="nil"/>
        <w:right w:val="nil"/>
        <w:between w:val="nil"/>
      </w:pBdr>
      <w:tabs>
        <w:tab w:val="center" w:pos="4680"/>
        <w:tab w:val="right" w:pos="9360"/>
      </w:tabs>
      <w:jc w:val="center"/>
      <w:rPr>
        <w:color w:val="000000"/>
      </w:rPr>
    </w:pPr>
  </w:p>
  <w:p w14:paraId="00000163" w14:textId="77777777" w:rsidR="00715471" w:rsidRDefault="00715471">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6" w14:textId="47BC232F" w:rsidR="00715471" w:rsidRDefault="00143E1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84DD8">
      <w:rPr>
        <w:noProof/>
        <w:color w:val="000000"/>
      </w:rPr>
      <w:t>1</w:t>
    </w:r>
    <w:r>
      <w:rPr>
        <w:color w:val="000000"/>
      </w:rPr>
      <w:fldChar w:fldCharType="end"/>
    </w:r>
  </w:p>
  <w:p w14:paraId="00000167" w14:textId="77777777" w:rsidR="00715471" w:rsidRDefault="0071547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87CBD" w14:textId="77777777" w:rsidR="00C20BDA" w:rsidRDefault="00C20BDA">
      <w:r>
        <w:separator/>
      </w:r>
    </w:p>
  </w:footnote>
  <w:footnote w:type="continuationSeparator" w:id="0">
    <w:p w14:paraId="2E78BFCE" w14:textId="77777777" w:rsidR="00C20BDA" w:rsidRDefault="00C20BDA">
      <w:r>
        <w:continuationSeparator/>
      </w:r>
    </w:p>
  </w:footnote>
  <w:footnote w:id="1">
    <w:p w14:paraId="43F866C5" w14:textId="09917BDA" w:rsidR="004969A0" w:rsidRDefault="004969A0">
      <w:pPr>
        <w:pStyle w:val="FootnoteText"/>
      </w:pPr>
      <w:r>
        <w:rPr>
          <w:rStyle w:val="FootnoteReference"/>
        </w:rPr>
        <w:footnoteRef/>
      </w:r>
      <w:r>
        <w:t xml:space="preserve"> </w:t>
      </w:r>
      <w:r w:rsidRPr="004969A0">
        <w:rPr>
          <w:rFonts w:ascii="Times New Roman" w:hAnsi="Times New Roman" w:cs="Times New Roman"/>
        </w:rPr>
        <w:t>https://daidoanket.vn/bao-dong-tinh-trang-hoc-sinh-su-dung-thuoc-la-dien-tu-10266617.htm</w:t>
      </w:r>
    </w:p>
  </w:footnote>
  <w:footnote w:id="2">
    <w:p w14:paraId="6DD288EF" w14:textId="7DAC64D4" w:rsidR="00B21ABD" w:rsidRPr="00DA78F4" w:rsidRDefault="00B21ABD">
      <w:pPr>
        <w:pStyle w:val="FootnoteText"/>
        <w:rPr>
          <w:rFonts w:ascii="Times New Roman" w:hAnsi="Times New Roman" w:cs="Times New Roman"/>
        </w:rPr>
      </w:pPr>
      <w:r>
        <w:rPr>
          <w:rStyle w:val="FootnoteReference"/>
        </w:rPr>
        <w:footnoteRef/>
      </w:r>
      <w:r>
        <w:t xml:space="preserve"> </w:t>
      </w:r>
      <w:r w:rsidRPr="00DA78F4">
        <w:rPr>
          <w:rFonts w:ascii="Times New Roman" w:hAnsi="Times New Roman" w:cs="Times New Roman"/>
        </w:rPr>
        <w:t>Grzegorz Brożek và các cộng sự (2017), “E-smoking among students of medicine — frequency, pattern and motivations”, Advances in Respiratory Medicine, 85(1)</w:t>
      </w:r>
    </w:p>
  </w:footnote>
  <w:footnote w:id="3">
    <w:p w14:paraId="116C8D61" w14:textId="27E73B22" w:rsidR="00B21ABD" w:rsidRPr="00DA78F4" w:rsidRDefault="00B21ABD">
      <w:pPr>
        <w:pStyle w:val="FootnoteText"/>
        <w:rPr>
          <w:rFonts w:ascii="Times New Roman" w:hAnsi="Times New Roman" w:cs="Times New Roman"/>
        </w:rPr>
      </w:pPr>
      <w:r w:rsidRPr="00DA78F4">
        <w:rPr>
          <w:rStyle w:val="FootnoteReference"/>
          <w:rFonts w:ascii="Times New Roman" w:hAnsi="Times New Roman" w:cs="Times New Roman"/>
        </w:rPr>
        <w:footnoteRef/>
      </w:r>
      <w:r w:rsidRPr="00DA78F4">
        <w:rPr>
          <w:rFonts w:ascii="Times New Roman" w:hAnsi="Times New Roman" w:cs="Times New Roman"/>
        </w:rPr>
        <w:t xml:space="preserve"> Tetsuo Tamaki và các cộng sự (2010), “Prevalence of and Factors Associated with Smoking among Japanese Medical Students”, Journal of Epidemiol, 20.</w:t>
      </w:r>
    </w:p>
  </w:footnote>
  <w:footnote w:id="4">
    <w:p w14:paraId="19FDD7B7" w14:textId="2E16B4AC" w:rsidR="001355D6" w:rsidRDefault="001355D6">
      <w:pPr>
        <w:pStyle w:val="FootnoteText"/>
      </w:pPr>
      <w:r w:rsidRPr="00DA78F4">
        <w:rPr>
          <w:rStyle w:val="FootnoteReference"/>
          <w:rFonts w:ascii="Times New Roman" w:hAnsi="Times New Roman" w:cs="Times New Roman"/>
        </w:rPr>
        <w:footnoteRef/>
      </w:r>
      <w:r w:rsidRPr="00DA78F4">
        <w:rPr>
          <w:rFonts w:ascii="Times New Roman" w:hAnsi="Times New Roman" w:cs="Times New Roman"/>
        </w:rPr>
        <w:t xml:space="preserve"> Nguyễn Văn Lên, Lê Thị Xuân và Cao Thị Phương Thủy (2016), “Thực trạng hút thuốc lá của nam SV trường Đại học Bà Rịa - Vũng Tàu năm 2016”, Kỷ yếu các đề tài Nghiên cứu khoa học của hệ thống TTGDSK 2016.</w:t>
      </w:r>
    </w:p>
  </w:footnote>
  <w:footnote w:id="5">
    <w:p w14:paraId="729D8903" w14:textId="768D5316" w:rsidR="001355D6" w:rsidRPr="00CF11CB" w:rsidRDefault="001355D6" w:rsidP="00CF11CB">
      <w:pPr>
        <w:pStyle w:val="FootnoteText"/>
        <w:jc w:val="both"/>
        <w:rPr>
          <w:rFonts w:ascii="Times New Roman" w:hAnsi="Times New Roman" w:cs="Times New Roman"/>
        </w:rPr>
      </w:pPr>
      <w:r>
        <w:rPr>
          <w:rStyle w:val="FootnoteReference"/>
        </w:rPr>
        <w:footnoteRef/>
      </w:r>
      <w:r>
        <w:t xml:space="preserve"> </w:t>
      </w:r>
      <w:r w:rsidRPr="00CF11CB">
        <w:rPr>
          <w:rFonts w:ascii="Times New Roman" w:hAnsi="Times New Roman" w:cs="Times New Roman"/>
        </w:rPr>
        <w:t>Trần Vũ Ngọc và các cộng sự (2018), “</w:t>
      </w:r>
      <w:r w:rsidRPr="00CF11CB">
        <w:rPr>
          <w:rFonts w:ascii="Times New Roman" w:hAnsi="Times New Roman" w:cs="Times New Roman"/>
          <w:i/>
          <w:iCs/>
        </w:rPr>
        <w:t>Thực trạng hút thuốc lá của nam SV trường Cao đẳng Y tế Ninh Bình năm 2018</w:t>
      </w:r>
      <w:r w:rsidRPr="00CF11CB">
        <w:rPr>
          <w:rFonts w:ascii="Times New Roman" w:hAnsi="Times New Roman" w:cs="Times New Roman"/>
        </w:rPr>
        <w:t>”, Tạp chí Y học cộng đồng, số 3 (50)</w:t>
      </w:r>
    </w:p>
  </w:footnote>
  <w:footnote w:id="6">
    <w:p w14:paraId="7F0F1E0C" w14:textId="30C56146" w:rsidR="00B21ABD" w:rsidRPr="00CF11CB" w:rsidRDefault="00B21ABD" w:rsidP="00CF11CB">
      <w:pPr>
        <w:pStyle w:val="FootnoteText"/>
        <w:jc w:val="both"/>
        <w:rPr>
          <w:rFonts w:ascii="Times New Roman" w:hAnsi="Times New Roman" w:cs="Times New Roman"/>
        </w:rPr>
      </w:pPr>
      <w:r w:rsidRPr="00CF11CB">
        <w:rPr>
          <w:rStyle w:val="FootnoteReference"/>
          <w:rFonts w:ascii="Times New Roman" w:hAnsi="Times New Roman" w:cs="Times New Roman"/>
        </w:rPr>
        <w:footnoteRef/>
      </w:r>
      <w:r w:rsidRPr="00CF11CB">
        <w:rPr>
          <w:rFonts w:ascii="Times New Roman" w:hAnsi="Times New Roman" w:cs="Times New Roman"/>
        </w:rPr>
        <w:t xml:space="preserve"> Lương Thị Yên. (2022), </w:t>
      </w:r>
      <w:r w:rsidRPr="00CF11CB">
        <w:rPr>
          <w:rFonts w:ascii="Times New Roman" w:hAnsi="Times New Roman" w:cs="Times New Roman"/>
          <w:i/>
          <w:iCs/>
        </w:rPr>
        <w:t>Thực trạng hút thuốc lá, thuốc lá điện tử của sinh viên trường đại học Y dược, Đại học cuốc gia Hà nội năm 2021 và một số yếu tố liên quan</w:t>
      </w:r>
      <w:r w:rsidRPr="00CF11CB">
        <w:rPr>
          <w:rFonts w:ascii="Times New Roman" w:hAnsi="Times New Roman" w:cs="Times New Roman"/>
        </w:rPr>
        <w:t xml:space="preserve"> (Khóa luận tốt nghiệp ngành Y đa khoa, Trường đại học Y dược - Đại học Quốc gia Hà nội, Việt Nam</w:t>
      </w:r>
    </w:p>
  </w:footnote>
  <w:footnote w:id="7">
    <w:p w14:paraId="13FEF906" w14:textId="06129801" w:rsidR="00CF11CB" w:rsidRPr="00CF11CB" w:rsidRDefault="00CF11CB" w:rsidP="00CF11CB">
      <w:pPr>
        <w:pStyle w:val="FootnoteText"/>
        <w:jc w:val="both"/>
        <w:rPr>
          <w:rFonts w:ascii="Times New Roman" w:hAnsi="Times New Roman" w:cs="Times New Roman"/>
        </w:rPr>
      </w:pPr>
      <w:r w:rsidRPr="00CF11CB">
        <w:rPr>
          <w:rStyle w:val="FootnoteReference"/>
          <w:rFonts w:ascii="Times New Roman" w:hAnsi="Times New Roman" w:cs="Times New Roman"/>
        </w:rPr>
        <w:footnoteRef/>
      </w:r>
      <w:r w:rsidRPr="00CF11CB">
        <w:rPr>
          <w:rFonts w:ascii="Times New Roman" w:hAnsi="Times New Roman" w:cs="Times New Roman"/>
        </w:rPr>
        <w:t xml:space="preserve"> Lê Hồng Hạnh, Phan Quỳnh Như (2023), Luật hóa việc cấm thuốc lá điện tử đối với trẻ em ,Tạp chí Nghiên cứu Lập pháp số 11 (483), tháng 06/2023.</w:t>
      </w:r>
    </w:p>
  </w:footnote>
  <w:footnote w:id="8">
    <w:p w14:paraId="17CBC5C8" w14:textId="463A4CB8" w:rsidR="004969A0" w:rsidRDefault="004969A0">
      <w:pPr>
        <w:pStyle w:val="FootnoteText"/>
      </w:pPr>
      <w:r>
        <w:rPr>
          <w:rStyle w:val="FootnoteReference"/>
        </w:rPr>
        <w:footnoteRef/>
      </w:r>
      <w:r>
        <w:t xml:space="preserve"> </w:t>
      </w:r>
      <w:r w:rsidRPr="004969A0">
        <w:rPr>
          <w:rFonts w:ascii="Times New Roman" w:hAnsi="Times New Roman" w:cs="Times New Roman"/>
        </w:rPr>
        <w:t xml:space="preserve">Lê Hồng Hạnh, Phan Quỳnh Như (2023), </w:t>
      </w:r>
      <w:r w:rsidRPr="004969A0">
        <w:rPr>
          <w:rFonts w:ascii="Times New Roman" w:hAnsi="Times New Roman" w:cs="Times New Roman"/>
          <w:i/>
          <w:iCs/>
        </w:rPr>
        <w:t>Luật hóa việc cấm thuốc lá điện tử đối với trẻ em</w:t>
      </w:r>
      <w:r w:rsidRPr="004969A0">
        <w:rPr>
          <w:rFonts w:ascii="Times New Roman" w:hAnsi="Times New Roman" w:cs="Times New Roman"/>
        </w:rPr>
        <w:t xml:space="preserve"> ,Tạp chí Nghiên cứu Lập pháp số 11 (483), tháng 06/2023</w:t>
      </w:r>
      <w:r>
        <w:rPr>
          <w:rFonts w:ascii="Times New Roman" w:hAnsi="Times New Roman" w:cs="Times New Roman"/>
        </w:rPr>
        <w:t>.</w:t>
      </w:r>
    </w:p>
  </w:footnote>
  <w:footnote w:id="9">
    <w:p w14:paraId="5FDC53D4" w14:textId="031D5A36" w:rsidR="00606D5B" w:rsidRDefault="00606D5B">
      <w:pPr>
        <w:pStyle w:val="FootnoteText"/>
      </w:pPr>
      <w:r>
        <w:rPr>
          <w:rStyle w:val="FootnoteReference"/>
        </w:rPr>
        <w:footnoteRef/>
      </w:r>
      <w:r>
        <w:t xml:space="preserve"> </w:t>
      </w:r>
      <w:r w:rsidRPr="004969A0">
        <w:rPr>
          <w:rFonts w:ascii="Times New Roman" w:hAnsi="Times New Roman" w:cs="Times New Roman"/>
        </w:rPr>
        <w:t xml:space="preserve">Lê Hồng Hạnh, Phan Quỳnh Như (2023), </w:t>
      </w:r>
      <w:r w:rsidRPr="004969A0">
        <w:rPr>
          <w:rFonts w:ascii="Times New Roman" w:hAnsi="Times New Roman" w:cs="Times New Roman"/>
          <w:i/>
          <w:iCs/>
        </w:rPr>
        <w:t>Luật hóa việc cấm thuốc lá điện tử đối với trẻ em</w:t>
      </w:r>
      <w:r w:rsidRPr="004969A0">
        <w:rPr>
          <w:rFonts w:ascii="Times New Roman" w:hAnsi="Times New Roman" w:cs="Times New Roman"/>
        </w:rPr>
        <w:t xml:space="preserve"> ,Tạp chí Nghiên cứu Lập pháp số 11 (483), tháng 06/2023</w:t>
      </w:r>
    </w:p>
  </w:footnote>
  <w:footnote w:id="10">
    <w:p w14:paraId="7EA3DC59" w14:textId="432A8E53" w:rsidR="0000533E" w:rsidRDefault="0000533E">
      <w:pPr>
        <w:pStyle w:val="FootnoteText"/>
      </w:pPr>
      <w:r>
        <w:rPr>
          <w:rStyle w:val="FootnoteReference"/>
        </w:rPr>
        <w:footnoteRef/>
      </w:r>
      <w:r>
        <w:t xml:space="preserve"> </w:t>
      </w:r>
      <w:r w:rsidRPr="0000533E">
        <w:rPr>
          <w:rFonts w:ascii="Times New Roman" w:hAnsi="Times New Roman" w:cs="Times New Roman"/>
        </w:rPr>
        <w:t>https://vi.wikipedia.org/wiki/Thu%E1%BB%91c_l%C3%A1_%C4%91i%E1%BB%87n_t%E1%BB%AD</w:t>
      </w:r>
      <w:r>
        <w:rPr>
          <w:rFonts w:ascii="Times New Roman" w:hAnsi="Times New Roman" w:cs="Times New Roman"/>
        </w:rPr>
        <w:t>.</w:t>
      </w:r>
    </w:p>
  </w:footnote>
  <w:footnote w:id="11">
    <w:p w14:paraId="38CC2AD0" w14:textId="51AFA03B" w:rsidR="00C51224" w:rsidRDefault="00C51224">
      <w:pPr>
        <w:pStyle w:val="FootnoteText"/>
      </w:pPr>
      <w:r>
        <w:rPr>
          <w:rStyle w:val="FootnoteReference"/>
        </w:rPr>
        <w:footnoteRef/>
      </w:r>
      <w:r>
        <w:t xml:space="preserve"> </w:t>
      </w:r>
      <w:r>
        <w:rPr>
          <w:color w:val="000000"/>
        </w:rPr>
        <w:t>https://soyte.hatinh.gov.vn/tin-tuc-su-kien/thong-tin-y-te/mot-so-thong-tin-ve-tac-hai-cua-thuoc-la-dien-tu-thuoc-la-nu.html</w:t>
      </w:r>
    </w:p>
  </w:footnote>
  <w:footnote w:id="12">
    <w:p w14:paraId="2267F288" w14:textId="29CEDD96" w:rsidR="00C51224" w:rsidRDefault="00C51224">
      <w:pPr>
        <w:pStyle w:val="FootnoteText"/>
      </w:pPr>
      <w:r>
        <w:rPr>
          <w:rStyle w:val="FootnoteReference"/>
        </w:rPr>
        <w:footnoteRef/>
      </w:r>
      <w:r>
        <w:t xml:space="preserve"> </w:t>
      </w:r>
      <w:r>
        <w:rPr>
          <w:color w:val="000000"/>
        </w:rPr>
        <w:t>https://soyte.hatinh.gov.vn/tin-tuc-su-kien/thong-tin-y-te/mot-so-thong-tin-ve-tac-hai-cua-thuoc-la-dien-tu-thuoc-la-nu.html</w:t>
      </w:r>
    </w:p>
  </w:footnote>
  <w:footnote w:id="13">
    <w:p w14:paraId="00000160" w14:textId="77777777" w:rsidR="00715471" w:rsidRDefault="00143E1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https://soyte.hatinh.gov.vn/tin-tuc-su-kien/thong-tin-y-te/mot-so-thong-tin-ve-tac-hai-cua-thuoc-la-dien-tu-thuoc-la-nu.html</w:t>
      </w:r>
    </w:p>
  </w:footnote>
  <w:footnote w:id="14">
    <w:p w14:paraId="14F61D54" w14:textId="1AFC2FBF" w:rsidR="005645C8" w:rsidRDefault="005645C8">
      <w:pPr>
        <w:pStyle w:val="FootnoteText"/>
      </w:pPr>
      <w:r>
        <w:rPr>
          <w:rStyle w:val="FootnoteReference"/>
        </w:rPr>
        <w:footnoteRef/>
      </w:r>
      <w:r>
        <w:t xml:space="preserve"> </w:t>
      </w:r>
      <w:r w:rsidRPr="005645C8">
        <w:t>https://vinacosh.gov.vn/mfiles/data/2021/05/81E201E6/factsheet-3.pdf</w:t>
      </w:r>
    </w:p>
  </w:footnote>
  <w:footnote w:id="15">
    <w:p w14:paraId="0DC841AA" w14:textId="71CF3034" w:rsidR="005645C8" w:rsidRDefault="005645C8">
      <w:pPr>
        <w:pStyle w:val="FootnoteText"/>
      </w:pPr>
      <w:r>
        <w:rPr>
          <w:rStyle w:val="FootnoteReference"/>
        </w:rPr>
        <w:footnoteRef/>
      </w:r>
      <w:r>
        <w:t xml:space="preserve"> </w:t>
      </w:r>
      <w:r w:rsidRPr="005645C8">
        <w:t>https://vinacosh.gov.vn/mfiles/data/2021/05/81E201E6/factsheet-3.pdf</w:t>
      </w:r>
    </w:p>
  </w:footnote>
  <w:footnote w:id="16">
    <w:p w14:paraId="28A387A4" w14:textId="481C0291" w:rsidR="005645C8" w:rsidRDefault="005645C8">
      <w:pPr>
        <w:pStyle w:val="FootnoteText"/>
      </w:pPr>
      <w:r>
        <w:rPr>
          <w:rStyle w:val="FootnoteReference"/>
        </w:rPr>
        <w:footnoteRef/>
      </w:r>
      <w:r>
        <w:t xml:space="preserve"> </w:t>
      </w:r>
      <w:r w:rsidRPr="005645C8">
        <w:t>https://vinacosh.gov.vn/mfiles/data/2021/05/81E201E6/factsheet-3.pdf</w:t>
      </w:r>
    </w:p>
  </w:footnote>
  <w:footnote w:id="17">
    <w:p w14:paraId="451EFF1A" w14:textId="37762C5B" w:rsidR="005645C8" w:rsidRDefault="005645C8">
      <w:pPr>
        <w:pStyle w:val="FootnoteText"/>
      </w:pPr>
      <w:r>
        <w:rPr>
          <w:rStyle w:val="FootnoteReference"/>
        </w:rPr>
        <w:footnoteRef/>
      </w:r>
      <w:r>
        <w:t xml:space="preserve"> </w:t>
      </w:r>
      <w:r w:rsidRPr="005645C8">
        <w:t>https://vinacosh.gov.vn/mfiles/data/2021/05/81E201E6/factsheet-3.pdf</w:t>
      </w:r>
    </w:p>
  </w:footnote>
  <w:footnote w:id="18">
    <w:p w14:paraId="00000161" w14:textId="77777777" w:rsidR="00715471" w:rsidRDefault="00143E1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http://www.lapphap.vn/Pages/tintuc/tinchitiet.aspx?tintucid=211658</w:t>
      </w:r>
    </w:p>
  </w:footnote>
  <w:footnote w:id="19">
    <w:p w14:paraId="31CAE0CA" w14:textId="05276ADE" w:rsidR="004969A0" w:rsidRDefault="004969A0">
      <w:pPr>
        <w:pStyle w:val="FootnoteText"/>
      </w:pPr>
      <w:r>
        <w:rPr>
          <w:rStyle w:val="FootnoteReference"/>
        </w:rPr>
        <w:footnoteRef/>
      </w:r>
      <w:r>
        <w:t xml:space="preserve"> </w:t>
      </w:r>
      <w:r w:rsidRPr="004969A0">
        <w:rPr>
          <w:rFonts w:ascii="Times New Roman" w:hAnsi="Times New Roman" w:cs="Times New Roman"/>
        </w:rPr>
        <w:t xml:space="preserve">Lê Hồng Hạnh, Phan Quỳnh Như (2023), </w:t>
      </w:r>
      <w:r w:rsidRPr="004969A0">
        <w:rPr>
          <w:rFonts w:ascii="Times New Roman" w:hAnsi="Times New Roman" w:cs="Times New Roman"/>
          <w:i/>
          <w:iCs/>
        </w:rPr>
        <w:t>Luật hóa việc cấm thuốc lá điện tử đối với trẻ em</w:t>
      </w:r>
      <w:r w:rsidRPr="004969A0">
        <w:rPr>
          <w:rFonts w:ascii="Times New Roman" w:hAnsi="Times New Roman" w:cs="Times New Roman"/>
        </w:rPr>
        <w:t xml:space="preserve"> ,Tạp chí Nghiên cứu Lập pháp số 11 (483), tháng 06/2023</w:t>
      </w:r>
      <w:r>
        <w:rPr>
          <w:rFonts w:ascii="Times New Roman" w:hAnsi="Times New Roman" w:cs="Times New Roman"/>
        </w:rPr>
        <w:t>.</w:t>
      </w:r>
    </w:p>
  </w:footnote>
  <w:footnote w:id="20">
    <w:p w14:paraId="38F492C1" w14:textId="77777777" w:rsidR="000A475E" w:rsidRDefault="000A475E" w:rsidP="000A475E">
      <w:pPr>
        <w:pStyle w:val="FootnoteText"/>
      </w:pPr>
      <w:r>
        <w:rPr>
          <w:rStyle w:val="FootnoteReference"/>
        </w:rPr>
        <w:footnoteRef/>
      </w:r>
      <w:r>
        <w:t xml:space="preserve"> </w:t>
      </w:r>
      <w:r w:rsidRPr="000A475E">
        <w:t>https://moh.gov.vn/tin-tong-hop/-/asset_publisher/k206Q9qkZOqn/content/-ai-dien-who-khuyen-nghi-viet-nam-cam-thuoc-la-ien-tu-cac-san-pham-thuoc-la-nung-nong?inheritRedirect=false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64B9"/>
    <w:multiLevelType w:val="hybridMultilevel"/>
    <w:tmpl w:val="CD82774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3C6C3E43"/>
    <w:multiLevelType w:val="multilevel"/>
    <w:tmpl w:val="AB96257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E884DDC"/>
    <w:multiLevelType w:val="multilevel"/>
    <w:tmpl w:val="5380C44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461727"/>
    <w:multiLevelType w:val="multilevel"/>
    <w:tmpl w:val="BDF4B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8431B8"/>
    <w:multiLevelType w:val="multilevel"/>
    <w:tmpl w:val="37F6263E"/>
    <w:lvl w:ilvl="0">
      <w:start w:val="3"/>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F0858F3"/>
    <w:multiLevelType w:val="multilevel"/>
    <w:tmpl w:val="5EE26F42"/>
    <w:lvl w:ilvl="0">
      <w:start w:val="2"/>
      <w:numFmt w:val="decimal"/>
      <w:lvlText w:val="%1."/>
      <w:lvlJc w:val="left"/>
      <w:pPr>
        <w:ind w:left="580" w:hanging="580"/>
      </w:pPr>
    </w:lvl>
    <w:lvl w:ilvl="1">
      <w:start w:val="1"/>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7E6368FE"/>
    <w:multiLevelType w:val="multilevel"/>
    <w:tmpl w:val="50A2E0F0"/>
    <w:lvl w:ilvl="0">
      <w:numFmt w:val="bullet"/>
      <w:lvlText w:val="-"/>
      <w:lvlJc w:val="left"/>
      <w:pPr>
        <w:ind w:left="928" w:hanging="360"/>
      </w:pPr>
      <w:rPr>
        <w:rFonts w:ascii="Times New Roman" w:eastAsia="Times New Roman" w:hAnsi="Times New Roman" w:cs="Times New Roman"/>
        <w:color w:val="333333"/>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num w:numId="1" w16cid:durableId="1393114280">
    <w:abstractNumId w:val="6"/>
  </w:num>
  <w:num w:numId="2" w16cid:durableId="1145705396">
    <w:abstractNumId w:val="4"/>
  </w:num>
  <w:num w:numId="3" w16cid:durableId="988021174">
    <w:abstractNumId w:val="2"/>
  </w:num>
  <w:num w:numId="4" w16cid:durableId="155072892">
    <w:abstractNumId w:val="1"/>
  </w:num>
  <w:num w:numId="5" w16cid:durableId="2069299905">
    <w:abstractNumId w:val="3"/>
  </w:num>
  <w:num w:numId="6" w16cid:durableId="1813205873">
    <w:abstractNumId w:val="5"/>
  </w:num>
  <w:num w:numId="7" w16cid:durableId="165009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71"/>
    <w:rsid w:val="0000533E"/>
    <w:rsid w:val="000A475E"/>
    <w:rsid w:val="000C42E7"/>
    <w:rsid w:val="001355D6"/>
    <w:rsid w:val="00143E1F"/>
    <w:rsid w:val="0018284A"/>
    <w:rsid w:val="00184158"/>
    <w:rsid w:val="00213316"/>
    <w:rsid w:val="00260437"/>
    <w:rsid w:val="002B6659"/>
    <w:rsid w:val="002D2548"/>
    <w:rsid w:val="002F764E"/>
    <w:rsid w:val="004969A0"/>
    <w:rsid w:val="004F2BAB"/>
    <w:rsid w:val="005645C8"/>
    <w:rsid w:val="00587803"/>
    <w:rsid w:val="005A37B0"/>
    <w:rsid w:val="00606D5B"/>
    <w:rsid w:val="006B0398"/>
    <w:rsid w:val="00715471"/>
    <w:rsid w:val="00787C64"/>
    <w:rsid w:val="007C252B"/>
    <w:rsid w:val="008316D3"/>
    <w:rsid w:val="008C50B7"/>
    <w:rsid w:val="008E5CFE"/>
    <w:rsid w:val="009601B8"/>
    <w:rsid w:val="00A56580"/>
    <w:rsid w:val="00A664B3"/>
    <w:rsid w:val="00A77153"/>
    <w:rsid w:val="00AA21F7"/>
    <w:rsid w:val="00B21ABD"/>
    <w:rsid w:val="00BB4ED7"/>
    <w:rsid w:val="00C20BDA"/>
    <w:rsid w:val="00C25C57"/>
    <w:rsid w:val="00C51224"/>
    <w:rsid w:val="00C83924"/>
    <w:rsid w:val="00CF11CB"/>
    <w:rsid w:val="00D27C7F"/>
    <w:rsid w:val="00D77292"/>
    <w:rsid w:val="00D84DD8"/>
    <w:rsid w:val="00DA78F4"/>
    <w:rsid w:val="00DD7250"/>
    <w:rsid w:val="00DE7D2A"/>
    <w:rsid w:val="00E575BB"/>
    <w:rsid w:val="00E65987"/>
    <w:rsid w:val="00E974DD"/>
    <w:rsid w:val="00EB756C"/>
    <w:rsid w:val="00EF40FF"/>
    <w:rsid w:val="00F0387F"/>
    <w:rsid w:val="00F36804"/>
    <w:rsid w:val="00F850EA"/>
    <w:rsid w:val="00FC7863"/>
    <w:rsid w:val="00FF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8CAC"/>
  <w15:docId w15:val="{E9FDFA28-A027-7D41-B45F-120BDE05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jc w:val="center"/>
      <w:outlineLvl w:val="0"/>
    </w:pPr>
    <w:rPr>
      <w:rFonts w:ascii="Times New Roman" w:eastAsia="Times New Roman" w:hAnsi="Times New Roman" w:cs="Times New Roman"/>
      <w:b/>
      <w:sz w:val="28"/>
      <w:szCs w:val="28"/>
    </w:rPr>
  </w:style>
  <w:style w:type="paragraph" w:styleId="Heading2">
    <w:name w:val="heading 2"/>
    <w:basedOn w:val="Normal"/>
    <w:next w:val="Normal"/>
    <w:uiPriority w:val="9"/>
    <w:unhideWhenUsed/>
    <w:qFormat/>
    <w:pPr>
      <w:pBdr>
        <w:top w:val="nil"/>
        <w:left w:val="nil"/>
        <w:bottom w:val="nil"/>
        <w:right w:val="nil"/>
        <w:between w:val="nil"/>
      </w:pBdr>
      <w:outlineLvl w:val="1"/>
    </w:pPr>
    <w:rPr>
      <w:rFonts w:ascii="Times New Roman" w:eastAsia="Times New Roman" w:hAnsi="Times New Roman" w:cs="Times New Roman"/>
      <w:b/>
      <w:color w:val="000000"/>
      <w:sz w:val="28"/>
      <w:szCs w:val="28"/>
    </w:rPr>
  </w:style>
  <w:style w:type="paragraph" w:styleId="Heading3">
    <w:name w:val="heading 3"/>
    <w:basedOn w:val="Normal"/>
    <w:next w:val="Normal"/>
    <w:uiPriority w:val="9"/>
    <w:unhideWhenUsed/>
    <w:qFormat/>
    <w:pPr>
      <w:keepNext/>
      <w:keepLines/>
      <w:spacing w:before="40"/>
      <w:outlineLvl w:val="2"/>
    </w:pPr>
    <w:rPr>
      <w:rFonts w:ascii="Times New Roman" w:eastAsia="Times New Roman" w:hAnsi="Times New Roman" w:cs="Times New Roman"/>
      <w:b/>
      <w:color w:val="000000"/>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unhideWhenUsed/>
    <w:rsid w:val="0000533E"/>
    <w:rPr>
      <w:sz w:val="20"/>
      <w:szCs w:val="20"/>
    </w:rPr>
  </w:style>
  <w:style w:type="character" w:customStyle="1" w:styleId="FootnoteTextChar">
    <w:name w:val="Footnote Text Char"/>
    <w:basedOn w:val="DefaultParagraphFont"/>
    <w:link w:val="FootnoteText"/>
    <w:uiPriority w:val="99"/>
    <w:rsid w:val="0000533E"/>
    <w:rPr>
      <w:sz w:val="20"/>
      <w:szCs w:val="20"/>
    </w:rPr>
  </w:style>
  <w:style w:type="character" w:styleId="FootnoteReference">
    <w:name w:val="footnote reference"/>
    <w:basedOn w:val="DefaultParagraphFont"/>
    <w:uiPriority w:val="99"/>
    <w:semiHidden/>
    <w:unhideWhenUsed/>
    <w:rsid w:val="0000533E"/>
    <w:rPr>
      <w:vertAlign w:val="superscript"/>
    </w:rPr>
  </w:style>
  <w:style w:type="table" w:styleId="TableGrid">
    <w:name w:val="Table Grid"/>
    <w:basedOn w:val="TableNormal"/>
    <w:uiPriority w:val="39"/>
    <w:qFormat/>
    <w:rsid w:val="00C51224"/>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1224"/>
  </w:style>
  <w:style w:type="paragraph" w:styleId="ListParagraph">
    <w:name w:val="List Paragraph"/>
    <w:basedOn w:val="Normal"/>
    <w:uiPriority w:val="34"/>
    <w:qFormat/>
    <w:rsid w:val="00BB4ED7"/>
    <w:pPr>
      <w:ind w:left="720"/>
      <w:contextualSpacing/>
    </w:pPr>
  </w:style>
  <w:style w:type="character" w:styleId="Hyperlink">
    <w:name w:val="Hyperlink"/>
    <w:basedOn w:val="DefaultParagraphFont"/>
    <w:uiPriority w:val="99"/>
    <w:unhideWhenUsed/>
    <w:rsid w:val="00DD7250"/>
    <w:rPr>
      <w:color w:val="0000FF" w:themeColor="hyperlink"/>
      <w:u w:val="single"/>
    </w:rPr>
  </w:style>
  <w:style w:type="character" w:customStyle="1" w:styleId="UnresolvedMention1">
    <w:name w:val="Unresolved Mention1"/>
    <w:basedOn w:val="DefaultParagraphFont"/>
    <w:uiPriority w:val="99"/>
    <w:semiHidden/>
    <w:unhideWhenUsed/>
    <w:rsid w:val="00DD7250"/>
    <w:rPr>
      <w:color w:val="605E5C"/>
      <w:shd w:val="clear" w:color="auto" w:fill="E1DFDD"/>
    </w:rPr>
  </w:style>
  <w:style w:type="paragraph" w:styleId="NoSpacing">
    <w:name w:val="No Spacing"/>
    <w:uiPriority w:val="1"/>
    <w:qFormat/>
    <w:rsid w:val="00E974DD"/>
  </w:style>
  <w:style w:type="character" w:styleId="FollowedHyperlink">
    <w:name w:val="FollowedHyperlink"/>
    <w:basedOn w:val="DefaultParagraphFont"/>
    <w:uiPriority w:val="99"/>
    <w:semiHidden/>
    <w:unhideWhenUsed/>
    <w:rsid w:val="002B6659"/>
    <w:rPr>
      <w:color w:val="800080" w:themeColor="followedHyperlink"/>
      <w:u w:val="single"/>
    </w:rPr>
  </w:style>
  <w:style w:type="character" w:styleId="Strong">
    <w:name w:val="Strong"/>
    <w:basedOn w:val="DefaultParagraphFont"/>
    <w:uiPriority w:val="22"/>
    <w:qFormat/>
    <w:rsid w:val="002B6659"/>
    <w:rPr>
      <w:b/>
      <w:bCs/>
    </w:rPr>
  </w:style>
  <w:style w:type="character" w:styleId="Emphasis">
    <w:name w:val="Emphasis"/>
    <w:basedOn w:val="DefaultParagraphFont"/>
    <w:uiPriority w:val="20"/>
    <w:qFormat/>
    <w:rsid w:val="002B6659"/>
    <w:rPr>
      <w:i/>
      <w:iCs/>
    </w:rPr>
  </w:style>
  <w:style w:type="paragraph" w:styleId="BalloonText">
    <w:name w:val="Balloon Text"/>
    <w:basedOn w:val="Normal"/>
    <w:link w:val="BalloonTextChar"/>
    <w:uiPriority w:val="99"/>
    <w:semiHidden/>
    <w:unhideWhenUsed/>
    <w:rsid w:val="00A565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580"/>
    <w:rPr>
      <w:rFonts w:ascii="Segoe UI" w:hAnsi="Segoe UI" w:cs="Segoe UI"/>
      <w:sz w:val="18"/>
      <w:szCs w:val="18"/>
    </w:rPr>
  </w:style>
  <w:style w:type="paragraph" w:styleId="EndnoteText">
    <w:name w:val="endnote text"/>
    <w:basedOn w:val="Normal"/>
    <w:link w:val="EndnoteTextChar"/>
    <w:uiPriority w:val="99"/>
    <w:semiHidden/>
    <w:unhideWhenUsed/>
    <w:rsid w:val="001355D6"/>
    <w:rPr>
      <w:sz w:val="20"/>
      <w:szCs w:val="20"/>
    </w:rPr>
  </w:style>
  <w:style w:type="character" w:customStyle="1" w:styleId="EndnoteTextChar">
    <w:name w:val="Endnote Text Char"/>
    <w:basedOn w:val="DefaultParagraphFont"/>
    <w:link w:val="EndnoteText"/>
    <w:uiPriority w:val="99"/>
    <w:semiHidden/>
    <w:rsid w:val="001355D6"/>
    <w:rPr>
      <w:sz w:val="20"/>
      <w:szCs w:val="20"/>
    </w:rPr>
  </w:style>
  <w:style w:type="character" w:styleId="EndnoteReference">
    <w:name w:val="endnote reference"/>
    <w:basedOn w:val="DefaultParagraphFont"/>
    <w:uiPriority w:val="99"/>
    <w:semiHidden/>
    <w:unhideWhenUsed/>
    <w:rsid w:val="00135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587">
      <w:bodyDiv w:val="1"/>
      <w:marLeft w:val="0"/>
      <w:marRight w:val="0"/>
      <w:marTop w:val="0"/>
      <w:marBottom w:val="0"/>
      <w:divBdr>
        <w:top w:val="none" w:sz="0" w:space="0" w:color="auto"/>
        <w:left w:val="none" w:sz="0" w:space="0" w:color="auto"/>
        <w:bottom w:val="none" w:sz="0" w:space="0" w:color="auto"/>
        <w:right w:val="none" w:sz="0" w:space="0" w:color="auto"/>
      </w:divBdr>
    </w:div>
    <w:div w:id="481233913">
      <w:bodyDiv w:val="1"/>
      <w:marLeft w:val="0"/>
      <w:marRight w:val="0"/>
      <w:marTop w:val="0"/>
      <w:marBottom w:val="0"/>
      <w:divBdr>
        <w:top w:val="none" w:sz="0" w:space="0" w:color="auto"/>
        <w:left w:val="none" w:sz="0" w:space="0" w:color="auto"/>
        <w:bottom w:val="none" w:sz="0" w:space="0" w:color="auto"/>
        <w:right w:val="none" w:sz="0" w:space="0" w:color="auto"/>
      </w:divBdr>
    </w:div>
    <w:div w:id="1364592549">
      <w:bodyDiv w:val="1"/>
      <w:marLeft w:val="0"/>
      <w:marRight w:val="0"/>
      <w:marTop w:val="0"/>
      <w:marBottom w:val="0"/>
      <w:divBdr>
        <w:top w:val="none" w:sz="0" w:space="0" w:color="auto"/>
        <w:left w:val="none" w:sz="0" w:space="0" w:color="auto"/>
        <w:bottom w:val="none" w:sz="0" w:space="0" w:color="auto"/>
        <w:right w:val="none" w:sz="0" w:space="0" w:color="auto"/>
      </w:divBdr>
    </w:div>
    <w:div w:id="1382173332">
      <w:bodyDiv w:val="1"/>
      <w:marLeft w:val="0"/>
      <w:marRight w:val="0"/>
      <w:marTop w:val="0"/>
      <w:marBottom w:val="0"/>
      <w:divBdr>
        <w:top w:val="none" w:sz="0" w:space="0" w:color="auto"/>
        <w:left w:val="none" w:sz="0" w:space="0" w:color="auto"/>
        <w:bottom w:val="none" w:sz="0" w:space="0" w:color="auto"/>
        <w:right w:val="none" w:sz="0" w:space="0" w:color="auto"/>
      </w:divBdr>
    </w:div>
    <w:div w:id="1552881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s://benhvienquan11.vn/tin-tuc-benh-vien/tac-hai-cua-thuoc-la-dien-tu-n3105.html?fbclid=IwAR3K4JOhli452ovSLQiX5ziOjVOk6Zldo-SRycpp-xxuRCA5WqHY5ooAKs8"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syt.dongthap.gov.vn/chi-tiet-bai-viet/-/asset_publisher/1mOzUrGkrdAE/content/id/5892833?fbclid=IwAR2MiCA1ukrkRmtoNrqoY_o5Fy6RqiroPfM7L9Tl_YKqyGVWiPeRV54Auyk" TargetMode="External"/><Relationship Id="rId7" Type="http://schemas.openxmlformats.org/officeDocument/2006/relationships/footnotes" Target="footnotes.xml"/><Relationship Id="rId12" Type="http://schemas.openxmlformats.org/officeDocument/2006/relationships/hyperlink" Target="https://www.qdnd.vn/tag/thuoc-la-dien-tu-1429.html" TargetMode="Externa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yperlink" Target="https://moh.gov.vn/tin-tong-hop/-/asset_publisher/k206Q9qkZOqn/content/thuoc-la-ien-tu-nung-nong-oc-hai-vi-sao-co-suc-hut-lon-voi-gioi-tre-viet-n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yperlink" Target="https://quochoi.vn/tintuc/Pages/tin-hoat-dong-cua-quoc-hoi.aspx?ItemID=80862&amp;fbclid=IwAR1L6AdtoEXU_w3CnreopMsswC-fmv3WAlE_caXj0lG66-kwW25XDKJZOnE" TargetMode="External"/><Relationship Id="rId10" Type="http://schemas.openxmlformats.org/officeDocument/2006/relationships/footer" Target="footer1.xml"/><Relationship Id="rId19" Type="http://schemas.openxmlformats.org/officeDocument/2006/relationships/hyperlink" Target="https://thanhnien.vn/vi-sao-thuoc-la-dien-tu-co-kha-nang-gay-nghien-cao-185231123192445569.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hyperlink" Target="http://lapphap.vn/Pages/tintuc/tinchitiet.aspx?tintucid=211658&amp;fbclid=IwAR3ynXODVK0ZPw_z4e0_xEi-GWoGHPQG1y2GVbsdFeVyPabcu--xc-p6baU"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BB8-5D44-9987-E90CE2AF55F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BB8-5D44-9987-E90CE2AF55F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BB8-5D44-9987-E90CE2AF55F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BB8-5D44-9987-E90CE2AF55F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VN"/>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Không sử dụng</c:v>
                </c:pt>
                <c:pt idx="1">
                  <c:v>Có sử dụng </c:v>
                </c:pt>
                <c:pt idx="2">
                  <c:v>Đã từng sử dụng</c:v>
                </c:pt>
                <c:pt idx="3">
                  <c:v>Sẽ sử dụng trong tương lai</c:v>
                </c:pt>
              </c:strCache>
            </c:strRef>
          </c:cat>
          <c:val>
            <c:numRef>
              <c:f>Sheet1!$B$2:$B$5</c:f>
              <c:numCache>
                <c:formatCode>0.00%</c:formatCode>
                <c:ptCount val="4"/>
                <c:pt idx="0">
                  <c:v>0.66300000000000003</c:v>
                </c:pt>
                <c:pt idx="1">
                  <c:v>0.17399999999999999</c:v>
                </c:pt>
                <c:pt idx="2">
                  <c:v>0.105</c:v>
                </c:pt>
                <c:pt idx="3">
                  <c:v>5.8000000000000003E-2</c:v>
                </c:pt>
              </c:numCache>
            </c:numRef>
          </c:val>
          <c:extLst>
            <c:ext xmlns:c16="http://schemas.microsoft.com/office/drawing/2014/chart" uri="{C3380CC4-5D6E-409C-BE32-E72D297353CC}">
              <c16:uniqueId val="{00000000-B1FA-844F-B872-5C0203B0B9F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V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48B-4D3C-A5E7-CF2124643B9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48B-4D3C-A5E7-CF2124643B9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48B-4D3C-A5E7-CF2124643B9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48B-4D3C-A5E7-CF2124643B9E}"/>
              </c:ext>
            </c:extLst>
          </c:dPt>
          <c:cat>
            <c:strRef>
              <c:f>Sheet1!$A$2:$A$5</c:f>
              <c:strCache>
                <c:ptCount val="4"/>
                <c:pt idx="0">
                  <c:v>SINH viên nam </c:v>
                </c:pt>
                <c:pt idx="1">
                  <c:v>sinh viên nữ</c:v>
                </c:pt>
                <c:pt idx="2">
                  <c:v>3rd Qtr</c:v>
                </c:pt>
                <c:pt idx="3">
                  <c:v>4th Qtr</c:v>
                </c:pt>
              </c:strCache>
            </c:strRef>
          </c:cat>
          <c:val>
            <c:numRef>
              <c:f>Sheet1!$B$2:$B$5</c:f>
              <c:numCache>
                <c:formatCode>0.00%</c:formatCode>
                <c:ptCount val="4"/>
                <c:pt idx="0">
                  <c:v>0.42399999999999999</c:v>
                </c:pt>
                <c:pt idx="1">
                  <c:v>0.57599999999999996</c:v>
                </c:pt>
                <c:pt idx="2" formatCode="General">
                  <c:v>1.4</c:v>
                </c:pt>
                <c:pt idx="3" formatCode="General">
                  <c:v>1.2</c:v>
                </c:pt>
              </c:numCache>
            </c:numRef>
          </c:val>
          <c:extLst>
            <c:ext xmlns:c16="http://schemas.microsoft.com/office/drawing/2014/chart" uri="{C3380CC4-5D6E-409C-BE32-E72D297353CC}">
              <c16:uniqueId val="{00000008-048B-4D3C-A5E7-CF2124643B9E}"/>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V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987-DA4D-8095-29859F6DEAF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987-DA4D-8095-29859F6DEAF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987-DA4D-8095-29859F6DEAF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987-DA4D-8095-29859F6DEAFD}"/>
              </c:ext>
            </c:extLst>
          </c:dPt>
          <c:cat>
            <c:strRef>
              <c:f>Sheet1!$A$2:$A$5</c:f>
              <c:strCache>
                <c:ptCount val="4"/>
                <c:pt idx="0">
                  <c:v>Sinh viên năm 2</c:v>
                </c:pt>
                <c:pt idx="1">
                  <c:v>Sinh viên năm 3</c:v>
                </c:pt>
                <c:pt idx="2">
                  <c:v>Sinh viên năm 4</c:v>
                </c:pt>
                <c:pt idx="3">
                  <c:v>Sinh viên năm 1</c:v>
                </c:pt>
              </c:strCache>
            </c:strRef>
          </c:cat>
          <c:val>
            <c:numRef>
              <c:f>Sheet1!$B$2:$B$5</c:f>
              <c:numCache>
                <c:formatCode>0.00%</c:formatCode>
                <c:ptCount val="4"/>
                <c:pt idx="0">
                  <c:v>0.68600000000000005</c:v>
                </c:pt>
                <c:pt idx="1">
                  <c:v>0.14499999999999999</c:v>
                </c:pt>
                <c:pt idx="2">
                  <c:v>6.4000000000000001E-2</c:v>
                </c:pt>
                <c:pt idx="3">
                  <c:v>0.105</c:v>
                </c:pt>
              </c:numCache>
            </c:numRef>
          </c:val>
          <c:extLst>
            <c:ext xmlns:c16="http://schemas.microsoft.com/office/drawing/2014/chart" uri="{C3380CC4-5D6E-409C-BE32-E72D297353CC}">
              <c16:uniqueId val="{00000008-B987-DA4D-8095-29859F6DEAFD}"/>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6.2301953913457268E-2"/>
          <c:y val="0.93285255431270353"/>
          <c:w val="0.89999987891718058"/>
          <c:h val="6.714744568729644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V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F15-3348-A7D3-00726246B02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F15-3348-A7D3-00726246B02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F15-3348-A7D3-00726246B02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F15-3348-A7D3-00726246B029}"/>
              </c:ext>
            </c:extLst>
          </c:dPt>
          <c:cat>
            <c:strRef>
              <c:f>Sheet1!$A$2:$A$5</c:f>
              <c:strCache>
                <c:ptCount val="4"/>
                <c:pt idx="0">
                  <c:v>Có gây nghiện</c:v>
                </c:pt>
                <c:pt idx="1">
                  <c:v>Không gây nghiện </c:v>
                </c:pt>
                <c:pt idx="2">
                  <c:v>Tùy người sử dụng </c:v>
                </c:pt>
                <c:pt idx="3">
                  <c:v>Tùy lượng sử dụng</c:v>
                </c:pt>
              </c:strCache>
            </c:strRef>
          </c:cat>
          <c:val>
            <c:numRef>
              <c:f>Sheet1!$B$2:$B$5</c:f>
              <c:numCache>
                <c:formatCode>0.00%</c:formatCode>
                <c:ptCount val="4"/>
                <c:pt idx="0">
                  <c:v>0.66300000000000003</c:v>
                </c:pt>
                <c:pt idx="1">
                  <c:v>6.4000000000000001E-2</c:v>
                </c:pt>
                <c:pt idx="2">
                  <c:v>0.18</c:v>
                </c:pt>
                <c:pt idx="3" formatCode="General">
                  <c:v>9.3000000000000007</c:v>
                </c:pt>
              </c:numCache>
            </c:numRef>
          </c:val>
          <c:extLst>
            <c:ext xmlns:c16="http://schemas.microsoft.com/office/drawing/2014/chart" uri="{C3380CC4-5D6E-409C-BE32-E72D297353CC}">
              <c16:uniqueId val="{00000000-1A75-0D40-8C94-BE95FE9A069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V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Sheet1!$A$2:$A$7</c:f>
              <c:strCache>
                <c:ptCount val="6"/>
                <c:pt idx="0">
                  <c:v>Nhều hương vị</c:v>
                </c:pt>
                <c:pt idx="1">
                  <c:v>Thiết kế đẹp</c:v>
                </c:pt>
                <c:pt idx="2">
                  <c:v>Tạo chào lưu</c:v>
                </c:pt>
                <c:pt idx="3">
                  <c:v>Thế là ngầu</c:v>
                </c:pt>
                <c:pt idx="4">
                  <c:v>Hay đú đởn theo bạn bè</c:v>
                </c:pt>
                <c:pt idx="5">
                  <c:v>Nghiện nicotine</c:v>
                </c:pt>
              </c:strCache>
            </c:strRef>
          </c:cat>
          <c:val>
            <c:numRef>
              <c:f>Sheet1!$B$2:$B$7</c:f>
              <c:numCache>
                <c:formatCode>0.00%</c:formatCode>
                <c:ptCount val="6"/>
                <c:pt idx="0">
                  <c:v>0.873</c:v>
                </c:pt>
                <c:pt idx="1">
                  <c:v>0.71099999999999997</c:v>
                </c:pt>
                <c:pt idx="2">
                  <c:v>0.751</c:v>
                </c:pt>
                <c:pt idx="3">
                  <c:v>6.0000000000000001E-3</c:v>
                </c:pt>
                <c:pt idx="4">
                  <c:v>6.0000000000000001E-3</c:v>
                </c:pt>
                <c:pt idx="5">
                  <c:v>6.0000000000000001E-3</c:v>
                </c:pt>
              </c:numCache>
            </c:numRef>
          </c:val>
          <c:extLst>
            <c:ext xmlns:c16="http://schemas.microsoft.com/office/drawing/2014/chart" uri="{C3380CC4-5D6E-409C-BE32-E72D297353CC}">
              <c16:uniqueId val="{00000000-2F1A-4EAF-B7AD-28441FE07E61}"/>
            </c:ext>
          </c:extLst>
        </c:ser>
        <c:ser>
          <c:idx val="1"/>
          <c:order val="1"/>
          <c:tx>
            <c:strRef>
              <c:f>Sheet1!$C$1</c:f>
              <c:strCache>
                <c:ptCount val="1"/>
                <c:pt idx="0">
                  <c:v>Series 2</c:v>
                </c:pt>
              </c:strCache>
            </c:strRef>
          </c:tx>
          <c:spPr>
            <a:solidFill>
              <a:schemeClr val="accent2"/>
            </a:solidFill>
            <a:ln>
              <a:noFill/>
            </a:ln>
            <a:effectLst/>
          </c:spPr>
          <c:invertIfNegative val="0"/>
          <c:cat>
            <c:strRef>
              <c:f>Sheet1!$A$2:$A$7</c:f>
              <c:strCache>
                <c:ptCount val="6"/>
                <c:pt idx="0">
                  <c:v>Nhều hương vị</c:v>
                </c:pt>
                <c:pt idx="1">
                  <c:v>Thiết kế đẹp</c:v>
                </c:pt>
                <c:pt idx="2">
                  <c:v>Tạo chào lưu</c:v>
                </c:pt>
                <c:pt idx="3">
                  <c:v>Thế là ngầu</c:v>
                </c:pt>
                <c:pt idx="4">
                  <c:v>Hay đú đởn theo bạn bè</c:v>
                </c:pt>
                <c:pt idx="5">
                  <c:v>Nghiện nicotine</c:v>
                </c:pt>
              </c:strCache>
            </c:strRef>
          </c:cat>
          <c:val>
            <c:numRef>
              <c:f>Sheet1!$C$2:$C$7</c:f>
              <c:numCache>
                <c:formatCode>General</c:formatCode>
                <c:ptCount val="6"/>
              </c:numCache>
            </c:numRef>
          </c:val>
          <c:extLst>
            <c:ext xmlns:c16="http://schemas.microsoft.com/office/drawing/2014/chart" uri="{C3380CC4-5D6E-409C-BE32-E72D297353CC}">
              <c16:uniqueId val="{00000001-2F1A-4EAF-B7AD-28441FE07E61}"/>
            </c:ext>
          </c:extLst>
        </c:ser>
        <c:ser>
          <c:idx val="2"/>
          <c:order val="2"/>
          <c:tx>
            <c:strRef>
              <c:f>Sheet1!$D$1</c:f>
              <c:strCache>
                <c:ptCount val="1"/>
                <c:pt idx="0">
                  <c:v>Column1</c:v>
                </c:pt>
              </c:strCache>
            </c:strRef>
          </c:tx>
          <c:spPr>
            <a:solidFill>
              <a:schemeClr val="accent3"/>
            </a:solidFill>
            <a:ln>
              <a:noFill/>
            </a:ln>
            <a:effectLst/>
          </c:spPr>
          <c:invertIfNegative val="0"/>
          <c:cat>
            <c:strRef>
              <c:f>Sheet1!$A$2:$A$7</c:f>
              <c:strCache>
                <c:ptCount val="6"/>
                <c:pt idx="0">
                  <c:v>Nhều hương vị</c:v>
                </c:pt>
                <c:pt idx="1">
                  <c:v>Thiết kế đẹp</c:v>
                </c:pt>
                <c:pt idx="2">
                  <c:v>Tạo chào lưu</c:v>
                </c:pt>
                <c:pt idx="3">
                  <c:v>Thế là ngầu</c:v>
                </c:pt>
                <c:pt idx="4">
                  <c:v>Hay đú đởn theo bạn bè</c:v>
                </c:pt>
                <c:pt idx="5">
                  <c:v>Nghiện nicotine</c:v>
                </c:pt>
              </c:strCache>
            </c:strRef>
          </c:cat>
          <c:val>
            <c:numRef>
              <c:f>Sheet1!$D$2:$D$7</c:f>
              <c:numCache>
                <c:formatCode>General</c:formatCode>
                <c:ptCount val="6"/>
              </c:numCache>
            </c:numRef>
          </c:val>
          <c:extLst>
            <c:ext xmlns:c16="http://schemas.microsoft.com/office/drawing/2014/chart" uri="{C3380CC4-5D6E-409C-BE32-E72D297353CC}">
              <c16:uniqueId val="{00000002-2F1A-4EAF-B7AD-28441FE07E61}"/>
            </c:ext>
          </c:extLst>
        </c:ser>
        <c:dLbls>
          <c:showLegendKey val="0"/>
          <c:showVal val="0"/>
          <c:showCatName val="0"/>
          <c:showSerName val="0"/>
          <c:showPercent val="0"/>
          <c:showBubbleSize val="0"/>
        </c:dLbls>
        <c:gapWidth val="182"/>
        <c:axId val="1221086384"/>
        <c:axId val="1221079312"/>
      </c:barChart>
      <c:catAx>
        <c:axId val="1221086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VN"/>
          </a:p>
        </c:txPr>
        <c:crossAx val="1221079312"/>
        <c:crosses val="autoZero"/>
        <c:auto val="1"/>
        <c:lblAlgn val="ctr"/>
        <c:lblOffset val="100"/>
        <c:noMultiLvlLbl val="0"/>
      </c:catAx>
      <c:valAx>
        <c:axId val="122107931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VN"/>
          </a:p>
        </c:txPr>
        <c:crossAx val="1221086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V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ea/0QwKHWqNLHkEaNWwEX95lg==">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gAciExbzc4S2lWWHFPQkEzN0J3bWpMdkYyVnY5bm1kQXRTNW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7FDDCD-E2CD-4936-9C02-7F9A8F926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9450</Words>
  <Characters>53867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2</cp:revision>
  <dcterms:created xsi:type="dcterms:W3CDTF">2024-06-10T03:38:00Z</dcterms:created>
  <dcterms:modified xsi:type="dcterms:W3CDTF">2024-06-10T03:38:00Z</dcterms:modified>
</cp:coreProperties>
</file>