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57434" w:rsidRPr="000832BA" w14:paraId="789C5067" w14:textId="77777777" w:rsidTr="002C4435">
        <w:trPr>
          <w:trHeight w:val="12890"/>
        </w:trPr>
        <w:tc>
          <w:tcPr>
            <w:tcW w:w="9350" w:type="dxa"/>
            <w:shd w:val="clear" w:color="auto" w:fill="auto"/>
          </w:tcPr>
          <w:p w14:paraId="6A724DB0" w14:textId="77777777" w:rsidR="002C4435" w:rsidRPr="000832BA" w:rsidRDefault="002C4435" w:rsidP="000832BA">
            <w:pPr>
              <w:spacing w:before="240" w:line="276" w:lineRule="auto"/>
              <w:jc w:val="both"/>
              <w:rPr>
                <w:rFonts w:ascii="Times New Roman" w:eastAsia="Times New Roman" w:hAnsi="Times New Roman" w:cs="Times New Roman"/>
                <w:b/>
                <w:sz w:val="26"/>
                <w:szCs w:val="26"/>
                <w:lang w:eastAsia="en-US"/>
              </w:rPr>
            </w:pPr>
          </w:p>
          <w:p w14:paraId="3E1B4E5A" w14:textId="77777777" w:rsidR="002C4435" w:rsidRPr="000832BA" w:rsidRDefault="002C4435" w:rsidP="000832BA">
            <w:pPr>
              <w:spacing w:before="240" w:line="276" w:lineRule="auto"/>
              <w:jc w:val="center"/>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TRƯỜNG ĐẠI HỌC THỦY LỢI</w:t>
            </w:r>
          </w:p>
          <w:p w14:paraId="25D673FF" w14:textId="77777777" w:rsidR="00B1632D" w:rsidRPr="000832BA" w:rsidRDefault="00B1632D" w:rsidP="000832BA">
            <w:pPr>
              <w:spacing w:before="240" w:line="276" w:lineRule="auto"/>
              <w:ind w:left="4860" w:hanging="1440"/>
              <w:jc w:val="both"/>
              <w:rPr>
                <w:rFonts w:ascii="Times New Roman" w:eastAsia="Times New Roman" w:hAnsi="Times New Roman" w:cs="Times New Roman"/>
                <w:b/>
                <w:sz w:val="26"/>
                <w:szCs w:val="26"/>
                <w:lang w:val="vi-VN" w:eastAsia="en-US"/>
              </w:rPr>
            </w:pPr>
            <w:r w:rsidRPr="000832BA">
              <w:rPr>
                <w:rFonts w:ascii="Times New Roman" w:eastAsia="Times New Roman" w:hAnsi="Times New Roman" w:cs="Times New Roman"/>
                <w:b/>
                <w:sz w:val="26"/>
                <w:szCs w:val="26"/>
                <w:lang w:val="vi-VN" w:eastAsia="en-US"/>
              </w:rPr>
              <w:t>Khoa: Kinh tế và quản lý</w:t>
            </w:r>
          </w:p>
          <w:p w14:paraId="38999E60" w14:textId="77777777" w:rsidR="002C4435" w:rsidRPr="000832BA" w:rsidRDefault="002C4435" w:rsidP="000832BA">
            <w:pPr>
              <w:spacing w:before="240" w:line="276" w:lineRule="auto"/>
              <w:jc w:val="both"/>
              <w:rPr>
                <w:rFonts w:ascii="Times New Roman" w:eastAsia="Times New Roman" w:hAnsi="Times New Roman" w:cs="Times New Roman"/>
                <w:sz w:val="26"/>
                <w:szCs w:val="26"/>
                <w:lang w:val="vi-VN" w:eastAsia="en-US"/>
              </w:rPr>
            </w:pPr>
          </w:p>
          <w:p w14:paraId="785D8DE1" w14:textId="77777777" w:rsidR="002C4435" w:rsidRPr="000832BA" w:rsidRDefault="002C4435" w:rsidP="000832BA">
            <w:pPr>
              <w:spacing w:before="240" w:line="276" w:lineRule="auto"/>
              <w:jc w:val="both"/>
              <w:rPr>
                <w:rFonts w:ascii="Times New Roman" w:eastAsia="Times New Roman" w:hAnsi="Times New Roman" w:cs="Times New Roman"/>
                <w:sz w:val="26"/>
                <w:szCs w:val="26"/>
                <w:lang w:eastAsia="en-US"/>
              </w:rPr>
            </w:pPr>
          </w:p>
          <w:p w14:paraId="3818FC1B" w14:textId="77777777" w:rsidR="002C4435" w:rsidRPr="000832BA" w:rsidRDefault="002C4435" w:rsidP="000832BA">
            <w:pPr>
              <w:spacing w:before="240" w:line="276" w:lineRule="auto"/>
              <w:jc w:val="center"/>
              <w:rPr>
                <w:rFonts w:ascii="Times New Roman" w:eastAsia="Times New Roman" w:hAnsi="Times New Roman" w:cs="Times New Roman"/>
                <w:sz w:val="26"/>
                <w:szCs w:val="26"/>
                <w:lang w:eastAsia="en-US"/>
              </w:rPr>
            </w:pPr>
            <w:r w:rsidRPr="000832BA">
              <w:rPr>
                <w:rFonts w:ascii="Times New Roman" w:eastAsia="Times New Roman" w:hAnsi="Times New Roman" w:cs="Times New Roman"/>
                <w:noProof/>
                <w:sz w:val="26"/>
                <w:szCs w:val="26"/>
              </w:rPr>
              <w:drawing>
                <wp:inline distT="0" distB="0" distL="0" distR="0" wp14:anchorId="3C6CD2F0" wp14:editId="35E51DF3">
                  <wp:extent cx="1826895" cy="1123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1829436" cy="1125513"/>
                          </a:xfrm>
                          <a:prstGeom prst="rect">
                            <a:avLst/>
                          </a:prstGeom>
                        </pic:spPr>
                      </pic:pic>
                    </a:graphicData>
                  </a:graphic>
                </wp:inline>
              </w:drawing>
            </w:r>
          </w:p>
          <w:p w14:paraId="318C6BF4" w14:textId="77777777" w:rsidR="002C4435" w:rsidRPr="000832BA" w:rsidRDefault="002C4435" w:rsidP="000832BA">
            <w:pPr>
              <w:spacing w:before="240" w:line="276" w:lineRule="auto"/>
              <w:jc w:val="both"/>
              <w:rPr>
                <w:rFonts w:ascii="Times New Roman" w:eastAsia="Times New Roman" w:hAnsi="Times New Roman" w:cs="Times New Roman"/>
                <w:sz w:val="26"/>
                <w:szCs w:val="26"/>
                <w:lang w:eastAsia="en-US"/>
              </w:rPr>
            </w:pPr>
          </w:p>
          <w:p w14:paraId="731648CD" w14:textId="77777777" w:rsidR="002C4435" w:rsidRPr="000832BA" w:rsidRDefault="002C4435" w:rsidP="000832BA">
            <w:pPr>
              <w:spacing w:before="240" w:line="276" w:lineRule="auto"/>
              <w:jc w:val="both"/>
              <w:rPr>
                <w:rFonts w:ascii="Times New Roman" w:eastAsia="Times New Roman" w:hAnsi="Times New Roman" w:cs="Times New Roman"/>
                <w:sz w:val="26"/>
                <w:szCs w:val="26"/>
                <w:lang w:eastAsia="en-US"/>
              </w:rPr>
            </w:pPr>
          </w:p>
          <w:p w14:paraId="7FDF5481" w14:textId="0523E3B7" w:rsidR="002C4435" w:rsidRPr="000832BA" w:rsidRDefault="002C4435" w:rsidP="000832BA">
            <w:pPr>
              <w:spacing w:before="240" w:line="276" w:lineRule="auto"/>
              <w:jc w:val="center"/>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 xml:space="preserve">ĐỀ TÀI: </w:t>
            </w:r>
            <w:r w:rsidR="003F5018" w:rsidRPr="000832BA">
              <w:rPr>
                <w:rFonts w:ascii="Times New Roman" w:eastAsia="Times New Roman" w:hAnsi="Times New Roman" w:cs="Times New Roman"/>
                <w:b/>
                <w:sz w:val="26"/>
                <w:szCs w:val="26"/>
                <w:lang w:eastAsia="en-US"/>
              </w:rPr>
              <w:t>NGHIÊN CỨU VỀ TÁC ĐỘNG CỦA ĐẠI DỊCH COVID-19 ĐẾN VIỆC HỌC TẬP CỦA SINH VIÊN TRƯỜNG ĐẠI HỌC THỦY LỢI</w:t>
            </w:r>
          </w:p>
          <w:p w14:paraId="297B779B" w14:textId="77777777" w:rsidR="00964BAD" w:rsidRPr="000832BA" w:rsidRDefault="00964BAD" w:rsidP="000832BA">
            <w:pPr>
              <w:spacing w:before="240" w:line="276" w:lineRule="auto"/>
              <w:jc w:val="both"/>
              <w:rPr>
                <w:rFonts w:ascii="Times New Roman" w:eastAsia="Times New Roman" w:hAnsi="Times New Roman" w:cs="Times New Roman"/>
                <w:b/>
                <w:sz w:val="26"/>
                <w:szCs w:val="26"/>
                <w:lang w:eastAsia="en-US"/>
              </w:rPr>
            </w:pPr>
          </w:p>
          <w:p w14:paraId="5028820F" w14:textId="77777777" w:rsidR="00964BAD" w:rsidRPr="000832BA" w:rsidRDefault="00964BAD" w:rsidP="000832BA">
            <w:pPr>
              <w:spacing w:before="240" w:line="276" w:lineRule="auto"/>
              <w:jc w:val="both"/>
              <w:rPr>
                <w:rFonts w:ascii="Times New Roman" w:eastAsia="Times New Roman" w:hAnsi="Times New Roman" w:cs="Times New Roman"/>
                <w:b/>
                <w:sz w:val="26"/>
                <w:szCs w:val="26"/>
                <w:lang w:eastAsia="en-US"/>
              </w:rPr>
            </w:pPr>
          </w:p>
          <w:p w14:paraId="35B9D10D" w14:textId="00A835E7" w:rsidR="002C4435" w:rsidRPr="000832BA" w:rsidRDefault="00E15872" w:rsidP="000832BA">
            <w:pPr>
              <w:spacing w:before="240" w:line="276" w:lineRule="auto"/>
              <w:jc w:val="center"/>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 xml:space="preserve">Nhóm sinh viên thực hiện:  </w:t>
            </w:r>
            <w:r w:rsidR="002C4435" w:rsidRPr="000832BA">
              <w:rPr>
                <w:rFonts w:ascii="Times New Roman" w:eastAsia="Times New Roman" w:hAnsi="Times New Roman" w:cs="Times New Roman"/>
                <w:b/>
                <w:sz w:val="26"/>
                <w:szCs w:val="26"/>
                <w:lang w:val="vi-VN" w:eastAsia="en-US"/>
              </w:rPr>
              <w:t>Bùi Thị Hồng Dung</w:t>
            </w:r>
            <w:r w:rsidR="002C4435" w:rsidRPr="000832BA">
              <w:rPr>
                <w:rFonts w:ascii="Times New Roman" w:eastAsia="Times New Roman" w:hAnsi="Times New Roman" w:cs="Times New Roman"/>
                <w:b/>
                <w:sz w:val="26"/>
                <w:szCs w:val="26"/>
                <w:lang w:eastAsia="en-US"/>
              </w:rPr>
              <w:t>-63KTXD3</w:t>
            </w:r>
          </w:p>
          <w:p w14:paraId="3495A0B0" w14:textId="0A8781CA" w:rsidR="002C4435" w:rsidRPr="000832BA" w:rsidRDefault="00E15872" w:rsidP="000832BA">
            <w:pPr>
              <w:spacing w:before="240" w:line="276" w:lineRule="auto"/>
              <w:ind w:left="4860" w:hanging="1440"/>
              <w:jc w:val="both"/>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 xml:space="preserve">               </w:t>
            </w:r>
            <w:r w:rsidR="002C4435" w:rsidRPr="000832BA">
              <w:rPr>
                <w:rFonts w:ascii="Times New Roman" w:eastAsia="Times New Roman" w:hAnsi="Times New Roman" w:cs="Times New Roman"/>
                <w:b/>
                <w:sz w:val="26"/>
                <w:szCs w:val="26"/>
                <w:lang w:eastAsia="en-US"/>
              </w:rPr>
              <w:t>Phạm Thị Kim Chi-63KTXD3</w:t>
            </w:r>
          </w:p>
          <w:p w14:paraId="6B4245EB" w14:textId="42712AE6" w:rsidR="002C4435" w:rsidRPr="000832BA" w:rsidRDefault="00E15872" w:rsidP="000832BA">
            <w:pPr>
              <w:spacing w:before="240" w:line="276" w:lineRule="auto"/>
              <w:ind w:left="4860" w:hanging="1440"/>
              <w:jc w:val="both"/>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 xml:space="preserve">               </w:t>
            </w:r>
            <w:r w:rsidR="002C4435" w:rsidRPr="000832BA">
              <w:rPr>
                <w:rFonts w:ascii="Times New Roman" w:eastAsia="Times New Roman" w:hAnsi="Times New Roman" w:cs="Times New Roman"/>
                <w:b/>
                <w:sz w:val="26"/>
                <w:szCs w:val="26"/>
                <w:lang w:eastAsia="en-US"/>
              </w:rPr>
              <w:t>Đào Huyền Trang-63LG1</w:t>
            </w:r>
          </w:p>
          <w:p w14:paraId="68813B3C" w14:textId="77777777" w:rsidR="002C4435" w:rsidRPr="000832BA" w:rsidRDefault="002C4435" w:rsidP="000832BA">
            <w:pPr>
              <w:spacing w:before="240" w:line="276" w:lineRule="auto"/>
              <w:ind w:left="4860" w:hanging="1440"/>
              <w:jc w:val="both"/>
              <w:rPr>
                <w:rFonts w:ascii="Times New Roman" w:eastAsia="Times New Roman" w:hAnsi="Times New Roman" w:cs="Times New Roman"/>
                <w:b/>
                <w:sz w:val="26"/>
                <w:szCs w:val="26"/>
                <w:lang w:val="vi-VN" w:eastAsia="en-US"/>
              </w:rPr>
            </w:pPr>
          </w:p>
          <w:p w14:paraId="2DA54EA0" w14:textId="77777777" w:rsidR="002C4435" w:rsidRPr="000832BA" w:rsidRDefault="002C4435" w:rsidP="000832BA">
            <w:pPr>
              <w:spacing w:before="240" w:line="276" w:lineRule="auto"/>
              <w:jc w:val="both"/>
              <w:rPr>
                <w:rFonts w:ascii="Times New Roman" w:eastAsia="Times New Roman" w:hAnsi="Times New Roman" w:cs="Times New Roman"/>
                <w:b/>
                <w:i/>
                <w:sz w:val="26"/>
                <w:szCs w:val="26"/>
                <w:lang w:val="vi-VN" w:eastAsia="en-US"/>
              </w:rPr>
            </w:pPr>
          </w:p>
          <w:p w14:paraId="39C62445" w14:textId="77777777" w:rsidR="002C4435" w:rsidRPr="000832BA" w:rsidRDefault="002C4435" w:rsidP="000832BA">
            <w:pPr>
              <w:spacing w:before="240" w:line="276" w:lineRule="auto"/>
              <w:jc w:val="both"/>
              <w:rPr>
                <w:rFonts w:ascii="Times New Roman" w:eastAsia="Times New Roman" w:hAnsi="Times New Roman" w:cs="Times New Roman"/>
                <w:b/>
                <w:i/>
                <w:sz w:val="26"/>
                <w:szCs w:val="26"/>
                <w:lang w:val="vi-VN" w:eastAsia="en-US"/>
              </w:rPr>
            </w:pPr>
          </w:p>
          <w:p w14:paraId="51850EF9" w14:textId="02DA20AB" w:rsidR="002C4435" w:rsidRPr="000832BA" w:rsidRDefault="002C4435" w:rsidP="000832BA">
            <w:pPr>
              <w:spacing w:before="240" w:line="276" w:lineRule="auto"/>
              <w:jc w:val="center"/>
              <w:rPr>
                <w:rFonts w:ascii="Times New Roman" w:eastAsia="Times New Roman" w:hAnsi="Times New Roman" w:cs="Times New Roman"/>
                <w:b/>
                <w:sz w:val="26"/>
                <w:szCs w:val="26"/>
                <w:lang w:eastAsia="en-US"/>
              </w:rPr>
            </w:pPr>
            <w:r w:rsidRPr="000832BA">
              <w:rPr>
                <w:rFonts w:ascii="Times New Roman" w:eastAsia="Times New Roman" w:hAnsi="Times New Roman" w:cs="Times New Roman"/>
                <w:b/>
                <w:sz w:val="26"/>
                <w:szCs w:val="26"/>
                <w:lang w:eastAsia="en-US"/>
              </w:rPr>
              <w:t>Hà Nội, ……</w:t>
            </w:r>
          </w:p>
        </w:tc>
      </w:tr>
    </w:tbl>
    <w:p w14:paraId="1FC5797A" w14:textId="77777777" w:rsidR="009570FE" w:rsidRPr="000832BA" w:rsidRDefault="00C20364" w:rsidP="000832BA">
      <w:pPr>
        <w:autoSpaceDE w:val="0"/>
        <w:autoSpaceDN w:val="0"/>
        <w:adjustRightInd w:val="0"/>
        <w:spacing w:before="240" w:line="276" w:lineRule="auto"/>
        <w:jc w:val="both"/>
        <w:rPr>
          <w:rFonts w:ascii="Times New Roman" w:hAnsi="Times New Roman" w:cs="Times New Roman"/>
          <w:b/>
          <w:bCs/>
          <w:sz w:val="26"/>
          <w:szCs w:val="26"/>
          <w:lang w:eastAsia="ja-JP"/>
        </w:rPr>
      </w:pPr>
      <w:r w:rsidRPr="000832BA">
        <w:rPr>
          <w:rFonts w:ascii="Times New Roman" w:hAnsi="Times New Roman" w:cs="Times New Roman"/>
          <w:b/>
          <w:bCs/>
          <w:noProof/>
          <w:sz w:val="26"/>
          <w:szCs w:val="26"/>
        </w:rPr>
        <w:lastRenderedPageBreak/>
        <w:drawing>
          <wp:inline distT="0" distB="0" distL="0" distR="0" wp14:anchorId="31BAC82C" wp14:editId="659E121B">
            <wp:extent cx="5944235" cy="396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968750"/>
                    </a:xfrm>
                    <a:prstGeom prst="rect">
                      <a:avLst/>
                    </a:prstGeom>
                    <a:noFill/>
                  </pic:spPr>
                </pic:pic>
              </a:graphicData>
            </a:graphic>
          </wp:inline>
        </w:drawing>
      </w:r>
    </w:p>
    <w:p w14:paraId="1734188E" w14:textId="5A7CE705" w:rsidR="005768DF" w:rsidRPr="000832BA" w:rsidRDefault="005768DF" w:rsidP="000832BA">
      <w:pPr>
        <w:autoSpaceDE w:val="0"/>
        <w:autoSpaceDN w:val="0"/>
        <w:adjustRightInd w:val="0"/>
        <w:spacing w:before="240" w:line="276" w:lineRule="auto"/>
        <w:jc w:val="center"/>
        <w:rPr>
          <w:rFonts w:ascii="Times New Roman" w:hAnsi="Times New Roman" w:cs="Times New Roman"/>
          <w:b/>
          <w:bCs/>
          <w:sz w:val="26"/>
          <w:szCs w:val="26"/>
          <w:lang w:eastAsia="ja-JP"/>
        </w:rPr>
      </w:pPr>
      <w:r w:rsidRPr="000832BA">
        <w:rPr>
          <w:rFonts w:ascii="Times New Roman" w:hAnsi="Times New Roman" w:cs="Times New Roman"/>
          <w:b/>
          <w:bCs/>
          <w:sz w:val="26"/>
          <w:szCs w:val="26"/>
          <w:lang w:eastAsia="ja-JP"/>
        </w:rPr>
        <w:t>OECD: Gián đoạn học tập Covid-19 sẽ ảnh hưởng đến kỹ năng lao động của giới trẻ trong tương lai.</w:t>
      </w:r>
    </w:p>
    <w:p w14:paraId="449EAAF8"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1611CC74"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43DD483F"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1B296504"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1E1512E9"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298340EC"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2B5E7421"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6199DA05" w14:textId="77777777" w:rsidR="005768DF" w:rsidRPr="000832BA" w:rsidRDefault="005768DF" w:rsidP="000832BA">
      <w:pPr>
        <w:autoSpaceDE w:val="0"/>
        <w:autoSpaceDN w:val="0"/>
        <w:adjustRightInd w:val="0"/>
        <w:spacing w:before="240" w:line="276" w:lineRule="auto"/>
        <w:jc w:val="both"/>
        <w:rPr>
          <w:rFonts w:ascii="Times New Roman" w:hAnsi="Times New Roman" w:cs="Times New Roman"/>
          <w:b/>
          <w:bCs/>
          <w:sz w:val="26"/>
          <w:szCs w:val="26"/>
          <w:lang w:eastAsia="ja-JP"/>
        </w:rPr>
      </w:pPr>
    </w:p>
    <w:p w14:paraId="56E30025" w14:textId="5F0CB6EA" w:rsidR="002C4435" w:rsidRPr="000832BA" w:rsidRDefault="002C4435" w:rsidP="000832BA">
      <w:pPr>
        <w:pStyle w:val="Heading1"/>
        <w:spacing w:after="160" w:line="276" w:lineRule="auto"/>
        <w:rPr>
          <w:rFonts w:cs="Times New Roman"/>
          <w:szCs w:val="26"/>
          <w:lang w:eastAsia="ja-JP"/>
        </w:rPr>
      </w:pPr>
      <w:r w:rsidRPr="000832BA">
        <w:rPr>
          <w:rFonts w:cs="Times New Roman"/>
          <w:szCs w:val="26"/>
          <w:lang w:eastAsia="ja-JP"/>
        </w:rPr>
        <w:lastRenderedPageBreak/>
        <w:t>MỤC LỤC</w:t>
      </w:r>
    </w:p>
    <w:tbl>
      <w:tblPr>
        <w:tblStyle w:val="TableGrid"/>
        <w:tblW w:w="0" w:type="auto"/>
        <w:tblLook w:val="04A0" w:firstRow="1" w:lastRow="0" w:firstColumn="1" w:lastColumn="0" w:noHBand="0" w:noVBand="1"/>
      </w:tblPr>
      <w:tblGrid>
        <w:gridCol w:w="8586"/>
        <w:gridCol w:w="476"/>
      </w:tblGrid>
      <w:tr w:rsidR="00357434" w:rsidRPr="000832BA" w14:paraId="4ED89E7F" w14:textId="77777777" w:rsidTr="009823C1">
        <w:tc>
          <w:tcPr>
            <w:tcW w:w="8586" w:type="dxa"/>
          </w:tcPr>
          <w:p w14:paraId="5D895FBC" w14:textId="77777777" w:rsidR="002C4435" w:rsidRPr="000832BA" w:rsidRDefault="002C4435"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I. GIỚI THIỆU CHUNG</w:t>
            </w:r>
          </w:p>
        </w:tc>
        <w:tc>
          <w:tcPr>
            <w:tcW w:w="476" w:type="dxa"/>
          </w:tcPr>
          <w:p w14:paraId="7A2A9665" w14:textId="5D67B278" w:rsidR="002C4435" w:rsidRPr="000832BA" w:rsidRDefault="00B84B2C"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9</w:t>
            </w:r>
          </w:p>
        </w:tc>
      </w:tr>
      <w:tr w:rsidR="00357434" w:rsidRPr="000832BA" w14:paraId="7B96AB79" w14:textId="77777777" w:rsidTr="009823C1">
        <w:tc>
          <w:tcPr>
            <w:tcW w:w="8586" w:type="dxa"/>
          </w:tcPr>
          <w:p w14:paraId="67454713"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1. Lý do lựa chọn đề tài</w:t>
            </w:r>
          </w:p>
        </w:tc>
        <w:tc>
          <w:tcPr>
            <w:tcW w:w="476" w:type="dxa"/>
          </w:tcPr>
          <w:p w14:paraId="67C4950B" w14:textId="1B769CC8" w:rsidR="002C4435" w:rsidRPr="00B84B2C" w:rsidRDefault="00B84B2C"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9</w:t>
            </w:r>
          </w:p>
        </w:tc>
      </w:tr>
      <w:tr w:rsidR="00357434" w:rsidRPr="000832BA" w14:paraId="5A7C0C92" w14:textId="77777777" w:rsidTr="009823C1">
        <w:tc>
          <w:tcPr>
            <w:tcW w:w="8586" w:type="dxa"/>
          </w:tcPr>
          <w:p w14:paraId="5E3D310C" w14:textId="3D125A8F"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 xml:space="preserve">2. Mục tiêu nghiên cứu </w:t>
            </w:r>
          </w:p>
        </w:tc>
        <w:tc>
          <w:tcPr>
            <w:tcW w:w="476" w:type="dxa"/>
          </w:tcPr>
          <w:p w14:paraId="6C8F8F5E" w14:textId="1C83331F" w:rsidR="002C4435" w:rsidRPr="00204CED" w:rsidRDefault="00204CED"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11</w:t>
            </w:r>
          </w:p>
        </w:tc>
      </w:tr>
      <w:tr w:rsidR="00357434" w:rsidRPr="000832BA" w14:paraId="597406DB" w14:textId="77777777" w:rsidTr="009823C1">
        <w:tc>
          <w:tcPr>
            <w:tcW w:w="8586" w:type="dxa"/>
          </w:tcPr>
          <w:p w14:paraId="63FB2DF4"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 xml:space="preserve">3. Đối tượng và phạm vi nghiên cứu </w:t>
            </w:r>
          </w:p>
        </w:tc>
        <w:tc>
          <w:tcPr>
            <w:tcW w:w="476" w:type="dxa"/>
          </w:tcPr>
          <w:p w14:paraId="361EDF94" w14:textId="547FF5AC" w:rsidR="002C4435" w:rsidRPr="00204CED"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204CED">
              <w:rPr>
                <w:rFonts w:cs="Times New Roman"/>
                <w:sz w:val="26"/>
                <w:szCs w:val="26"/>
                <w:lang w:val="en-US"/>
              </w:rPr>
              <w:t>2</w:t>
            </w:r>
          </w:p>
        </w:tc>
      </w:tr>
      <w:tr w:rsidR="00357434" w:rsidRPr="000832BA" w14:paraId="1A93DE7E" w14:textId="77777777" w:rsidTr="009823C1">
        <w:tc>
          <w:tcPr>
            <w:tcW w:w="8586" w:type="dxa"/>
          </w:tcPr>
          <w:p w14:paraId="5337F472"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3.1 Đối tượng nghiên cứu</w:t>
            </w:r>
          </w:p>
        </w:tc>
        <w:tc>
          <w:tcPr>
            <w:tcW w:w="476" w:type="dxa"/>
          </w:tcPr>
          <w:p w14:paraId="24A9A10B" w14:textId="3D882C14" w:rsidR="002C4435" w:rsidRPr="00D80CC7"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D80CC7">
              <w:rPr>
                <w:rFonts w:cs="Times New Roman"/>
                <w:sz w:val="26"/>
                <w:szCs w:val="26"/>
                <w:lang w:val="en-US"/>
              </w:rPr>
              <w:t>2</w:t>
            </w:r>
          </w:p>
        </w:tc>
      </w:tr>
      <w:tr w:rsidR="00357434" w:rsidRPr="000832BA" w14:paraId="2D3F79A9" w14:textId="77777777" w:rsidTr="009823C1">
        <w:tc>
          <w:tcPr>
            <w:tcW w:w="8586" w:type="dxa"/>
          </w:tcPr>
          <w:p w14:paraId="35CB43CB"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 xml:space="preserve">3.2 Phạm vi nghiên cứu </w:t>
            </w:r>
          </w:p>
        </w:tc>
        <w:tc>
          <w:tcPr>
            <w:tcW w:w="476" w:type="dxa"/>
          </w:tcPr>
          <w:p w14:paraId="51F4892E" w14:textId="2C0FC3DF" w:rsidR="002C4435" w:rsidRPr="00D80CC7"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D80CC7">
              <w:rPr>
                <w:rFonts w:cs="Times New Roman"/>
                <w:sz w:val="26"/>
                <w:szCs w:val="26"/>
                <w:lang w:val="en-US"/>
              </w:rPr>
              <w:t>2</w:t>
            </w:r>
          </w:p>
        </w:tc>
      </w:tr>
      <w:tr w:rsidR="00357434" w:rsidRPr="000832BA" w14:paraId="2D0E9AAA" w14:textId="77777777" w:rsidTr="009823C1">
        <w:tc>
          <w:tcPr>
            <w:tcW w:w="8586" w:type="dxa"/>
          </w:tcPr>
          <w:p w14:paraId="772B1AF6"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 xml:space="preserve">4. Tổng quan tình hình nghiên cứu thuộc lĩnh vực đề tài </w:t>
            </w:r>
          </w:p>
        </w:tc>
        <w:tc>
          <w:tcPr>
            <w:tcW w:w="476" w:type="dxa"/>
          </w:tcPr>
          <w:p w14:paraId="4BB65603" w14:textId="2FE6D56C" w:rsidR="002C4435" w:rsidRPr="00751C8E"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751C8E">
              <w:rPr>
                <w:rFonts w:cs="Times New Roman"/>
                <w:sz w:val="26"/>
                <w:szCs w:val="26"/>
                <w:lang w:val="en-US"/>
              </w:rPr>
              <w:t>3</w:t>
            </w:r>
          </w:p>
        </w:tc>
      </w:tr>
      <w:tr w:rsidR="00357434" w:rsidRPr="000832BA" w14:paraId="72C3ACD4" w14:textId="77777777" w:rsidTr="009823C1">
        <w:tc>
          <w:tcPr>
            <w:tcW w:w="8586" w:type="dxa"/>
          </w:tcPr>
          <w:p w14:paraId="245042FA"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5. Cơ sở dữ liệu và phương pháp giải quyết đề tài</w:t>
            </w:r>
          </w:p>
        </w:tc>
        <w:tc>
          <w:tcPr>
            <w:tcW w:w="476" w:type="dxa"/>
          </w:tcPr>
          <w:p w14:paraId="362634C8" w14:textId="2A30EF8B" w:rsidR="002C4435" w:rsidRPr="00E8071B"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E8071B">
              <w:rPr>
                <w:rFonts w:cs="Times New Roman"/>
                <w:sz w:val="26"/>
                <w:szCs w:val="26"/>
                <w:lang w:val="en-US"/>
              </w:rPr>
              <w:t>4</w:t>
            </w:r>
          </w:p>
        </w:tc>
      </w:tr>
      <w:tr w:rsidR="00357434" w:rsidRPr="000832BA" w14:paraId="2FCE79CC" w14:textId="77777777" w:rsidTr="009823C1">
        <w:tc>
          <w:tcPr>
            <w:tcW w:w="8586" w:type="dxa"/>
          </w:tcPr>
          <w:p w14:paraId="57CA287E" w14:textId="77777777"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6. Đóng góp của đề tài</w:t>
            </w:r>
          </w:p>
        </w:tc>
        <w:tc>
          <w:tcPr>
            <w:tcW w:w="476" w:type="dxa"/>
          </w:tcPr>
          <w:p w14:paraId="01803DC6" w14:textId="0C1333D0" w:rsidR="002C4435" w:rsidRPr="00751C8E"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751C8E">
              <w:rPr>
                <w:rFonts w:cs="Times New Roman"/>
                <w:sz w:val="26"/>
                <w:szCs w:val="26"/>
                <w:lang w:val="en-US"/>
              </w:rPr>
              <w:t>5</w:t>
            </w:r>
          </w:p>
        </w:tc>
      </w:tr>
      <w:tr w:rsidR="00357434" w:rsidRPr="000832BA" w14:paraId="6C174A3D" w14:textId="77777777" w:rsidTr="009823C1">
        <w:tc>
          <w:tcPr>
            <w:tcW w:w="8586" w:type="dxa"/>
          </w:tcPr>
          <w:p w14:paraId="1F2348AD" w14:textId="77777777" w:rsidR="002C4435" w:rsidRPr="000832BA" w:rsidRDefault="002C4435"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II. KẾT QUẢ NGHIÊN CỨU</w:t>
            </w:r>
          </w:p>
        </w:tc>
        <w:tc>
          <w:tcPr>
            <w:tcW w:w="476" w:type="dxa"/>
          </w:tcPr>
          <w:p w14:paraId="27A7D15B" w14:textId="1179AB39" w:rsidR="002C4435" w:rsidRPr="00D80CC7" w:rsidRDefault="002C4435" w:rsidP="000832BA">
            <w:pPr>
              <w:autoSpaceDE w:val="0"/>
              <w:autoSpaceDN w:val="0"/>
              <w:adjustRightInd w:val="0"/>
              <w:spacing w:before="240" w:line="276" w:lineRule="auto"/>
              <w:jc w:val="both"/>
              <w:rPr>
                <w:rFonts w:cs="Times New Roman"/>
                <w:b/>
                <w:sz w:val="26"/>
                <w:szCs w:val="26"/>
                <w:lang w:val="en-US"/>
              </w:rPr>
            </w:pPr>
            <w:r w:rsidRPr="000832BA">
              <w:rPr>
                <w:rFonts w:cs="Times New Roman"/>
                <w:b/>
                <w:sz w:val="26"/>
                <w:szCs w:val="26"/>
              </w:rPr>
              <w:t>1</w:t>
            </w:r>
            <w:r w:rsidR="00D80CC7">
              <w:rPr>
                <w:rFonts w:cs="Times New Roman"/>
                <w:b/>
                <w:sz w:val="26"/>
                <w:szCs w:val="26"/>
                <w:lang w:val="en-US"/>
              </w:rPr>
              <w:t>6</w:t>
            </w:r>
          </w:p>
        </w:tc>
      </w:tr>
      <w:tr w:rsidR="00357434" w:rsidRPr="000832BA" w14:paraId="1C7F0F5D" w14:textId="77777777" w:rsidTr="009823C1">
        <w:tc>
          <w:tcPr>
            <w:tcW w:w="8586" w:type="dxa"/>
          </w:tcPr>
          <w:p w14:paraId="5487F4DE" w14:textId="7732815C" w:rsidR="00684322" w:rsidRPr="000832BA" w:rsidRDefault="002C4435" w:rsidP="000832BA">
            <w:pPr>
              <w:autoSpaceDE w:val="0"/>
              <w:autoSpaceDN w:val="0"/>
              <w:adjustRightInd w:val="0"/>
              <w:spacing w:before="240" w:line="276" w:lineRule="auto"/>
              <w:jc w:val="both"/>
              <w:rPr>
                <w:rFonts w:cs="Times New Roman"/>
                <w:b/>
                <w:sz w:val="26"/>
                <w:szCs w:val="26"/>
                <w:lang w:val="en-US"/>
              </w:rPr>
            </w:pPr>
            <w:r w:rsidRPr="000832BA">
              <w:rPr>
                <w:rFonts w:cs="Times New Roman"/>
                <w:b/>
                <w:sz w:val="26"/>
                <w:szCs w:val="26"/>
              </w:rPr>
              <w:t>CHƯƠNG I:</w:t>
            </w:r>
            <w:r w:rsidR="00684322" w:rsidRPr="000832BA">
              <w:rPr>
                <w:rFonts w:cs="Times New Roman"/>
                <w:b/>
                <w:sz w:val="26"/>
                <w:szCs w:val="26"/>
                <w:lang w:val="en-US"/>
              </w:rPr>
              <w:t xml:space="preserve"> ĐẠI DỊCH COVID-19 VÀ NHỮNG VẤN ĐỀ ẢNH HƯỞNG TỚI HỌC TẬP CỦA SINH VIÊN</w:t>
            </w:r>
          </w:p>
        </w:tc>
        <w:tc>
          <w:tcPr>
            <w:tcW w:w="476" w:type="dxa"/>
          </w:tcPr>
          <w:p w14:paraId="7EC9BDB0" w14:textId="3C6087BE" w:rsidR="002C4435" w:rsidRPr="00D80CC7" w:rsidRDefault="002C4435" w:rsidP="000832BA">
            <w:pPr>
              <w:autoSpaceDE w:val="0"/>
              <w:autoSpaceDN w:val="0"/>
              <w:adjustRightInd w:val="0"/>
              <w:spacing w:before="240" w:line="276" w:lineRule="auto"/>
              <w:jc w:val="both"/>
              <w:rPr>
                <w:rFonts w:cs="Times New Roman"/>
                <w:b/>
                <w:sz w:val="26"/>
                <w:szCs w:val="26"/>
                <w:lang w:val="en-US"/>
              </w:rPr>
            </w:pPr>
            <w:r w:rsidRPr="000832BA">
              <w:rPr>
                <w:rFonts w:cs="Times New Roman"/>
                <w:b/>
                <w:sz w:val="26"/>
                <w:szCs w:val="26"/>
              </w:rPr>
              <w:t>1</w:t>
            </w:r>
            <w:r w:rsidR="00D80CC7">
              <w:rPr>
                <w:rFonts w:cs="Times New Roman"/>
                <w:b/>
                <w:sz w:val="26"/>
                <w:szCs w:val="26"/>
                <w:lang w:val="en-US"/>
              </w:rPr>
              <w:t>6</w:t>
            </w:r>
          </w:p>
        </w:tc>
      </w:tr>
      <w:tr w:rsidR="00357434" w:rsidRPr="000832BA" w14:paraId="4AC35DEA" w14:textId="77777777" w:rsidTr="009823C1">
        <w:tc>
          <w:tcPr>
            <w:tcW w:w="8586" w:type="dxa"/>
          </w:tcPr>
          <w:p w14:paraId="517D112A" w14:textId="6E2267DE" w:rsidR="002C4435" w:rsidRPr="000832BA"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b/>
                <w:bCs/>
                <w:sz w:val="26"/>
                <w:szCs w:val="26"/>
              </w:rPr>
              <w:t xml:space="preserve">1.1. </w:t>
            </w:r>
            <w:r w:rsidR="00C01F3B" w:rsidRPr="000832BA">
              <w:rPr>
                <w:rFonts w:cs="Times New Roman"/>
                <w:b/>
                <w:bCs/>
                <w:sz w:val="26"/>
                <w:szCs w:val="26"/>
                <w:lang w:val="en-US"/>
              </w:rPr>
              <w:t xml:space="preserve">Khái quát về Đại dịch Covid </w:t>
            </w:r>
            <w:r w:rsidR="00531D31" w:rsidRPr="000832BA">
              <w:rPr>
                <w:rFonts w:cs="Times New Roman"/>
                <w:b/>
                <w:bCs/>
                <w:sz w:val="26"/>
                <w:szCs w:val="26"/>
                <w:lang w:val="en-US"/>
              </w:rPr>
              <w:t>–</w:t>
            </w:r>
            <w:r w:rsidR="00C01F3B" w:rsidRPr="000832BA">
              <w:rPr>
                <w:rFonts w:cs="Times New Roman"/>
                <w:b/>
                <w:bCs/>
                <w:sz w:val="26"/>
                <w:szCs w:val="26"/>
                <w:lang w:val="en-US"/>
              </w:rPr>
              <w:t xml:space="preserve"> 19</w:t>
            </w:r>
            <w:r w:rsidR="00531D31" w:rsidRPr="000832BA">
              <w:rPr>
                <w:rFonts w:cs="Times New Roman"/>
                <w:b/>
                <w:bCs/>
                <w:sz w:val="26"/>
                <w:szCs w:val="26"/>
                <w:lang w:val="en-US"/>
              </w:rPr>
              <w:t xml:space="preserve"> và những tác động của đại dịch tới nhiều mặt đời sống xã hội</w:t>
            </w:r>
          </w:p>
        </w:tc>
        <w:tc>
          <w:tcPr>
            <w:tcW w:w="476" w:type="dxa"/>
          </w:tcPr>
          <w:p w14:paraId="460862CE" w14:textId="6087F097" w:rsidR="002C4435" w:rsidRPr="00D80CC7"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1</w:t>
            </w:r>
            <w:r w:rsidR="00D80CC7">
              <w:rPr>
                <w:rFonts w:cs="Times New Roman"/>
                <w:sz w:val="26"/>
                <w:szCs w:val="26"/>
                <w:lang w:val="en-US"/>
              </w:rPr>
              <w:t>6</w:t>
            </w:r>
          </w:p>
        </w:tc>
      </w:tr>
      <w:tr w:rsidR="00357434" w:rsidRPr="000832BA" w14:paraId="77178B3F" w14:textId="77777777" w:rsidTr="009823C1">
        <w:tc>
          <w:tcPr>
            <w:tcW w:w="8586" w:type="dxa"/>
          </w:tcPr>
          <w:p w14:paraId="76FA3861" w14:textId="6D1F6DCD" w:rsidR="009823C1" w:rsidRPr="000832BA" w:rsidRDefault="009823C1" w:rsidP="000832BA">
            <w:pPr>
              <w:autoSpaceDE w:val="0"/>
              <w:autoSpaceDN w:val="0"/>
              <w:adjustRightInd w:val="0"/>
              <w:spacing w:before="240" w:line="276" w:lineRule="auto"/>
              <w:jc w:val="both"/>
              <w:rPr>
                <w:rFonts w:cs="Times New Roman"/>
                <w:bCs/>
                <w:sz w:val="26"/>
                <w:szCs w:val="26"/>
              </w:rPr>
            </w:pPr>
            <w:r w:rsidRPr="000832BA">
              <w:rPr>
                <w:rFonts w:cs="Times New Roman"/>
                <w:bCs/>
                <w:sz w:val="26"/>
                <w:szCs w:val="26"/>
              </w:rPr>
              <w:t>1.1.1. Khái quát về Đại dịch Covid – 19</w:t>
            </w:r>
          </w:p>
        </w:tc>
        <w:tc>
          <w:tcPr>
            <w:tcW w:w="476" w:type="dxa"/>
          </w:tcPr>
          <w:p w14:paraId="7851D9A5" w14:textId="18638A49" w:rsidR="009823C1" w:rsidRPr="00D80CC7" w:rsidRDefault="00D80CC7"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16</w:t>
            </w:r>
          </w:p>
        </w:tc>
      </w:tr>
      <w:tr w:rsidR="00357434" w:rsidRPr="000832BA" w14:paraId="779423BD" w14:textId="77777777" w:rsidTr="009823C1">
        <w:tc>
          <w:tcPr>
            <w:tcW w:w="8586" w:type="dxa"/>
          </w:tcPr>
          <w:p w14:paraId="33E7F089" w14:textId="27A3E22C" w:rsidR="009823C1" w:rsidRPr="000832BA" w:rsidRDefault="009823C1" w:rsidP="000832BA">
            <w:pPr>
              <w:autoSpaceDE w:val="0"/>
              <w:autoSpaceDN w:val="0"/>
              <w:adjustRightInd w:val="0"/>
              <w:spacing w:before="240" w:line="276" w:lineRule="auto"/>
              <w:jc w:val="both"/>
              <w:rPr>
                <w:rFonts w:cs="Times New Roman"/>
                <w:bCs/>
                <w:sz w:val="26"/>
                <w:szCs w:val="26"/>
              </w:rPr>
            </w:pPr>
            <w:r w:rsidRPr="000832BA">
              <w:rPr>
                <w:rFonts w:cs="Times New Roman"/>
                <w:bCs/>
                <w:sz w:val="26"/>
                <w:szCs w:val="26"/>
              </w:rPr>
              <w:t>1.1.2. Ảnh hưởng của đại dịch Covid – 19 đến mọi mặt của đời sống xã hội</w:t>
            </w:r>
          </w:p>
        </w:tc>
        <w:tc>
          <w:tcPr>
            <w:tcW w:w="476" w:type="dxa"/>
          </w:tcPr>
          <w:p w14:paraId="64038F0F" w14:textId="2B043641" w:rsidR="009823C1" w:rsidRPr="0042354D" w:rsidRDefault="0042354D"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18</w:t>
            </w:r>
          </w:p>
        </w:tc>
      </w:tr>
      <w:tr w:rsidR="00357434" w:rsidRPr="000832BA" w14:paraId="445EBB41" w14:textId="77777777" w:rsidTr="009823C1">
        <w:tc>
          <w:tcPr>
            <w:tcW w:w="8586" w:type="dxa"/>
          </w:tcPr>
          <w:p w14:paraId="344E4EC2" w14:textId="51477F75" w:rsidR="009823C1" w:rsidRPr="000832BA" w:rsidRDefault="009823C1" w:rsidP="000832BA">
            <w:pPr>
              <w:autoSpaceDE w:val="0"/>
              <w:autoSpaceDN w:val="0"/>
              <w:adjustRightInd w:val="0"/>
              <w:spacing w:before="240" w:line="276" w:lineRule="auto"/>
              <w:jc w:val="both"/>
              <w:rPr>
                <w:rFonts w:cs="Times New Roman"/>
                <w:b/>
                <w:bCs/>
                <w:sz w:val="26"/>
                <w:szCs w:val="26"/>
              </w:rPr>
            </w:pPr>
            <w:r w:rsidRPr="000832BA">
              <w:rPr>
                <w:rFonts w:cs="Times New Roman"/>
                <w:b/>
                <w:bCs/>
                <w:sz w:val="26"/>
                <w:szCs w:val="26"/>
              </w:rPr>
              <w:t>1.2. Tác động của Đại dịch Covid-19 đến việc học tập của sinh viên</w:t>
            </w:r>
          </w:p>
        </w:tc>
        <w:tc>
          <w:tcPr>
            <w:tcW w:w="476" w:type="dxa"/>
          </w:tcPr>
          <w:p w14:paraId="3B303B46" w14:textId="75FB3690" w:rsidR="009823C1" w:rsidRPr="0042354D" w:rsidRDefault="0042354D"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23</w:t>
            </w:r>
          </w:p>
        </w:tc>
      </w:tr>
      <w:tr w:rsidR="00357434" w:rsidRPr="000832BA" w14:paraId="2DBF0A2A" w14:textId="77777777" w:rsidTr="009823C1">
        <w:tc>
          <w:tcPr>
            <w:tcW w:w="8586" w:type="dxa"/>
          </w:tcPr>
          <w:p w14:paraId="7F3E2261" w14:textId="1B7B5974" w:rsidR="009823C1" w:rsidRPr="000832BA" w:rsidRDefault="009823C1" w:rsidP="000832BA">
            <w:pPr>
              <w:autoSpaceDE w:val="0"/>
              <w:autoSpaceDN w:val="0"/>
              <w:adjustRightInd w:val="0"/>
              <w:spacing w:before="240" w:line="276" w:lineRule="auto"/>
              <w:jc w:val="both"/>
              <w:rPr>
                <w:rFonts w:cs="Times New Roman"/>
                <w:bCs/>
                <w:sz w:val="26"/>
                <w:szCs w:val="26"/>
              </w:rPr>
            </w:pPr>
            <w:r w:rsidRPr="000832BA">
              <w:rPr>
                <w:rFonts w:cs="Times New Roman"/>
                <w:bCs/>
                <w:sz w:val="26"/>
                <w:szCs w:val="26"/>
              </w:rPr>
              <w:t>1.2.1. Tình hình học tập của sinh viên trên toàn thế giới trong đại dịch Covid-19</w:t>
            </w:r>
          </w:p>
        </w:tc>
        <w:tc>
          <w:tcPr>
            <w:tcW w:w="476" w:type="dxa"/>
          </w:tcPr>
          <w:p w14:paraId="0DB9D8CE" w14:textId="7BE921F1" w:rsidR="009823C1" w:rsidRPr="0042354D" w:rsidRDefault="0042354D"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23</w:t>
            </w:r>
          </w:p>
        </w:tc>
      </w:tr>
      <w:tr w:rsidR="00357434" w:rsidRPr="000832BA" w14:paraId="7F6DBFAA" w14:textId="77777777" w:rsidTr="009823C1">
        <w:tc>
          <w:tcPr>
            <w:tcW w:w="8586" w:type="dxa"/>
          </w:tcPr>
          <w:p w14:paraId="6167D2EE" w14:textId="07A7D6D5" w:rsidR="009823C1" w:rsidRPr="000832BA" w:rsidRDefault="009823C1" w:rsidP="000832BA">
            <w:pPr>
              <w:autoSpaceDE w:val="0"/>
              <w:autoSpaceDN w:val="0"/>
              <w:adjustRightInd w:val="0"/>
              <w:spacing w:before="240" w:line="276" w:lineRule="auto"/>
              <w:jc w:val="both"/>
              <w:rPr>
                <w:rFonts w:cs="Times New Roman"/>
                <w:bCs/>
                <w:sz w:val="26"/>
                <w:szCs w:val="26"/>
              </w:rPr>
            </w:pPr>
            <w:r w:rsidRPr="000832BA">
              <w:rPr>
                <w:rFonts w:cs="Times New Roman"/>
                <w:bCs/>
                <w:sz w:val="26"/>
                <w:szCs w:val="26"/>
              </w:rPr>
              <w:t>1.2.2. Tình hình học tập của sinh viên Việt Nam nói chung và sinh viên Đại học Thủy Lợi nói riêng trong đại dịch Covid-19</w:t>
            </w:r>
          </w:p>
        </w:tc>
        <w:tc>
          <w:tcPr>
            <w:tcW w:w="476" w:type="dxa"/>
          </w:tcPr>
          <w:p w14:paraId="6713D8B7" w14:textId="4A5E6AF7" w:rsidR="009823C1" w:rsidRPr="0042354D" w:rsidRDefault="0042354D"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24</w:t>
            </w:r>
          </w:p>
        </w:tc>
      </w:tr>
      <w:tr w:rsidR="00357434" w:rsidRPr="000832BA" w14:paraId="3F8D3A76" w14:textId="77777777" w:rsidTr="009823C1">
        <w:tc>
          <w:tcPr>
            <w:tcW w:w="8586" w:type="dxa"/>
          </w:tcPr>
          <w:p w14:paraId="4928AB10" w14:textId="3D253891" w:rsidR="002C4435" w:rsidRPr="000832BA" w:rsidRDefault="002C4435"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 xml:space="preserve">CHƯƠNG 2: THỰC </w:t>
            </w:r>
            <w:r w:rsidR="004415A2" w:rsidRPr="000832BA">
              <w:rPr>
                <w:rFonts w:cs="Times New Roman"/>
                <w:b/>
                <w:sz w:val="26"/>
                <w:szCs w:val="26"/>
                <w:lang w:val="en-US"/>
              </w:rPr>
              <w:t>TRẠNG ẢNH HƯỞNG CỦA ĐẠI DỊCH COVID-19 ĐẾN VIỆC HỌC TẬP CỦA SINH VIÊN TRƯỜNG ĐẠI HỌC THỦY LỢI</w:t>
            </w:r>
            <w:r w:rsidRPr="000832BA">
              <w:rPr>
                <w:rFonts w:cs="Times New Roman"/>
                <w:b/>
                <w:sz w:val="26"/>
                <w:szCs w:val="26"/>
              </w:rPr>
              <w:t>.</w:t>
            </w:r>
          </w:p>
        </w:tc>
        <w:tc>
          <w:tcPr>
            <w:tcW w:w="476" w:type="dxa"/>
          </w:tcPr>
          <w:p w14:paraId="383760E6" w14:textId="713584F8" w:rsidR="002C4435" w:rsidRPr="0042354D" w:rsidRDefault="0042354D"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29</w:t>
            </w:r>
          </w:p>
        </w:tc>
      </w:tr>
      <w:tr w:rsidR="009823C1" w:rsidRPr="000832BA" w14:paraId="758BE54D" w14:textId="77777777" w:rsidTr="009823C1">
        <w:tc>
          <w:tcPr>
            <w:tcW w:w="8586" w:type="dxa"/>
          </w:tcPr>
          <w:p w14:paraId="08127BAD" w14:textId="0496C188" w:rsidR="009823C1" w:rsidRPr="000832BA" w:rsidRDefault="009823C1"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lastRenderedPageBreak/>
              <w:t>2.1. Những thuận lợi đối với việc học tập của sinh viên Đại học Thủy Lợi trong đại dịch Covid-19.</w:t>
            </w:r>
          </w:p>
        </w:tc>
        <w:tc>
          <w:tcPr>
            <w:tcW w:w="476" w:type="dxa"/>
          </w:tcPr>
          <w:p w14:paraId="481F5851" w14:textId="58B90028" w:rsidR="009823C1" w:rsidRPr="0051446D" w:rsidRDefault="0051446D"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29</w:t>
            </w:r>
          </w:p>
        </w:tc>
      </w:tr>
      <w:tr w:rsidR="00357434" w:rsidRPr="000832BA" w14:paraId="38B3A6CD" w14:textId="77777777" w:rsidTr="009823C1">
        <w:tc>
          <w:tcPr>
            <w:tcW w:w="8586" w:type="dxa"/>
          </w:tcPr>
          <w:p w14:paraId="7FC1E624" w14:textId="5C29DC70" w:rsidR="009823C1" w:rsidRPr="000832BA" w:rsidRDefault="009823C1" w:rsidP="000832BA">
            <w:pPr>
              <w:autoSpaceDE w:val="0"/>
              <w:autoSpaceDN w:val="0"/>
              <w:adjustRightInd w:val="0"/>
              <w:spacing w:before="240" w:line="276" w:lineRule="auto"/>
              <w:jc w:val="both"/>
              <w:rPr>
                <w:rFonts w:cs="Times New Roman"/>
                <w:sz w:val="26"/>
                <w:szCs w:val="26"/>
              </w:rPr>
            </w:pPr>
            <w:bookmarkStart w:id="0" w:name="_GoBack" w:colFirst="1" w:colLast="1"/>
            <w:r w:rsidRPr="000832BA">
              <w:rPr>
                <w:rFonts w:cs="Times New Roman"/>
                <w:sz w:val="26"/>
                <w:szCs w:val="26"/>
              </w:rPr>
              <w:t>2.1.1. Một số thuận lợi đối với việc học tập của sinh viên nhờ chính sách trong đào tạo và quản lý sinh viên của trường Đại học Thủy lợi</w:t>
            </w:r>
            <w:r w:rsidR="00357434" w:rsidRPr="000832BA">
              <w:rPr>
                <w:rFonts w:cs="Times New Roman"/>
                <w:sz w:val="26"/>
                <w:szCs w:val="26"/>
              </w:rPr>
              <w:t xml:space="preserve"> </w:t>
            </w:r>
          </w:p>
        </w:tc>
        <w:tc>
          <w:tcPr>
            <w:tcW w:w="476" w:type="dxa"/>
          </w:tcPr>
          <w:p w14:paraId="4CA6DE86" w14:textId="5860522E" w:rsidR="009823C1" w:rsidRPr="00537B5F" w:rsidRDefault="0051446D" w:rsidP="000832BA">
            <w:pPr>
              <w:autoSpaceDE w:val="0"/>
              <w:autoSpaceDN w:val="0"/>
              <w:adjustRightInd w:val="0"/>
              <w:spacing w:before="240" w:line="276" w:lineRule="auto"/>
              <w:jc w:val="both"/>
              <w:rPr>
                <w:rFonts w:cs="Times New Roman"/>
                <w:sz w:val="26"/>
                <w:szCs w:val="26"/>
                <w:lang w:val="en-US"/>
              </w:rPr>
            </w:pPr>
            <w:r w:rsidRPr="00537B5F">
              <w:rPr>
                <w:rFonts w:cs="Times New Roman"/>
                <w:sz w:val="26"/>
                <w:szCs w:val="26"/>
                <w:lang w:val="en-US"/>
              </w:rPr>
              <w:t>29</w:t>
            </w:r>
          </w:p>
        </w:tc>
      </w:tr>
      <w:tr w:rsidR="00357434" w:rsidRPr="000832BA" w14:paraId="68B2BCF0" w14:textId="77777777" w:rsidTr="009823C1">
        <w:tc>
          <w:tcPr>
            <w:tcW w:w="8586" w:type="dxa"/>
          </w:tcPr>
          <w:p w14:paraId="77ABA965" w14:textId="1EED1066" w:rsidR="009823C1" w:rsidRPr="000832BA" w:rsidRDefault="009823C1"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2.1.</w:t>
            </w:r>
            <w:r w:rsidR="0051446D">
              <w:rPr>
                <w:rFonts w:cs="Times New Roman"/>
                <w:sz w:val="26"/>
                <w:szCs w:val="26"/>
                <w:lang w:val="en-US"/>
              </w:rPr>
              <w:t>2</w:t>
            </w:r>
            <w:r w:rsidRPr="000832BA">
              <w:rPr>
                <w:rFonts w:cs="Times New Roman"/>
                <w:sz w:val="26"/>
                <w:szCs w:val="26"/>
              </w:rPr>
              <w:t xml:space="preserve">. Tiết kiệm </w:t>
            </w:r>
            <w:r w:rsidR="003A4F23" w:rsidRPr="000832BA">
              <w:rPr>
                <w:rFonts w:cs="Times New Roman"/>
                <w:sz w:val="26"/>
                <w:szCs w:val="26"/>
                <w:lang w:val="en-US"/>
              </w:rPr>
              <w:t xml:space="preserve">một số </w:t>
            </w:r>
            <w:r w:rsidRPr="000832BA">
              <w:rPr>
                <w:rFonts w:cs="Times New Roman"/>
                <w:sz w:val="26"/>
                <w:szCs w:val="26"/>
              </w:rPr>
              <w:t>chi phí cho việc học tập của sinh viên</w:t>
            </w:r>
            <w:r w:rsidR="003A4F23" w:rsidRPr="000832BA">
              <w:rPr>
                <w:rFonts w:cs="Times New Roman"/>
                <w:sz w:val="26"/>
                <w:szCs w:val="26"/>
                <w:lang w:val="en-US"/>
              </w:rPr>
              <w:t xml:space="preserve"> trong thời gian thực hiện giãn cách</w:t>
            </w:r>
          </w:p>
        </w:tc>
        <w:tc>
          <w:tcPr>
            <w:tcW w:w="476" w:type="dxa"/>
          </w:tcPr>
          <w:p w14:paraId="0F8E7F35" w14:textId="124EF92C" w:rsidR="009823C1" w:rsidRPr="00537B5F" w:rsidRDefault="00D224D1" w:rsidP="000832BA">
            <w:pPr>
              <w:autoSpaceDE w:val="0"/>
              <w:autoSpaceDN w:val="0"/>
              <w:adjustRightInd w:val="0"/>
              <w:spacing w:before="240" w:line="276" w:lineRule="auto"/>
              <w:jc w:val="both"/>
              <w:rPr>
                <w:rFonts w:cs="Times New Roman"/>
                <w:sz w:val="26"/>
                <w:szCs w:val="26"/>
                <w:lang w:val="en-US"/>
              </w:rPr>
            </w:pPr>
            <w:r w:rsidRPr="00537B5F">
              <w:rPr>
                <w:rFonts w:cs="Times New Roman"/>
                <w:sz w:val="26"/>
                <w:szCs w:val="26"/>
                <w:lang w:val="en-US"/>
              </w:rPr>
              <w:t>3</w:t>
            </w:r>
            <w:r w:rsidR="000C0396" w:rsidRPr="00537B5F">
              <w:rPr>
                <w:rFonts w:cs="Times New Roman"/>
                <w:sz w:val="26"/>
                <w:szCs w:val="26"/>
                <w:lang w:val="en-US"/>
              </w:rPr>
              <w:t>6</w:t>
            </w:r>
          </w:p>
        </w:tc>
      </w:tr>
      <w:bookmarkEnd w:id="0"/>
      <w:tr w:rsidR="00357434" w:rsidRPr="000832BA" w14:paraId="3A135C09" w14:textId="77777777" w:rsidTr="009823C1">
        <w:tc>
          <w:tcPr>
            <w:tcW w:w="8586" w:type="dxa"/>
          </w:tcPr>
          <w:p w14:paraId="6B2A9F1C" w14:textId="434342B9" w:rsidR="009823C1" w:rsidRPr="000832BA" w:rsidRDefault="009823C1"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2.2. Những khó khăn, thách thức đối với quá trình học tập của sinh viên Đại học Thủy Lợi trong đại dịch Covid-19</w:t>
            </w:r>
          </w:p>
        </w:tc>
        <w:tc>
          <w:tcPr>
            <w:tcW w:w="476" w:type="dxa"/>
          </w:tcPr>
          <w:p w14:paraId="5D26F1B4" w14:textId="37700210" w:rsidR="009823C1" w:rsidRPr="00D224D1" w:rsidRDefault="00D224D1"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38</w:t>
            </w:r>
          </w:p>
        </w:tc>
      </w:tr>
      <w:tr w:rsidR="00357434" w:rsidRPr="000832BA" w14:paraId="64727736" w14:textId="77777777" w:rsidTr="009823C1">
        <w:tc>
          <w:tcPr>
            <w:tcW w:w="8586" w:type="dxa"/>
          </w:tcPr>
          <w:p w14:paraId="5757A0DA" w14:textId="47705A37" w:rsidR="009823C1" w:rsidRPr="000832BA" w:rsidRDefault="009823C1"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2.2.1. Ảnh hưởng của đại dịch Covid đến sức khỏe tinh thần sinh viên</w:t>
            </w:r>
          </w:p>
        </w:tc>
        <w:tc>
          <w:tcPr>
            <w:tcW w:w="476" w:type="dxa"/>
          </w:tcPr>
          <w:p w14:paraId="57C2BA50" w14:textId="658A1A79" w:rsidR="009823C1" w:rsidRPr="00537B5F" w:rsidRDefault="00D224D1" w:rsidP="000832BA">
            <w:pPr>
              <w:autoSpaceDE w:val="0"/>
              <w:autoSpaceDN w:val="0"/>
              <w:adjustRightInd w:val="0"/>
              <w:spacing w:before="240" w:line="276" w:lineRule="auto"/>
              <w:jc w:val="both"/>
              <w:rPr>
                <w:rFonts w:cs="Times New Roman"/>
                <w:sz w:val="26"/>
                <w:szCs w:val="26"/>
                <w:lang w:val="en-US"/>
              </w:rPr>
            </w:pPr>
            <w:r w:rsidRPr="00537B5F">
              <w:rPr>
                <w:rFonts w:cs="Times New Roman"/>
                <w:sz w:val="26"/>
                <w:szCs w:val="26"/>
                <w:lang w:val="en-US"/>
              </w:rPr>
              <w:t>38</w:t>
            </w:r>
          </w:p>
        </w:tc>
      </w:tr>
      <w:tr w:rsidR="00357434" w:rsidRPr="000832BA" w14:paraId="4AD694CA" w14:textId="77777777" w:rsidTr="009823C1">
        <w:tc>
          <w:tcPr>
            <w:tcW w:w="8586" w:type="dxa"/>
          </w:tcPr>
          <w:p w14:paraId="3F2F19F1" w14:textId="099D3DF1" w:rsidR="009823C1" w:rsidRPr="000832BA" w:rsidRDefault="009823C1"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2.2.2. Ảnh hưởng của đại dịch đến việc đảm bảo điều kiện vật chất phục vụ quá trình học tập sinh</w:t>
            </w:r>
          </w:p>
        </w:tc>
        <w:tc>
          <w:tcPr>
            <w:tcW w:w="476" w:type="dxa"/>
          </w:tcPr>
          <w:p w14:paraId="0D0318AE" w14:textId="260F3D19" w:rsidR="009823C1" w:rsidRPr="00537B5F" w:rsidRDefault="00D224D1" w:rsidP="000832BA">
            <w:pPr>
              <w:autoSpaceDE w:val="0"/>
              <w:autoSpaceDN w:val="0"/>
              <w:adjustRightInd w:val="0"/>
              <w:spacing w:before="240" w:line="276" w:lineRule="auto"/>
              <w:jc w:val="both"/>
              <w:rPr>
                <w:rFonts w:cs="Times New Roman"/>
                <w:sz w:val="26"/>
                <w:szCs w:val="26"/>
                <w:lang w:val="en-US"/>
              </w:rPr>
            </w:pPr>
            <w:r w:rsidRPr="00537B5F">
              <w:rPr>
                <w:rFonts w:cs="Times New Roman"/>
                <w:sz w:val="26"/>
                <w:szCs w:val="26"/>
                <w:lang w:val="en-US"/>
              </w:rPr>
              <w:t>41</w:t>
            </w:r>
          </w:p>
        </w:tc>
      </w:tr>
      <w:tr w:rsidR="00357434" w:rsidRPr="000832BA" w14:paraId="643DDEF7" w14:textId="77777777" w:rsidTr="009823C1">
        <w:tc>
          <w:tcPr>
            <w:tcW w:w="8586" w:type="dxa"/>
          </w:tcPr>
          <w:p w14:paraId="7503C7F0" w14:textId="5FD43A71" w:rsidR="009823C1" w:rsidRPr="000832BA" w:rsidRDefault="009823C1"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2.2.3. Ảnh hưởng của đại dịch đến đào tạo và quản lý sinh viên</w:t>
            </w:r>
          </w:p>
        </w:tc>
        <w:tc>
          <w:tcPr>
            <w:tcW w:w="476" w:type="dxa"/>
          </w:tcPr>
          <w:p w14:paraId="2D1A47B6" w14:textId="27C613E5" w:rsidR="009823C1" w:rsidRPr="00537B5F" w:rsidRDefault="00106394" w:rsidP="000832BA">
            <w:pPr>
              <w:autoSpaceDE w:val="0"/>
              <w:autoSpaceDN w:val="0"/>
              <w:adjustRightInd w:val="0"/>
              <w:spacing w:before="240" w:line="276" w:lineRule="auto"/>
              <w:jc w:val="both"/>
              <w:rPr>
                <w:rFonts w:cs="Times New Roman"/>
                <w:sz w:val="26"/>
                <w:szCs w:val="26"/>
                <w:lang w:val="en-US"/>
              </w:rPr>
            </w:pPr>
            <w:r w:rsidRPr="00537B5F">
              <w:rPr>
                <w:rFonts w:cs="Times New Roman"/>
                <w:sz w:val="26"/>
                <w:szCs w:val="26"/>
                <w:lang w:val="en-US"/>
              </w:rPr>
              <w:t>44</w:t>
            </w:r>
          </w:p>
        </w:tc>
      </w:tr>
      <w:tr w:rsidR="00357434" w:rsidRPr="000832BA" w14:paraId="7F9CE93E" w14:textId="77777777" w:rsidTr="009823C1">
        <w:tc>
          <w:tcPr>
            <w:tcW w:w="8586" w:type="dxa"/>
          </w:tcPr>
          <w:p w14:paraId="1C56E6A3" w14:textId="09E46223" w:rsidR="009823C1" w:rsidRPr="000832BA" w:rsidRDefault="00F15C8D"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2.</w:t>
            </w:r>
            <w:r w:rsidR="00D224D1">
              <w:rPr>
                <w:rFonts w:cs="Times New Roman"/>
                <w:b/>
                <w:sz w:val="26"/>
                <w:szCs w:val="26"/>
                <w:lang w:val="en-US"/>
              </w:rPr>
              <w:t>3</w:t>
            </w:r>
            <w:r w:rsidR="009823C1" w:rsidRPr="000832BA">
              <w:rPr>
                <w:rFonts w:cs="Times New Roman"/>
                <w:b/>
                <w:sz w:val="26"/>
                <w:szCs w:val="26"/>
              </w:rPr>
              <w:t>. Một số đánh giá về ảnh hưởng của đại dịch Covid – 19 đối với việc học tập của SV ĐHTL</w:t>
            </w:r>
          </w:p>
        </w:tc>
        <w:tc>
          <w:tcPr>
            <w:tcW w:w="476" w:type="dxa"/>
          </w:tcPr>
          <w:p w14:paraId="4CDAC3F8" w14:textId="16B9901B" w:rsidR="009823C1" w:rsidRPr="000E3BBB" w:rsidRDefault="000E3BBB"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45</w:t>
            </w:r>
          </w:p>
        </w:tc>
      </w:tr>
      <w:tr w:rsidR="00357434" w:rsidRPr="000832BA" w14:paraId="6EC4537F" w14:textId="77777777" w:rsidTr="009823C1">
        <w:tc>
          <w:tcPr>
            <w:tcW w:w="8586" w:type="dxa"/>
          </w:tcPr>
          <w:p w14:paraId="7FF87196" w14:textId="55DAB4B8" w:rsidR="002C4435" w:rsidRPr="000832BA" w:rsidRDefault="002C4435" w:rsidP="000832BA">
            <w:pPr>
              <w:autoSpaceDE w:val="0"/>
              <w:autoSpaceDN w:val="0"/>
              <w:adjustRightInd w:val="0"/>
              <w:spacing w:before="240" w:line="276" w:lineRule="auto"/>
              <w:jc w:val="both"/>
              <w:rPr>
                <w:rFonts w:cs="Times New Roman"/>
                <w:b/>
                <w:sz w:val="26"/>
                <w:szCs w:val="26"/>
              </w:rPr>
            </w:pPr>
            <w:r w:rsidRPr="000832BA">
              <w:rPr>
                <w:rFonts w:cs="Times New Roman"/>
                <w:b/>
                <w:sz w:val="26"/>
                <w:szCs w:val="26"/>
              </w:rPr>
              <w:t xml:space="preserve">CHƯƠNG 3: MỘT SỐ ĐỊNH HƯỚNG VÀ GIẢI PHÁP NHẰM </w:t>
            </w:r>
            <w:r w:rsidR="00FE08D1" w:rsidRPr="000832BA">
              <w:rPr>
                <w:rFonts w:cs="Times New Roman"/>
                <w:b/>
                <w:sz w:val="26"/>
                <w:szCs w:val="26"/>
              </w:rPr>
              <w:t xml:space="preserve">PHÁT HUY KẾT QUẢ ĐẠT ĐƯỢC TRONG QUÁ TRÌNH HỌC TẬP VÀ CHỦ ĐỘNG </w:t>
            </w:r>
            <w:r w:rsidR="00F204C7" w:rsidRPr="000832BA">
              <w:rPr>
                <w:rFonts w:cs="Times New Roman"/>
                <w:b/>
                <w:sz w:val="26"/>
                <w:szCs w:val="26"/>
              </w:rPr>
              <w:t xml:space="preserve">THÍCH ỨNG </w:t>
            </w:r>
            <w:r w:rsidR="00FE08D1" w:rsidRPr="000832BA">
              <w:rPr>
                <w:rFonts w:cs="Times New Roman"/>
                <w:b/>
                <w:sz w:val="26"/>
                <w:szCs w:val="26"/>
              </w:rPr>
              <w:t>VỚI ĐẠI DỊCH CỦA SINH VIÊN ĐẠI HỌC THỦY LỢI</w:t>
            </w:r>
          </w:p>
        </w:tc>
        <w:tc>
          <w:tcPr>
            <w:tcW w:w="476" w:type="dxa"/>
          </w:tcPr>
          <w:p w14:paraId="792A81D9" w14:textId="2DFF5A54" w:rsidR="002C4435" w:rsidRPr="000E3BBB" w:rsidRDefault="000E3BBB"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51</w:t>
            </w:r>
          </w:p>
        </w:tc>
      </w:tr>
      <w:tr w:rsidR="00357434" w:rsidRPr="000832BA" w14:paraId="1479B047" w14:textId="77777777" w:rsidTr="009823C1">
        <w:tc>
          <w:tcPr>
            <w:tcW w:w="8586" w:type="dxa"/>
          </w:tcPr>
          <w:p w14:paraId="7CC41E1A" w14:textId="31F9F665" w:rsidR="002C4435" w:rsidRPr="000832BA" w:rsidRDefault="002C4435" w:rsidP="000832BA">
            <w:pPr>
              <w:autoSpaceDE w:val="0"/>
              <w:autoSpaceDN w:val="0"/>
              <w:adjustRightInd w:val="0"/>
              <w:spacing w:before="240" w:line="276" w:lineRule="auto"/>
              <w:jc w:val="both"/>
              <w:rPr>
                <w:rFonts w:cs="Times New Roman"/>
                <w:sz w:val="26"/>
                <w:szCs w:val="26"/>
              </w:rPr>
            </w:pPr>
            <w:r w:rsidRPr="000832BA">
              <w:rPr>
                <w:rFonts w:cs="Times New Roman"/>
                <w:sz w:val="26"/>
                <w:szCs w:val="26"/>
              </w:rPr>
              <w:t xml:space="preserve">3.1. </w:t>
            </w:r>
            <w:r w:rsidR="00F204C7" w:rsidRPr="000832BA">
              <w:rPr>
                <w:rFonts w:cs="Times New Roman"/>
                <w:sz w:val="26"/>
                <w:szCs w:val="26"/>
                <w:lang w:val="en-US"/>
              </w:rPr>
              <w:t>Một số</w:t>
            </w:r>
            <w:r w:rsidRPr="000832BA">
              <w:rPr>
                <w:rFonts w:cs="Times New Roman"/>
                <w:sz w:val="26"/>
                <w:szCs w:val="26"/>
              </w:rPr>
              <w:t xml:space="preserve"> định hướng </w:t>
            </w:r>
            <w:r w:rsidR="009823C1" w:rsidRPr="000832BA">
              <w:rPr>
                <w:rFonts w:cs="Times New Roman"/>
                <w:sz w:val="26"/>
                <w:szCs w:val="26"/>
                <w:lang w:val="en-US"/>
              </w:rPr>
              <w:t>phát huy kết quả đạt được trong quá trình học tập và chủ động thích ứng với đại dịch của sinh viên Đại học Thủy lợi</w:t>
            </w:r>
          </w:p>
        </w:tc>
        <w:tc>
          <w:tcPr>
            <w:tcW w:w="476" w:type="dxa"/>
          </w:tcPr>
          <w:p w14:paraId="0AC3CC1A" w14:textId="71E8FCE3" w:rsidR="002C4435" w:rsidRPr="000E3BBB" w:rsidRDefault="000E3BBB" w:rsidP="000832BA">
            <w:pPr>
              <w:autoSpaceDE w:val="0"/>
              <w:autoSpaceDN w:val="0"/>
              <w:adjustRightInd w:val="0"/>
              <w:spacing w:before="240" w:line="276" w:lineRule="auto"/>
              <w:jc w:val="both"/>
              <w:rPr>
                <w:rFonts w:cs="Times New Roman"/>
                <w:sz w:val="26"/>
                <w:szCs w:val="26"/>
                <w:lang w:val="en-US"/>
              </w:rPr>
            </w:pPr>
            <w:r>
              <w:rPr>
                <w:rFonts w:cs="Times New Roman"/>
                <w:sz w:val="26"/>
                <w:szCs w:val="26"/>
                <w:lang w:val="en-US"/>
              </w:rPr>
              <w:t>51</w:t>
            </w:r>
          </w:p>
        </w:tc>
      </w:tr>
      <w:tr w:rsidR="00357434" w:rsidRPr="000832BA" w14:paraId="33EEB7A4" w14:textId="77777777" w:rsidTr="009823C1">
        <w:tc>
          <w:tcPr>
            <w:tcW w:w="8586" w:type="dxa"/>
          </w:tcPr>
          <w:p w14:paraId="1B6C5B6D" w14:textId="7F5C57F5" w:rsidR="002C4435" w:rsidRPr="000832BA"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 xml:space="preserve">3.2. Một số giải pháp nhằm </w:t>
            </w:r>
            <w:r w:rsidR="009823C1" w:rsidRPr="000832BA">
              <w:rPr>
                <w:rFonts w:cs="Times New Roman"/>
                <w:sz w:val="26"/>
                <w:szCs w:val="26"/>
                <w:lang w:val="en-US"/>
              </w:rPr>
              <w:t>phát huy kết quả đạt được trong quá trình học tập và chủ động thích ứng với đại dịch của sinh viên Đại học Thủy lợi</w:t>
            </w:r>
          </w:p>
        </w:tc>
        <w:tc>
          <w:tcPr>
            <w:tcW w:w="476" w:type="dxa"/>
          </w:tcPr>
          <w:p w14:paraId="26FC30F4" w14:textId="6B066ADD" w:rsidR="002C4435" w:rsidRPr="000E3BBB" w:rsidRDefault="002C4435" w:rsidP="000832BA">
            <w:pPr>
              <w:autoSpaceDE w:val="0"/>
              <w:autoSpaceDN w:val="0"/>
              <w:adjustRightInd w:val="0"/>
              <w:spacing w:before="240" w:line="276" w:lineRule="auto"/>
              <w:jc w:val="both"/>
              <w:rPr>
                <w:rFonts w:cs="Times New Roman"/>
                <w:sz w:val="26"/>
                <w:szCs w:val="26"/>
                <w:lang w:val="en-US"/>
              </w:rPr>
            </w:pPr>
            <w:r w:rsidRPr="000832BA">
              <w:rPr>
                <w:rFonts w:cs="Times New Roman"/>
                <w:sz w:val="26"/>
                <w:szCs w:val="26"/>
              </w:rPr>
              <w:t>5</w:t>
            </w:r>
            <w:r w:rsidR="000E3BBB">
              <w:rPr>
                <w:rFonts w:cs="Times New Roman"/>
                <w:sz w:val="26"/>
                <w:szCs w:val="26"/>
                <w:lang w:val="en-US"/>
              </w:rPr>
              <w:t>2</w:t>
            </w:r>
          </w:p>
        </w:tc>
      </w:tr>
      <w:tr w:rsidR="00357434" w:rsidRPr="000832BA" w14:paraId="4E4AE9B7" w14:textId="77777777" w:rsidTr="009823C1">
        <w:tc>
          <w:tcPr>
            <w:tcW w:w="8586" w:type="dxa"/>
          </w:tcPr>
          <w:p w14:paraId="6807CE7D" w14:textId="39013F97" w:rsidR="002C4435" w:rsidRPr="000832BA" w:rsidRDefault="002C4435" w:rsidP="000832BA">
            <w:pPr>
              <w:autoSpaceDE w:val="0"/>
              <w:autoSpaceDN w:val="0"/>
              <w:adjustRightInd w:val="0"/>
              <w:spacing w:before="240" w:line="276" w:lineRule="auto"/>
              <w:jc w:val="both"/>
              <w:rPr>
                <w:rFonts w:cs="Times New Roman"/>
                <w:b/>
                <w:sz w:val="26"/>
                <w:szCs w:val="26"/>
                <w:lang w:val="en-US"/>
              </w:rPr>
            </w:pPr>
            <w:r w:rsidRPr="000832BA">
              <w:rPr>
                <w:rFonts w:cs="Times New Roman"/>
                <w:b/>
                <w:sz w:val="26"/>
                <w:szCs w:val="26"/>
              </w:rPr>
              <w:t>III. KẾT LUẬN</w:t>
            </w:r>
          </w:p>
        </w:tc>
        <w:tc>
          <w:tcPr>
            <w:tcW w:w="476" w:type="dxa"/>
          </w:tcPr>
          <w:p w14:paraId="0E898F4B" w14:textId="2061782C" w:rsidR="002C4435" w:rsidRPr="004303DA" w:rsidRDefault="004303DA"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55</w:t>
            </w:r>
          </w:p>
        </w:tc>
      </w:tr>
      <w:tr w:rsidR="00357434" w:rsidRPr="000832BA" w14:paraId="44E0466F" w14:textId="77777777" w:rsidTr="009823C1">
        <w:tc>
          <w:tcPr>
            <w:tcW w:w="8586" w:type="dxa"/>
          </w:tcPr>
          <w:p w14:paraId="2AF4F789" w14:textId="154EC879" w:rsidR="002C4435" w:rsidRPr="000832BA" w:rsidRDefault="002C4435" w:rsidP="000832BA">
            <w:pPr>
              <w:autoSpaceDE w:val="0"/>
              <w:autoSpaceDN w:val="0"/>
              <w:adjustRightInd w:val="0"/>
              <w:spacing w:before="240" w:line="276" w:lineRule="auto"/>
              <w:jc w:val="both"/>
              <w:rPr>
                <w:rFonts w:cs="Times New Roman"/>
                <w:b/>
                <w:sz w:val="26"/>
                <w:szCs w:val="26"/>
                <w:lang w:val="en-US"/>
              </w:rPr>
            </w:pPr>
            <w:r w:rsidRPr="000832BA">
              <w:rPr>
                <w:rFonts w:cs="Times New Roman"/>
                <w:b/>
                <w:sz w:val="26"/>
                <w:szCs w:val="26"/>
              </w:rPr>
              <w:t>TÀI LIỆU THAM KHẢO</w:t>
            </w:r>
            <w:r w:rsidR="005E2D96" w:rsidRPr="000832BA">
              <w:rPr>
                <w:rFonts w:cs="Times New Roman"/>
                <w:b/>
                <w:sz w:val="26"/>
                <w:szCs w:val="26"/>
                <w:lang w:val="en-US"/>
              </w:rPr>
              <w:t xml:space="preserve"> </w:t>
            </w:r>
          </w:p>
        </w:tc>
        <w:tc>
          <w:tcPr>
            <w:tcW w:w="476" w:type="dxa"/>
          </w:tcPr>
          <w:p w14:paraId="12C90562" w14:textId="38287A20" w:rsidR="002C4435" w:rsidRPr="004303DA" w:rsidRDefault="004303DA" w:rsidP="000832BA">
            <w:pPr>
              <w:autoSpaceDE w:val="0"/>
              <w:autoSpaceDN w:val="0"/>
              <w:adjustRightInd w:val="0"/>
              <w:spacing w:before="240" w:line="276" w:lineRule="auto"/>
              <w:jc w:val="both"/>
              <w:rPr>
                <w:rFonts w:cs="Times New Roman"/>
                <w:b/>
                <w:sz w:val="26"/>
                <w:szCs w:val="26"/>
                <w:lang w:val="en-US"/>
              </w:rPr>
            </w:pPr>
            <w:r>
              <w:rPr>
                <w:rFonts w:cs="Times New Roman"/>
                <w:b/>
                <w:sz w:val="26"/>
                <w:szCs w:val="26"/>
                <w:lang w:val="en-US"/>
              </w:rPr>
              <w:t>57</w:t>
            </w:r>
          </w:p>
        </w:tc>
      </w:tr>
    </w:tbl>
    <w:p w14:paraId="75D2AECB" w14:textId="77777777" w:rsidR="00B1632D" w:rsidRPr="000832BA" w:rsidRDefault="00B1632D" w:rsidP="000832BA">
      <w:pPr>
        <w:pStyle w:val="Heading1"/>
        <w:spacing w:after="160" w:line="276" w:lineRule="auto"/>
        <w:jc w:val="both"/>
        <w:rPr>
          <w:rFonts w:eastAsia="Times New Roman" w:cs="Times New Roman"/>
          <w:szCs w:val="26"/>
          <w:lang w:val="vi-VN" w:eastAsia="en-US"/>
        </w:rPr>
      </w:pPr>
    </w:p>
    <w:p w14:paraId="389F8BCA" w14:textId="7F40D906" w:rsidR="002C4435" w:rsidRPr="000832BA" w:rsidRDefault="00004005" w:rsidP="000832BA">
      <w:pPr>
        <w:pStyle w:val="Heading1"/>
        <w:spacing w:after="160" w:line="276" w:lineRule="auto"/>
        <w:rPr>
          <w:rFonts w:cs="Times New Roman"/>
          <w:szCs w:val="26"/>
          <w:lang w:eastAsia="en-US"/>
        </w:rPr>
      </w:pPr>
      <w:r w:rsidRPr="000832BA">
        <w:rPr>
          <w:rFonts w:cs="Times New Roman"/>
          <w:szCs w:val="26"/>
          <w:lang w:eastAsia="en-US"/>
        </w:rPr>
        <w:t>DANH MỤC HÌNH ẢNH</w:t>
      </w:r>
    </w:p>
    <w:tbl>
      <w:tblPr>
        <w:tblStyle w:val="TableGrid"/>
        <w:tblW w:w="0" w:type="auto"/>
        <w:tblLook w:val="04A0" w:firstRow="1" w:lastRow="0" w:firstColumn="1" w:lastColumn="0" w:noHBand="0" w:noVBand="1"/>
      </w:tblPr>
      <w:tblGrid>
        <w:gridCol w:w="8642"/>
        <w:gridCol w:w="708"/>
      </w:tblGrid>
      <w:tr w:rsidR="00004005" w:rsidRPr="000832BA" w14:paraId="34FC514A" w14:textId="77777777" w:rsidTr="00004005">
        <w:tc>
          <w:tcPr>
            <w:tcW w:w="8642" w:type="dxa"/>
          </w:tcPr>
          <w:p w14:paraId="6AA112EB" w14:textId="37B61C85" w:rsidR="00004005" w:rsidRPr="000832BA" w:rsidRDefault="00CF269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1.1: Nhận thức về mức độ nguy hiểm covid-19</w:t>
            </w:r>
          </w:p>
        </w:tc>
        <w:tc>
          <w:tcPr>
            <w:tcW w:w="708" w:type="dxa"/>
          </w:tcPr>
          <w:p w14:paraId="405FC459" w14:textId="29784738"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26</w:t>
            </w:r>
          </w:p>
        </w:tc>
      </w:tr>
      <w:tr w:rsidR="00004005" w:rsidRPr="000832BA" w14:paraId="6E829D5C" w14:textId="77777777" w:rsidTr="00004005">
        <w:tc>
          <w:tcPr>
            <w:tcW w:w="8642" w:type="dxa"/>
          </w:tcPr>
          <w:p w14:paraId="4EC75E3F" w14:textId="16BCF5B5"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2.0: TS Đỗ Văn Chính- Bí thư Đoàn TN trường ĐH Thủy lợi trao quà tới các bạn sinh viên</w:t>
            </w:r>
          </w:p>
        </w:tc>
        <w:tc>
          <w:tcPr>
            <w:tcW w:w="708" w:type="dxa"/>
          </w:tcPr>
          <w:p w14:paraId="517772F9" w14:textId="63E8FD3A"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30</w:t>
            </w:r>
          </w:p>
        </w:tc>
      </w:tr>
      <w:tr w:rsidR="00004005" w:rsidRPr="000832BA" w14:paraId="5C4E497D" w14:textId="77777777" w:rsidTr="00004005">
        <w:tc>
          <w:tcPr>
            <w:tcW w:w="8642" w:type="dxa"/>
          </w:tcPr>
          <w:p w14:paraId="23DBC9A3" w14:textId="3E329BFE"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 Hình ảnh ứng dụng zoom giúp tổ chức lớp học trực tuyến</w:t>
            </w:r>
          </w:p>
        </w:tc>
        <w:tc>
          <w:tcPr>
            <w:tcW w:w="708" w:type="dxa"/>
          </w:tcPr>
          <w:p w14:paraId="41D32564" w14:textId="16B05829"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31</w:t>
            </w:r>
          </w:p>
        </w:tc>
      </w:tr>
      <w:tr w:rsidR="00004005" w:rsidRPr="000832BA" w14:paraId="5DFCEDB9" w14:textId="77777777" w:rsidTr="00004005">
        <w:tc>
          <w:tcPr>
            <w:tcW w:w="8642" w:type="dxa"/>
          </w:tcPr>
          <w:p w14:paraId="42662A49" w14:textId="3FFD95E5"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2.2: Hình ảnh ứng dụng LMS</w:t>
            </w:r>
          </w:p>
        </w:tc>
        <w:tc>
          <w:tcPr>
            <w:tcW w:w="708" w:type="dxa"/>
          </w:tcPr>
          <w:p w14:paraId="6470FF3F" w14:textId="061860CD"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32</w:t>
            </w:r>
          </w:p>
        </w:tc>
      </w:tr>
      <w:tr w:rsidR="00004005" w:rsidRPr="000832BA" w14:paraId="6E25303B" w14:textId="77777777" w:rsidTr="00004005">
        <w:tc>
          <w:tcPr>
            <w:tcW w:w="8642" w:type="dxa"/>
          </w:tcPr>
          <w:p w14:paraId="4B38CA3E" w14:textId="44418E06"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2.3 Tăng kỹ năng sử dụng công nghệ</w:t>
            </w:r>
          </w:p>
        </w:tc>
        <w:tc>
          <w:tcPr>
            <w:tcW w:w="708" w:type="dxa"/>
          </w:tcPr>
          <w:p w14:paraId="5CB385E9" w14:textId="497AB90F"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33</w:t>
            </w:r>
          </w:p>
        </w:tc>
      </w:tr>
      <w:tr w:rsidR="00004005" w:rsidRPr="000832BA" w14:paraId="14523F49" w14:textId="77777777" w:rsidTr="00004005">
        <w:tc>
          <w:tcPr>
            <w:tcW w:w="8642" w:type="dxa"/>
          </w:tcPr>
          <w:p w14:paraId="23B8398D" w14:textId="08B6DABF"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2.4: Tăng kỹ năng học tập chủ động</w:t>
            </w:r>
          </w:p>
        </w:tc>
        <w:tc>
          <w:tcPr>
            <w:tcW w:w="708" w:type="dxa"/>
          </w:tcPr>
          <w:p w14:paraId="6D84A246" w14:textId="2985EC6D"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35</w:t>
            </w:r>
          </w:p>
        </w:tc>
      </w:tr>
      <w:tr w:rsidR="00004005" w:rsidRPr="000832BA" w14:paraId="0F7083A6" w14:textId="77777777" w:rsidTr="00004005">
        <w:tc>
          <w:tcPr>
            <w:tcW w:w="8642" w:type="dxa"/>
          </w:tcPr>
          <w:p w14:paraId="32527DB5" w14:textId="4E70A286"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2.5: Giảm thời gian di chuyển đến các buổi học</w:t>
            </w:r>
          </w:p>
        </w:tc>
        <w:tc>
          <w:tcPr>
            <w:tcW w:w="708" w:type="dxa"/>
          </w:tcPr>
          <w:p w14:paraId="21AD4659" w14:textId="39D45CDB"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37</w:t>
            </w:r>
          </w:p>
        </w:tc>
      </w:tr>
      <w:tr w:rsidR="00004005" w:rsidRPr="000832BA" w14:paraId="7DAFCAAD" w14:textId="77777777" w:rsidTr="00004005">
        <w:tc>
          <w:tcPr>
            <w:tcW w:w="8642" w:type="dxa"/>
          </w:tcPr>
          <w:p w14:paraId="6A773D6F" w14:textId="39625D07"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2.6: Giảm chi phí cho việc học( Chi phí sinh hoạt)</w:t>
            </w:r>
          </w:p>
        </w:tc>
        <w:tc>
          <w:tcPr>
            <w:tcW w:w="708" w:type="dxa"/>
          </w:tcPr>
          <w:p w14:paraId="7B7CCC1F" w14:textId="48DD6D06"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38</w:t>
            </w:r>
          </w:p>
        </w:tc>
      </w:tr>
      <w:tr w:rsidR="00004005" w:rsidRPr="000832BA" w14:paraId="4BB2822A" w14:textId="77777777" w:rsidTr="00004005">
        <w:tc>
          <w:tcPr>
            <w:tcW w:w="8642" w:type="dxa"/>
          </w:tcPr>
          <w:p w14:paraId="73C677E9" w14:textId="238ACE08" w:rsidR="00004005" w:rsidRPr="000832BA" w:rsidRDefault="00004005"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2.7: Ảnh hưởng đến sức khỏe của sinh viên</w:t>
            </w:r>
          </w:p>
        </w:tc>
        <w:tc>
          <w:tcPr>
            <w:tcW w:w="708" w:type="dxa"/>
          </w:tcPr>
          <w:p w14:paraId="1FF3167D" w14:textId="3B6D5A21"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40</w:t>
            </w:r>
          </w:p>
        </w:tc>
      </w:tr>
      <w:tr w:rsidR="00004005" w:rsidRPr="000832BA" w14:paraId="48671528" w14:textId="77777777" w:rsidTr="00004005">
        <w:tc>
          <w:tcPr>
            <w:tcW w:w="8642" w:type="dxa"/>
          </w:tcPr>
          <w:p w14:paraId="690998C7" w14:textId="40DEDCEC" w:rsidR="00004005"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2.8: Thu nhập gia đình bị ảnh hưởng làm giảm khả năng chu cấp cho việc học</w:t>
            </w:r>
          </w:p>
        </w:tc>
        <w:tc>
          <w:tcPr>
            <w:tcW w:w="708" w:type="dxa"/>
          </w:tcPr>
          <w:p w14:paraId="3036FBD0" w14:textId="1FA1EA86"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42</w:t>
            </w:r>
          </w:p>
        </w:tc>
      </w:tr>
      <w:tr w:rsidR="00004005" w:rsidRPr="000832BA" w14:paraId="130ACEC3" w14:textId="77777777" w:rsidTr="00004005">
        <w:tc>
          <w:tcPr>
            <w:tcW w:w="8642" w:type="dxa"/>
          </w:tcPr>
          <w:p w14:paraId="6FB86A91" w14:textId="7B5FD773" w:rsidR="00004005"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2.9: Việc làm thêm của sinh viên bị giảm thiểu trầm trọng</w:t>
            </w:r>
          </w:p>
        </w:tc>
        <w:tc>
          <w:tcPr>
            <w:tcW w:w="708" w:type="dxa"/>
          </w:tcPr>
          <w:p w14:paraId="10DD40C7" w14:textId="009BB2D0"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42</w:t>
            </w:r>
          </w:p>
        </w:tc>
      </w:tr>
      <w:tr w:rsidR="00004005" w:rsidRPr="000832BA" w14:paraId="22B32FF6" w14:textId="77777777" w:rsidTr="00004005">
        <w:tc>
          <w:tcPr>
            <w:tcW w:w="8642" w:type="dxa"/>
          </w:tcPr>
          <w:p w14:paraId="124179AC" w14:textId="419F6997" w:rsidR="00004005"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2.10: Ảnh hưởng Covid-19 đến sinh viên trường Đại học Thủy lợi</w:t>
            </w:r>
          </w:p>
        </w:tc>
        <w:tc>
          <w:tcPr>
            <w:tcW w:w="708" w:type="dxa"/>
          </w:tcPr>
          <w:p w14:paraId="74E57B2C" w14:textId="14E0D709" w:rsidR="00004005"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43</w:t>
            </w:r>
          </w:p>
        </w:tc>
      </w:tr>
      <w:tr w:rsidR="00B74E5B" w:rsidRPr="000832BA" w14:paraId="56D406DE" w14:textId="77777777" w:rsidTr="00004005">
        <w:tc>
          <w:tcPr>
            <w:tcW w:w="8642" w:type="dxa"/>
          </w:tcPr>
          <w:p w14:paraId="1170C8EE" w14:textId="0DB68174" w:rsidR="00B74E5B"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2.11 Ảnh hưởng Covid-19 đến chất lượng giảng dạy</w:t>
            </w:r>
          </w:p>
        </w:tc>
        <w:tc>
          <w:tcPr>
            <w:tcW w:w="708" w:type="dxa"/>
          </w:tcPr>
          <w:p w14:paraId="2ED90650" w14:textId="29165FBB" w:rsidR="00B74E5B"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45</w:t>
            </w:r>
          </w:p>
        </w:tc>
      </w:tr>
      <w:tr w:rsidR="00B74E5B" w:rsidRPr="000832BA" w14:paraId="53E58226" w14:textId="77777777" w:rsidTr="00004005">
        <w:tc>
          <w:tcPr>
            <w:tcW w:w="8642" w:type="dxa"/>
          </w:tcPr>
          <w:p w14:paraId="5BF4CB74" w14:textId="54790DBE" w:rsidR="00B74E5B"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2.12: Thuận lợi trong việc giảng dạy thời gian Covid-19</w:t>
            </w:r>
          </w:p>
        </w:tc>
        <w:tc>
          <w:tcPr>
            <w:tcW w:w="708" w:type="dxa"/>
          </w:tcPr>
          <w:p w14:paraId="592DFA3B" w14:textId="534559E4" w:rsidR="00B74E5B"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47</w:t>
            </w:r>
          </w:p>
        </w:tc>
      </w:tr>
      <w:tr w:rsidR="00B74E5B" w:rsidRPr="000832BA" w14:paraId="54CCF829" w14:textId="77777777" w:rsidTr="00004005">
        <w:tc>
          <w:tcPr>
            <w:tcW w:w="8642" w:type="dxa"/>
          </w:tcPr>
          <w:p w14:paraId="3373E961" w14:textId="14A6E351" w:rsidR="00B74E5B"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2.13: Các kỹ năng học tập chủ động của sinh viên</w:t>
            </w:r>
          </w:p>
        </w:tc>
        <w:tc>
          <w:tcPr>
            <w:tcW w:w="708" w:type="dxa"/>
          </w:tcPr>
          <w:p w14:paraId="00CD0888" w14:textId="3ADA3E5B" w:rsidR="00B74E5B"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48</w:t>
            </w:r>
          </w:p>
        </w:tc>
      </w:tr>
      <w:tr w:rsidR="00B74E5B" w:rsidRPr="000832BA" w14:paraId="60A16FEC" w14:textId="77777777" w:rsidTr="00004005">
        <w:tc>
          <w:tcPr>
            <w:tcW w:w="8642" w:type="dxa"/>
          </w:tcPr>
          <w:p w14:paraId="37CEFDB9" w14:textId="1C4CC1AB" w:rsidR="00B74E5B" w:rsidRPr="000832BA" w:rsidRDefault="00B74E5B" w:rsidP="000832BA">
            <w:pPr>
              <w:spacing w:before="240" w:line="276" w:lineRule="auto"/>
              <w:jc w:val="both"/>
              <w:rPr>
                <w:rFonts w:eastAsia="Times New Roman" w:cs="Times New Roman"/>
                <w:sz w:val="26"/>
                <w:szCs w:val="26"/>
                <w:lang w:val="vi-VN" w:eastAsia="en-US"/>
              </w:rPr>
            </w:pPr>
            <w:r w:rsidRPr="000832BA">
              <w:rPr>
                <w:rFonts w:eastAsia="Times New Roman" w:cs="Times New Roman"/>
                <w:sz w:val="26"/>
                <w:szCs w:val="26"/>
                <w:lang w:val="vi-VN" w:eastAsia="en-US"/>
              </w:rPr>
              <w:t>2.14  Đánh giá của thầy cô về chất lượng học tập của sinh viên trong thời kỳ đại dịch Covid-19</w:t>
            </w:r>
          </w:p>
        </w:tc>
        <w:tc>
          <w:tcPr>
            <w:tcW w:w="708" w:type="dxa"/>
          </w:tcPr>
          <w:p w14:paraId="1AE86618" w14:textId="2D4BEC6C" w:rsidR="00B74E5B" w:rsidRPr="003677CD" w:rsidRDefault="003677CD" w:rsidP="000832BA">
            <w:pPr>
              <w:spacing w:before="240" w:line="276" w:lineRule="auto"/>
              <w:jc w:val="both"/>
              <w:rPr>
                <w:rFonts w:eastAsia="Times New Roman" w:cs="Times New Roman"/>
                <w:sz w:val="26"/>
                <w:szCs w:val="26"/>
                <w:lang w:val="en-US" w:eastAsia="en-US"/>
              </w:rPr>
            </w:pPr>
            <w:r>
              <w:rPr>
                <w:rFonts w:eastAsia="Times New Roman" w:cs="Times New Roman"/>
                <w:sz w:val="26"/>
                <w:szCs w:val="26"/>
                <w:lang w:val="en-US" w:eastAsia="en-US"/>
              </w:rPr>
              <w:t>49</w:t>
            </w:r>
          </w:p>
        </w:tc>
      </w:tr>
    </w:tbl>
    <w:p w14:paraId="5BC2A1D1" w14:textId="77777777" w:rsidR="002C4435" w:rsidRPr="000832BA" w:rsidRDefault="002C4435" w:rsidP="000832BA">
      <w:pPr>
        <w:spacing w:before="240" w:line="276" w:lineRule="auto"/>
        <w:jc w:val="both"/>
        <w:rPr>
          <w:rFonts w:ascii="Times New Roman" w:eastAsia="Times New Roman" w:hAnsi="Times New Roman" w:cs="Times New Roman"/>
          <w:b/>
          <w:sz w:val="26"/>
          <w:szCs w:val="26"/>
          <w:lang w:val="vi-VN" w:eastAsia="en-US"/>
        </w:rPr>
      </w:pPr>
    </w:p>
    <w:p w14:paraId="40FBCD88" w14:textId="1708B898" w:rsidR="00B1632D" w:rsidRPr="000832BA" w:rsidRDefault="00B1632D" w:rsidP="000832BA">
      <w:pPr>
        <w:spacing w:before="240" w:line="276" w:lineRule="auto"/>
        <w:jc w:val="both"/>
        <w:rPr>
          <w:rFonts w:ascii="Times New Roman" w:hAnsi="Times New Roman" w:cs="Times New Roman"/>
          <w:sz w:val="26"/>
          <w:szCs w:val="26"/>
          <w:lang w:val="vi-VN"/>
        </w:rPr>
      </w:pPr>
    </w:p>
    <w:p w14:paraId="449E5F0F" w14:textId="4126ECCE" w:rsidR="00B1632D" w:rsidRPr="000832BA" w:rsidRDefault="00B1632D" w:rsidP="000832BA">
      <w:pPr>
        <w:spacing w:before="240" w:line="276" w:lineRule="auto"/>
        <w:jc w:val="both"/>
        <w:rPr>
          <w:rFonts w:ascii="Times New Roman" w:hAnsi="Times New Roman" w:cs="Times New Roman"/>
          <w:sz w:val="26"/>
          <w:szCs w:val="26"/>
          <w:lang w:val="vi-VN"/>
        </w:rPr>
      </w:pPr>
    </w:p>
    <w:p w14:paraId="0D577427" w14:textId="222C409C" w:rsidR="000B1B61" w:rsidRPr="000832BA" w:rsidRDefault="000832BA" w:rsidP="000832BA">
      <w:pPr>
        <w:spacing w:before="240" w:line="276" w:lineRule="auto"/>
        <w:jc w:val="center"/>
        <w:rPr>
          <w:rFonts w:ascii="Times New Roman" w:hAnsi="Times New Roman" w:cs="Times New Roman"/>
          <w:b/>
          <w:sz w:val="26"/>
          <w:szCs w:val="26"/>
          <w:lang w:val="vi-VN"/>
        </w:rPr>
      </w:pPr>
      <w:r w:rsidRPr="000832BA">
        <w:rPr>
          <w:rFonts w:ascii="Times New Roman" w:hAnsi="Times New Roman" w:cs="Times New Roman"/>
          <w:b/>
          <w:sz w:val="26"/>
          <w:szCs w:val="26"/>
          <w:lang w:val="vi-VN"/>
        </w:rPr>
        <w:t>TỔNG QUAN LĨNH VỰC NGHIÊN CỨU CỦA ĐỀ TÀI</w:t>
      </w:r>
    </w:p>
    <w:p w14:paraId="70AB5D94" w14:textId="7797A9FF" w:rsidR="000B1B61" w:rsidRPr="000832BA" w:rsidRDefault="000832BA"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0B1B61" w:rsidRPr="000832BA">
        <w:rPr>
          <w:rFonts w:ascii="Times New Roman" w:hAnsi="Times New Roman" w:cs="Times New Roman"/>
          <w:sz w:val="26"/>
          <w:szCs w:val="26"/>
          <w:lang w:val="vi-VN"/>
        </w:rPr>
        <w:t>Kể từ khi COVID-19 bùng phát vào cuối tháng 12 năm 2019 đến nay, dịch viêm đường hô hấp cấp do chủng mới của virus corona (nCoV) (gọi tắt là Đại dịch COVID-19)đã tạo ra một bước ngoặt và sự thay đổi lớn trong đời sống kinh tế-xã hội ở hầu hết các quốc gia trên thế giới, trong đó có Việt Nam. Hơn 2 năm qua, dịch COVID-19 ảnh hưởng nặng nề tới các mặt đời sống kinh tế - xã hội, đặc biệt là ngành giáo dục. Kế hoạch năm học bị đứt đoạn, chương trình và nội dung giáo dục phải điều chỉnh; gần 20 triệu trẻ em, học sinh, sinh viên và hơn 1 triệu giáo viên phải tạm dừng đến trường, chuyển sang dạy học trực tuyến, dạy học qua truyền hình trong nhiều tháng liên tiếp; hơn 70.000 sinh viên không thể ra trường đúng hạn. Việc học sinh phải ở nhà kéo dài, không có sự giao lưu, tiếp xúc trực tiếp đã ảnh hưởng tới chất lượng giáo dục, sự phát triển phẩm chất, năng lực toàn diện của trẻ em, học sinh, đặc biệt là sức khỏe thể chất và sức khỏe tâm thần. Bên cạnh đó, giáo viên, học sinh, phụ huynh học sinh gặp rất nhiều khó khăn cả về đời sống và trong hoạt động học tập: trẻ em mất đi môi trường lành mạnh để phát triển kiến thức, thể chất và tinh thần. Đối với đa số học sinh, trường học là nơi thiết yếu để các em có thể giao lưu với các bạn cùng lứa tuổi, được hỗ trợ, tiếp cận các dịch vụ y tế và chăm sóc sức khỏe. Quỹ Nhi đồng Liên Hợp Quốc khuyến cáo việc đóng cửa các trường học đã tạo ra một cuộc khủng hoảng tiềm ẩn cho trẻ em. Ngoài sự chậm trễ trong việc học hành, nhiều trẻ em phải chịu sự cô lập xã hội và mức độ lo lắng tăng cao, thậm chí phải tiếp xúc với lạm dụng và bạo lực; một số nơi, việc đóng cửa trường học đã dẫn đến học sinh bỏ học, đi làm và kết hôn sớm.</w:t>
      </w:r>
    </w:p>
    <w:p w14:paraId="7931F9AA" w14:textId="77777777"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Trong nghiên cứu của TS Lê Thị Mai Liên (giảng viên Khoa Tâm lý học, ĐH KHXH-NV), đã chỉ rõ những vấn đề giới trẻ đang gặp phải. Theo bà Liên, thường ngày SV đã mệt mỏi với nhiều áp lực, từ học tập tới chi tiêu hằng tháng, đại dịch như cú giáng mạnh làm sinh viên lao đao. 228 sinh viên từ các trường trên địa bàn TP Hồ Chí Minh đã thực hiện khảo sát, đánh giá mức độ và thang đo tác động của sự kiện (IES-R - Impact of Event Scale-Revised). Kết quả tham khảo từ thang đo IES-R cho thấy có 138 sinh viên (chiếm 60,53%) đạt ngưỡng có thể chẩn đoán rối loạn căng thẳng sau sang chấn (PTSD).</w:t>
      </w:r>
    </w:p>
    <w:p w14:paraId="0D43D530" w14:textId="77777777"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Các yếu tố như phơi nhiễm với virus Corona, khó khăn trong học tập, khó khăn trong các mối quan hệ thân thiết, ảnh hưởng của xã hội... là những yếu tố dự báo cho các triệu chứng PTSD. Dù rằng kết quả về mức độ PTSD hay căng thẳng ở sinh viên các năm học là khác nhau qua các nghiên cứu, nhưng sinh viên của từng năm đều phải đối diện với nhiều thử thách. Theo kết quả ghi nhận, nghiên cứu chỉ ra rằng, những SV năm thứ hai là nhóm đối tượng bị ảnh hưởng bởi PTSD cao nhất. “Khi dịch Covid-19 chớm xuất hiện, các SV năm </w:t>
      </w:r>
      <w:r w:rsidRPr="000832BA">
        <w:rPr>
          <w:rFonts w:ascii="Times New Roman" w:hAnsi="Times New Roman" w:cs="Times New Roman"/>
          <w:sz w:val="26"/>
          <w:szCs w:val="26"/>
          <w:lang w:val="vi-VN"/>
        </w:rPr>
        <w:lastRenderedPageBreak/>
        <w:t>hai đại học hiện tại đang là học sinh cuối cấp THPT, chuẩn bị cho kỳ thi cuối cấp và đại học nên có nhiều căng thẳng. Đại dịch xuất hiện, họ lại một lần nữa phải tái trải nghiệm những sự kiện căng thẳng, ảnh hưởng đến tâm lý, sức khỏe như ở thời điểm chuẩn bị cho kỳ thi đại học. Ngoài ra, họ cũng có thể có những nỗi thất vọng vì cuộc sống đại học trong đại dịch không như những gì mình mong đợi. Các triệu chứng bộc lộ cao nhất với các biểu hiện như xâm nhập, né tránh, tăng nhạy cảm quá mức. Trong đó, triệu chứng xâm nhập phổ biến hơn hai triệu chứng kia, người bệnh sẽ không tự chủ được, hay hồi tưởng về ký ức đau buồn, lặp đi lặp lại”, TS Mai Liên cho biết thêm.</w:t>
      </w:r>
    </w:p>
    <w:p w14:paraId="7E565199" w14:textId="77777777"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Hay như một nghiên cứ khác của Đại học Quốc gia Hà Nội cho biết rằng 61,5% sinh viên áp lực trong việc học trực tuyến. Các lý do khiến sinh viên có lo lắng này xuất phát trang thiết bị, căng thẳng liên quan đến đại dịch…Đặc biệt, người học lo lắng về sự an toàn khi phải sống trong môi trường, hoàn cảnh khó khăn hoặc nguy hiểm. Ngoài ra, còn có áp lực tâm thần đáng kể khác lên sinh viên, như: sinh viên lo lắng khả năng đóng học phí (58,9%); có mâu thuẫn với gia đình trong vấn đề thấu hiểu (27,7%) hay làm việc quá sức (27,1%). Khảo sát đã ghi nhận sự thiếu tập trung hoặc không có hứng thú trong học tập, sinh hoạt là vấn đề mà đa số các sinh viên mắc phải (chiếm 56,8%), bên cạnh mất ngủ hoặc ngủ quá nhiều (chiếm 56,2%). Đáng chú ý, 48% sinh viên được khảo sát thừa nhận đã cảm thấy bản thân nhiều thiếu sót, tự ti và mơ hồ về mục đích sống của bản thân trong thời gian dịch bệnh. Ngoài ra cũng xảy ra các vấn đề như mất nhận thức thoáng qua, có những hành vi vô thức, hay quên cũng như sự thay đổi tính tình trở nên cáu gắt, buồn rầu, lo lắng không rõ lý do, tương ứng là 36,5% và 35,7%. Vấn đề ngại tiếp xúc với người khác (kể cả người thân) cũng tồn tại trong 26,7% sinh viên được khảo sát bên cạnh các vấn đề về tiêu hóa, chiếm 26,3%. Từ số liệu thu được, cuộc khảo sát đã cho thấy rối loạn giấc ngủ và thiếu định hướng trong học tập và cuộc sống. Kết quả khảo sát cho thấy có tới trên 56% sinh viên bị rối loạn giấc ngủ. Tính tình thay đổi hay cáu gắt, buồn rầu, lo lắng không rõ lý do cũng tác động tới trên 35,7% sinh viên. Số người bị mất nhận thức thoáng qua, có những hành vi vô thức và hay quên (36,5%).</w:t>
      </w:r>
    </w:p>
    <w:p w14:paraId="4AC8FC79" w14:textId="50855F81"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Qua nghiên cứu của các trường đại học cũng như các TS, có thể nhận thấy rằng dịch bệnh Covid-19 đang gây ảnh hưởng lớn tới toàn thế giới nói chung và nền giáo dục nói riêng. Tình hình dịch bệnh đang bùng nổ mạnh và khó có thể kết thúc trong tương lai. Chính vì vậy, nhà trường cần có những giải pháp để khắc phục tình trạng dịch bệnh nhưng cũng không làm ảnh hưởng tới chất lượng giáo dục. Do đó, đề tài này của nhóm sẽ nghiên cứu các tác động do dại dịch Covid-19 gây ra với sinh viên và giảng viên của Trường đại học Thủy Lợi và tìm ra những giải pháp khắc phục khó khăn mà sinh viên Đại học Thủy Lợi gặp phải trong thời kỳ bùng phát dịch bệnh Covid-19. Qua đó, nêu lên được các mặt tiêu </w:t>
      </w:r>
      <w:r w:rsidRPr="000832BA">
        <w:rPr>
          <w:rFonts w:ascii="Times New Roman" w:hAnsi="Times New Roman" w:cs="Times New Roman"/>
          <w:sz w:val="26"/>
          <w:szCs w:val="26"/>
          <w:lang w:val="vi-VN"/>
        </w:rPr>
        <w:lastRenderedPageBreak/>
        <w:t>cực cũng như tích cực và đề xuất giải pháp thực hiện nhằm đảm bảo chất lượng học tập cũng như giảng dạy tại trường.</w:t>
      </w:r>
    </w:p>
    <w:p w14:paraId="2A6C0719" w14:textId="0D59049B" w:rsidR="000B1B61" w:rsidRPr="000832BA" w:rsidRDefault="000B1B61" w:rsidP="000832BA">
      <w:pPr>
        <w:spacing w:before="240" w:line="276" w:lineRule="auto"/>
        <w:jc w:val="both"/>
        <w:rPr>
          <w:rFonts w:ascii="Times New Roman" w:hAnsi="Times New Roman" w:cs="Times New Roman"/>
          <w:sz w:val="26"/>
          <w:szCs w:val="26"/>
          <w:lang w:val="vi-VN"/>
        </w:rPr>
      </w:pPr>
    </w:p>
    <w:p w14:paraId="2B125C77" w14:textId="7A7216DF" w:rsidR="000B1B61" w:rsidRPr="000832BA" w:rsidRDefault="000B1B61" w:rsidP="000832BA">
      <w:pPr>
        <w:spacing w:before="240" w:line="276" w:lineRule="auto"/>
        <w:jc w:val="both"/>
        <w:rPr>
          <w:rFonts w:ascii="Times New Roman" w:hAnsi="Times New Roman" w:cs="Times New Roman"/>
          <w:sz w:val="26"/>
          <w:szCs w:val="26"/>
          <w:lang w:val="vi-VN"/>
        </w:rPr>
      </w:pPr>
    </w:p>
    <w:p w14:paraId="05E45A75" w14:textId="246EEE48" w:rsidR="000B1B61" w:rsidRPr="000832BA" w:rsidRDefault="000B1B61" w:rsidP="000832BA">
      <w:pPr>
        <w:spacing w:before="240" w:line="276" w:lineRule="auto"/>
        <w:jc w:val="both"/>
        <w:rPr>
          <w:rFonts w:ascii="Times New Roman" w:hAnsi="Times New Roman" w:cs="Times New Roman"/>
          <w:sz w:val="26"/>
          <w:szCs w:val="26"/>
          <w:lang w:val="vi-VN"/>
        </w:rPr>
      </w:pPr>
    </w:p>
    <w:p w14:paraId="4EB80756" w14:textId="04FE5D84" w:rsidR="000B1B61" w:rsidRPr="000832BA" w:rsidRDefault="000B1B61" w:rsidP="000832BA">
      <w:pPr>
        <w:spacing w:before="240" w:line="276" w:lineRule="auto"/>
        <w:jc w:val="both"/>
        <w:rPr>
          <w:rFonts w:ascii="Times New Roman" w:hAnsi="Times New Roman" w:cs="Times New Roman"/>
          <w:sz w:val="26"/>
          <w:szCs w:val="26"/>
          <w:lang w:val="vi-VN"/>
        </w:rPr>
      </w:pPr>
    </w:p>
    <w:p w14:paraId="2D563A51" w14:textId="6007F317" w:rsidR="000B1B61" w:rsidRPr="000832BA" w:rsidRDefault="000B1B61" w:rsidP="000832BA">
      <w:pPr>
        <w:spacing w:before="240" w:line="276" w:lineRule="auto"/>
        <w:jc w:val="both"/>
        <w:rPr>
          <w:rFonts w:ascii="Times New Roman" w:hAnsi="Times New Roman" w:cs="Times New Roman"/>
          <w:sz w:val="26"/>
          <w:szCs w:val="26"/>
          <w:lang w:val="vi-VN"/>
        </w:rPr>
      </w:pPr>
    </w:p>
    <w:p w14:paraId="2C05A601" w14:textId="6FBE365F" w:rsidR="000B1B61" w:rsidRPr="000832BA" w:rsidRDefault="000B1B61" w:rsidP="000832BA">
      <w:pPr>
        <w:spacing w:before="240" w:line="276" w:lineRule="auto"/>
        <w:jc w:val="both"/>
        <w:rPr>
          <w:rFonts w:ascii="Times New Roman" w:hAnsi="Times New Roman" w:cs="Times New Roman"/>
          <w:sz w:val="26"/>
          <w:szCs w:val="26"/>
          <w:lang w:val="vi-VN"/>
        </w:rPr>
      </w:pPr>
    </w:p>
    <w:p w14:paraId="6F38DBAF" w14:textId="7350CE78" w:rsidR="000B1B61" w:rsidRPr="000832BA" w:rsidRDefault="000B1B61" w:rsidP="000832BA">
      <w:pPr>
        <w:spacing w:before="240" w:line="276" w:lineRule="auto"/>
        <w:jc w:val="both"/>
        <w:rPr>
          <w:rFonts w:ascii="Times New Roman" w:hAnsi="Times New Roman" w:cs="Times New Roman"/>
          <w:sz w:val="26"/>
          <w:szCs w:val="26"/>
          <w:lang w:val="vi-VN"/>
        </w:rPr>
      </w:pPr>
    </w:p>
    <w:p w14:paraId="7E0DC235" w14:textId="70E06BC1" w:rsidR="000B1B61" w:rsidRPr="000832BA" w:rsidRDefault="000B1B61" w:rsidP="000832BA">
      <w:pPr>
        <w:spacing w:before="240" w:line="276" w:lineRule="auto"/>
        <w:jc w:val="both"/>
        <w:rPr>
          <w:rFonts w:ascii="Times New Roman" w:hAnsi="Times New Roman" w:cs="Times New Roman"/>
          <w:sz w:val="26"/>
          <w:szCs w:val="26"/>
          <w:lang w:val="vi-VN"/>
        </w:rPr>
      </w:pPr>
    </w:p>
    <w:p w14:paraId="6C92B8BB" w14:textId="53C5D43F" w:rsidR="000B1B61" w:rsidRPr="000832BA" w:rsidRDefault="000B1B61" w:rsidP="000832BA">
      <w:pPr>
        <w:spacing w:before="240" w:line="276" w:lineRule="auto"/>
        <w:jc w:val="both"/>
        <w:rPr>
          <w:rFonts w:ascii="Times New Roman" w:hAnsi="Times New Roman" w:cs="Times New Roman"/>
          <w:sz w:val="26"/>
          <w:szCs w:val="26"/>
          <w:lang w:val="vi-VN"/>
        </w:rPr>
      </w:pPr>
    </w:p>
    <w:p w14:paraId="676C4788" w14:textId="400113A8" w:rsidR="000B1B61" w:rsidRPr="000832BA" w:rsidRDefault="000B1B61" w:rsidP="000832BA">
      <w:pPr>
        <w:spacing w:before="240" w:line="276" w:lineRule="auto"/>
        <w:jc w:val="both"/>
        <w:rPr>
          <w:rFonts w:ascii="Times New Roman" w:hAnsi="Times New Roman" w:cs="Times New Roman"/>
          <w:sz w:val="26"/>
          <w:szCs w:val="26"/>
          <w:lang w:val="vi-VN"/>
        </w:rPr>
      </w:pPr>
    </w:p>
    <w:p w14:paraId="045BF96A" w14:textId="577C01C4" w:rsidR="000B1B61" w:rsidRPr="000832BA" w:rsidRDefault="000B1B61" w:rsidP="000832BA">
      <w:pPr>
        <w:spacing w:before="240" w:line="276" w:lineRule="auto"/>
        <w:jc w:val="both"/>
        <w:rPr>
          <w:rFonts w:ascii="Times New Roman" w:hAnsi="Times New Roman" w:cs="Times New Roman"/>
          <w:sz w:val="26"/>
          <w:szCs w:val="26"/>
          <w:lang w:val="vi-VN"/>
        </w:rPr>
      </w:pPr>
    </w:p>
    <w:p w14:paraId="4B5CA720" w14:textId="3C84582F" w:rsidR="000B1B61" w:rsidRPr="000832BA" w:rsidRDefault="000B1B61" w:rsidP="000832BA">
      <w:pPr>
        <w:spacing w:before="240" w:line="276" w:lineRule="auto"/>
        <w:jc w:val="both"/>
        <w:rPr>
          <w:rFonts w:ascii="Times New Roman" w:hAnsi="Times New Roman" w:cs="Times New Roman"/>
          <w:sz w:val="26"/>
          <w:szCs w:val="26"/>
          <w:lang w:val="vi-VN"/>
        </w:rPr>
      </w:pPr>
    </w:p>
    <w:p w14:paraId="3C37C995" w14:textId="433D300C" w:rsidR="000B1B61" w:rsidRPr="000832BA" w:rsidRDefault="000B1B61" w:rsidP="000832BA">
      <w:pPr>
        <w:spacing w:before="240" w:line="276" w:lineRule="auto"/>
        <w:jc w:val="both"/>
        <w:rPr>
          <w:rFonts w:ascii="Times New Roman" w:hAnsi="Times New Roman" w:cs="Times New Roman"/>
          <w:sz w:val="26"/>
          <w:szCs w:val="26"/>
          <w:lang w:val="vi-VN"/>
        </w:rPr>
      </w:pPr>
    </w:p>
    <w:p w14:paraId="1D690AD0" w14:textId="61D087DB" w:rsidR="000B1B61" w:rsidRPr="000832BA" w:rsidRDefault="000B1B61" w:rsidP="000832BA">
      <w:pPr>
        <w:spacing w:before="240" w:line="276" w:lineRule="auto"/>
        <w:jc w:val="both"/>
        <w:rPr>
          <w:rFonts w:ascii="Times New Roman" w:hAnsi="Times New Roman" w:cs="Times New Roman"/>
          <w:sz w:val="26"/>
          <w:szCs w:val="26"/>
          <w:lang w:val="vi-VN"/>
        </w:rPr>
      </w:pPr>
    </w:p>
    <w:p w14:paraId="17F8C28A" w14:textId="3D4BE3C7" w:rsidR="000B1B61" w:rsidRPr="000832BA" w:rsidRDefault="000B1B61" w:rsidP="000832BA">
      <w:pPr>
        <w:spacing w:before="240" w:line="276" w:lineRule="auto"/>
        <w:jc w:val="both"/>
        <w:rPr>
          <w:rFonts w:ascii="Times New Roman" w:hAnsi="Times New Roman" w:cs="Times New Roman"/>
          <w:sz w:val="26"/>
          <w:szCs w:val="26"/>
          <w:lang w:val="vi-VN"/>
        </w:rPr>
      </w:pPr>
    </w:p>
    <w:p w14:paraId="236E1340" w14:textId="50E53C71" w:rsidR="000B1B61" w:rsidRPr="000832BA" w:rsidRDefault="000B1B61" w:rsidP="000832BA">
      <w:pPr>
        <w:spacing w:before="240" w:line="276" w:lineRule="auto"/>
        <w:jc w:val="both"/>
        <w:rPr>
          <w:rFonts w:ascii="Times New Roman" w:hAnsi="Times New Roman" w:cs="Times New Roman"/>
          <w:sz w:val="26"/>
          <w:szCs w:val="26"/>
          <w:lang w:val="vi-VN"/>
        </w:rPr>
      </w:pPr>
    </w:p>
    <w:p w14:paraId="054C8BC1" w14:textId="649A1047" w:rsidR="000B1B61" w:rsidRPr="000832BA" w:rsidRDefault="000B1B61" w:rsidP="000832BA">
      <w:pPr>
        <w:spacing w:before="240" w:line="276" w:lineRule="auto"/>
        <w:jc w:val="both"/>
        <w:rPr>
          <w:rFonts w:ascii="Times New Roman" w:hAnsi="Times New Roman" w:cs="Times New Roman"/>
          <w:sz w:val="26"/>
          <w:szCs w:val="26"/>
          <w:lang w:val="vi-VN"/>
        </w:rPr>
      </w:pPr>
    </w:p>
    <w:p w14:paraId="056F513C" w14:textId="1A8C0B52" w:rsidR="000B1B61" w:rsidRPr="000832BA" w:rsidRDefault="000B1B61" w:rsidP="000832BA">
      <w:pPr>
        <w:spacing w:before="240" w:line="276" w:lineRule="auto"/>
        <w:jc w:val="both"/>
        <w:rPr>
          <w:rFonts w:ascii="Times New Roman" w:hAnsi="Times New Roman" w:cs="Times New Roman"/>
          <w:sz w:val="26"/>
          <w:szCs w:val="26"/>
          <w:lang w:val="vi-VN"/>
        </w:rPr>
      </w:pPr>
    </w:p>
    <w:p w14:paraId="099AF5D3" w14:textId="18D55980" w:rsidR="000B1B61" w:rsidRPr="000832BA" w:rsidRDefault="000B1B61" w:rsidP="000832BA">
      <w:pPr>
        <w:spacing w:before="240" w:line="276" w:lineRule="auto"/>
        <w:jc w:val="both"/>
        <w:rPr>
          <w:rFonts w:ascii="Times New Roman" w:hAnsi="Times New Roman" w:cs="Times New Roman"/>
          <w:sz w:val="26"/>
          <w:szCs w:val="26"/>
          <w:lang w:val="vi-VN"/>
        </w:rPr>
      </w:pPr>
    </w:p>
    <w:p w14:paraId="4BD73FAB" w14:textId="1BB2577E" w:rsidR="000B1B61" w:rsidRPr="000832BA" w:rsidRDefault="000B1B61" w:rsidP="000832BA">
      <w:pPr>
        <w:spacing w:before="240" w:line="276" w:lineRule="auto"/>
        <w:jc w:val="both"/>
        <w:rPr>
          <w:rFonts w:ascii="Times New Roman" w:hAnsi="Times New Roman" w:cs="Times New Roman"/>
          <w:sz w:val="26"/>
          <w:szCs w:val="26"/>
          <w:lang w:val="vi-VN"/>
        </w:rPr>
      </w:pPr>
    </w:p>
    <w:p w14:paraId="19E920C4" w14:textId="4C24D0A7" w:rsidR="000B1B61" w:rsidRPr="000832BA" w:rsidRDefault="000B1B61" w:rsidP="000832BA">
      <w:pPr>
        <w:spacing w:before="240" w:line="276" w:lineRule="auto"/>
        <w:jc w:val="both"/>
        <w:rPr>
          <w:rFonts w:ascii="Times New Roman" w:hAnsi="Times New Roman" w:cs="Times New Roman"/>
          <w:sz w:val="26"/>
          <w:szCs w:val="26"/>
          <w:lang w:val="vi-VN"/>
        </w:rPr>
      </w:pPr>
    </w:p>
    <w:p w14:paraId="0ECAF79C" w14:textId="77777777" w:rsidR="000B1B61" w:rsidRPr="000832BA" w:rsidRDefault="000B1B61" w:rsidP="000832BA">
      <w:pPr>
        <w:spacing w:before="240" w:line="276" w:lineRule="auto"/>
        <w:jc w:val="both"/>
        <w:rPr>
          <w:rFonts w:ascii="Times New Roman" w:hAnsi="Times New Roman" w:cs="Times New Roman"/>
          <w:sz w:val="26"/>
          <w:szCs w:val="26"/>
          <w:lang w:val="vi-VN"/>
        </w:rPr>
      </w:pPr>
    </w:p>
    <w:p w14:paraId="385AB87D" w14:textId="195BB23C" w:rsidR="002C4435" w:rsidRPr="000832BA" w:rsidRDefault="005768DF" w:rsidP="000832BA">
      <w:pPr>
        <w:pStyle w:val="Heading1"/>
        <w:spacing w:after="160" w:line="276" w:lineRule="auto"/>
        <w:rPr>
          <w:rFonts w:cs="Times New Roman"/>
          <w:b w:val="0"/>
          <w:szCs w:val="26"/>
          <w:lang w:val="vi-VN"/>
        </w:rPr>
      </w:pPr>
      <w:r w:rsidRPr="000832BA">
        <w:rPr>
          <w:rFonts w:cs="Times New Roman"/>
          <w:szCs w:val="26"/>
          <w:lang w:val="vi-VN"/>
        </w:rPr>
        <w:t>I. GIỚI THIỆU CHUNG</w:t>
      </w:r>
    </w:p>
    <w:p w14:paraId="0B645ECB" w14:textId="6257674C" w:rsidR="002C4435" w:rsidRPr="000832BA" w:rsidRDefault="002C4435" w:rsidP="000832BA">
      <w:pPr>
        <w:pStyle w:val="Heading2"/>
        <w:spacing w:before="240" w:after="160" w:line="276" w:lineRule="auto"/>
        <w:jc w:val="both"/>
        <w:rPr>
          <w:rFonts w:cs="Times New Roman"/>
          <w:b w:val="0"/>
        </w:rPr>
      </w:pPr>
      <w:r w:rsidRPr="000832BA">
        <w:rPr>
          <w:rFonts w:cs="Times New Roman"/>
        </w:rPr>
        <w:t>1. Lý do lựa chọn đề tài</w:t>
      </w:r>
    </w:p>
    <w:p w14:paraId="6ED0B2DD" w14:textId="77777777" w:rsidR="006E13AB" w:rsidRPr="000832BA" w:rsidRDefault="00DB155B" w:rsidP="000832BA">
      <w:pPr>
        <w:shd w:val="clear" w:color="auto" w:fill="FFFFFF"/>
        <w:spacing w:before="240" w:line="276" w:lineRule="auto"/>
        <w:ind w:hanging="360"/>
        <w:jc w:val="both"/>
        <w:rPr>
          <w:rFonts w:ascii="Times New Roman" w:eastAsiaTheme="majorEastAsia" w:hAnsi="Times New Roman" w:cs="Times New Roman"/>
          <w:sz w:val="26"/>
          <w:szCs w:val="26"/>
          <w:lang w:val="vi-VN"/>
        </w:rPr>
      </w:pPr>
      <w:r w:rsidRPr="000832BA">
        <w:rPr>
          <w:rFonts w:ascii="Times New Roman" w:eastAsiaTheme="majorEastAsia" w:hAnsi="Times New Roman" w:cs="Times New Roman"/>
          <w:sz w:val="26"/>
          <w:szCs w:val="26"/>
          <w:lang w:val="vi-VN"/>
        </w:rPr>
        <w:t xml:space="preserve">         </w:t>
      </w:r>
      <w:r w:rsidR="006E13AB" w:rsidRPr="000832BA">
        <w:rPr>
          <w:rFonts w:ascii="Times New Roman" w:eastAsiaTheme="majorEastAsia" w:hAnsi="Times New Roman" w:cs="Times New Roman"/>
          <w:sz w:val="26"/>
          <w:szCs w:val="26"/>
          <w:lang w:val="vi-VN"/>
        </w:rPr>
        <w:t>Dịch bệnh viêm đường hô hấp cấp do chủng mới của Virus Corona ( Covid-19) xuất hiện vào tháng 12/2019 và đến ngày 31/01/2020, Tổ chức Y tế thế giới ( WHO) đã tuyên bố tình trạng y tế khẩn cấp mang tính toàn cầu. Đại dịch COVID-19 bùng phát trong bối cảnh quá trình toàn cầu hóa đang diễn ra mạnh mẽ, vì thế việc lây lan rất nhanh chóng và khó kiểm soát. Hậu quả kinh tế mà đại dịch để lại trên toàn cầu rất nặng nề. GDP toàn cầu ước tính đạt khoảng 84,54 nghìn tỷ USD vào năm 2020 - nghĩa là tăng trưởng kinh tế giảm 4,5% dẫn đến sản lượng kinh tế bị mất gần 2,96 nghìn tỷ USD. Năm 2021, tăng trưởng của kinh tế thế giới có phần gượng lại, nhưng vẫn ở mức thấp. Tác động của đại dịch COVID-19 đến cung cầu toàn cầu được khái quát như sau: Sự gián đoạn nguồn cung trực tiếp cản trở sản xuất, đứt gãy chuỗi cung ứng đã làm cho sản xuất bị gián đoạn. Sự lây lan trong chuỗi cung ứng làm gia tăng ảnh hưởng đến cung ứng trực tiếp khi các ngành sản xuất ở các quốc gia ít bị ảnh hưởng hơn khó có được các đầu vào cần thiết từ các quốc gia bị ảnh hưởng nhiều. Và sự gia tăng chi phí nhập khẩu cũng ảnh hưởng không nhỏ đến nguồn cung hàng hóa trên phạm vi toàn cầu. Cầu gián đoạn, do kinh tế vĩ mô giảm tổng cầu (tức là suy thoái) và sự trì hoãn mua hàng của người tiêu dùng, cũng như sự chậm trễ đầu tư của cộng đồng doanh nghiệp. Ảnh hưởng của đại dịch COVID-19 đến nền kinh tế Việt Nam trên 3 tác động chính gồm: tăng trưởng, đầu tư và thương mại; gián đoạn các chuỗi giá trị sản xuất quan trọng; suy giảm tiêu dùng tác động lớn đến dịch vụ và du lịch. Điều đáng mừng là trong thách thức đại dịch, Việt Nam là một trong những nền kinh tế hiếm hoi trên thế giới có mức tăng trưởng GDP dương (tăng 2,1% năm 2020 và 2,58% năm 2021). Có thể tóm gọn lợi thế của Việt Nam trong đại dịch Covid-19 ở một số điểm như sau: Ngành Nông, Lâm nghiệp và Thủy sản: Trước những thuận lợi và khó khăn đan xen, kết quả hoạt động năm 2021 của ngành Nông nghiệp đã thể hiện rõ vai trò bệ đỡ của nền kinh tế, với tốc độ tăng trưởng 3,18%. Ngành Lâm nghiệp tăng 3,88%, và ngành Thủy sản tăng 1,73%. Đây là ngành chủ đạo làm động lực tăng trưởng của nền kinh tế. Hoạt động thương mại, vận tải và du lịch dù có chững lại do dịch, nhưng vừa bớt dịch là người dân lại mua sắm, du lịch, di chuyển với mức tăng trong quý III/2021. Ngành Y tế và hoạt động trợ giúp xã hội đạt tốc độ tăng cao nhất trong khu vực dịch vụ; hoạt động tài chính - ngân hàng tăng 9,42%; ngành Thông tin và Truyền thông tăng gần 6% (nguồn: moit.gov.vn). Đặc biết là ảnh hưởng đến nền giáo dục của cả thế giới trong đó có Việt Nam và trường Đại học Thủy lợi của chúng ta.</w:t>
      </w:r>
    </w:p>
    <w:p w14:paraId="576AABB7" w14:textId="77777777" w:rsidR="006E13AB" w:rsidRPr="000832BA" w:rsidRDefault="006E13AB" w:rsidP="000832BA">
      <w:pPr>
        <w:shd w:val="clear" w:color="auto" w:fill="FFFFFF"/>
        <w:spacing w:before="240" w:line="276" w:lineRule="auto"/>
        <w:ind w:hanging="360"/>
        <w:jc w:val="both"/>
        <w:rPr>
          <w:rFonts w:ascii="Times New Roman" w:eastAsiaTheme="majorEastAsia" w:hAnsi="Times New Roman" w:cs="Times New Roman"/>
          <w:sz w:val="26"/>
          <w:szCs w:val="26"/>
          <w:lang w:val="vi-VN"/>
        </w:rPr>
      </w:pPr>
      <w:r w:rsidRPr="000832BA">
        <w:rPr>
          <w:rFonts w:ascii="Times New Roman" w:eastAsiaTheme="majorEastAsia" w:hAnsi="Times New Roman" w:cs="Times New Roman"/>
          <w:sz w:val="26"/>
          <w:szCs w:val="26"/>
          <w:lang w:val="vi-VN"/>
        </w:rPr>
        <w:lastRenderedPageBreak/>
        <w:t xml:space="preserve">          Cuộc Khủng hoảng y tế do Covid-19 đã gây ra sự gián đoạn chưa từng có trong nền giáo dục với hơn một phần ba dân số toàn cầu đã  phải hứng chịu hình thức ở tại nhà, “hạn chế ra đường”. Từ mẫu giáo đến đại học trên toàn thế giới đã tạm đóng cửa. Tình trạng ấy buộc các cơ sở giáo dục phải dạy bằng hình thức khác thay cho cách truyền thụ truyền thống. Nhiều nhà giáo dục cảnh báo, tình trạng này có khả năng để lại di chứng lâu dài cho xã hội. Theo một báo cáo của UNICEF, ít nhất một phần ba trẻ em thế giới, tức là khoảng 463 triệu trẻ em trên toàn cầu, không thể học từ xa khi các trường bị đóng cửa vì Covid-19. Theo bà Henrietta- Giám đốc điều hành UNICEF: “ Các em không hề biết đến cái gọi là  học từ xa. Số lượng lớn trẻ em bị gián đoạn việc học tập trong nhiều tháng liên tục đe dọa nền giáo dục toàn cầu và sẽ để lại hậu quả cho kinh tế và xã hội trong nhiều thập kỷ tới” </w:t>
      </w:r>
    </w:p>
    <w:p w14:paraId="324A66D2" w14:textId="77777777" w:rsidR="006E13AB" w:rsidRPr="000832BA" w:rsidRDefault="006E13AB" w:rsidP="000832BA">
      <w:pPr>
        <w:shd w:val="clear" w:color="auto" w:fill="FFFFFF"/>
        <w:spacing w:before="240" w:line="276" w:lineRule="auto"/>
        <w:ind w:hanging="360"/>
        <w:jc w:val="both"/>
        <w:rPr>
          <w:rFonts w:ascii="Times New Roman" w:eastAsiaTheme="majorEastAsia" w:hAnsi="Times New Roman" w:cs="Times New Roman"/>
          <w:sz w:val="26"/>
          <w:szCs w:val="26"/>
          <w:lang w:val="vi-VN"/>
        </w:rPr>
      </w:pPr>
      <w:r w:rsidRPr="000832BA">
        <w:rPr>
          <w:rFonts w:ascii="Times New Roman" w:eastAsiaTheme="majorEastAsia" w:hAnsi="Times New Roman" w:cs="Times New Roman"/>
          <w:sz w:val="26"/>
          <w:szCs w:val="26"/>
          <w:lang w:val="vi-VN"/>
        </w:rPr>
        <w:t xml:space="preserve">           Ở Việt Nam, trong thời điểm dịch Covid-19 hoành hành khoảng mấy triệu trẻ em học sinh trên toàn quốc phải nghỉ học ở nhà. Đối với trẻ 5 tuổi, việc chuẩn bị kiến thức, kỹ năng cần thiết để sẵn sàng vào lớp 1 theo chương trình giáo dục mầm non 5 tuổi còn hạn chế, gây khó khăn khi học chương trình lớp 1 ở tiểu học của trẻ. Việc tổ chức hoạt động giáo dục mầm non theo hình thức trực tuyến rất khó thực hiện trong thực tế, chưa phù hợp và bảo đảm công bằng trong tiếp cận với trẻ em, nhất là trẻ em 5 tuổi, trẻ em ở vùng đồng bào dân tộc thiểu số, miền núi, vùng có điều kiện kinh tế - xã hội khó khăn, trẻ em ở gia đình có hoàn cảnh khó khăn. Đối với kỳ thi tốt nghiệp THPT được tổ chức trong bối cảnh dịch COVID-19 diễn biến hết sức phức tạp. Ngành giáo dục và đào tạo đã chỉ đạo tổ chức kỳ thi thành 2 đợt phù hợp với tình hình thực tế của các địa phương. Các địa phương chủ động triển khai đồng bộ các biện pháp phòng, chống dịch COVID-19 tại các điểm thi; có giải pháp hỗ trợ tối đa cho thí sinh, đảm bảo không để thí sinh nào vì hoàn cảnh khó khăn mà không đến dự thi; xem xét đặc cách xét công nhận tốt nghiệp cho các thí sinh đủ điều kiện dự thi đợt 2 nhưng không thể dự thi do bị ảnh hưởng của dịch COVID-19 và có nguyện vọng. Phổ điểm từng môn thi (theo đợt thi và địa phương) và phổ điểm các tổ hợp xét tuyển truyền thống được phân tích chi tiết và thông tin công khai. Trong thời gian đại dịch Covid-19 học trực tuyến tại nhà việc học sinh ở nhà quá lâu, không tới trường sẽ làm ảnh hưởng tới sự phát triển về tâm thần và ảnh hưởng lâu dài về thể chất của các em. Thời gian trẻ từ 12-13 tuổi ngồi trước màn hình thiết bị điện tử đã tăng lên. Các nhà y học đã cảnh báo việc dành quá nhiều thời gian nhìn vào màn hình có thể khiến trẻ chậm phát triển. Việc đóng cửa trường học có thể làm trẻ bị hạn chế các hoạt động thể chất, việc ăn uống cũng thất thường hơn và các vấn đề về tâm lý ở trẻ em cũng được lưu ý. Bản thân đại dịch đã là một yếu tố tác động đáng kể đối với sức khỏe tâm thần của cả thế hệ trẻ em và thanh niên, thậm chí trong nhiều năm tới. Những đợi phong tỏa toàn quốc và việc hạn chế di chuyển liên quan đến đại dịch đã khiến các em phải trải qua những năm tháng cuộc đời khó quên khi phải dời xa gia đình, bạn bè, trường lớp, việc vui chơi- những yếu tố then chốt của tuổi thơ. Việc trẻ không đến trường trong một thời gian dài, các mối quan hệ với bạn bè và giao tiếp </w:t>
      </w:r>
      <w:r w:rsidRPr="000832BA">
        <w:rPr>
          <w:rFonts w:ascii="Times New Roman" w:eastAsiaTheme="majorEastAsia" w:hAnsi="Times New Roman" w:cs="Times New Roman"/>
          <w:sz w:val="26"/>
          <w:szCs w:val="26"/>
          <w:lang w:val="vi-VN"/>
        </w:rPr>
        <w:lastRenderedPageBreak/>
        <w:t>xã hội bị gián đoạn, được đánh giá có thể tiếp tục gây ra nhiều vấn đề tâm lý hơn. Việc trẻ phải học trực tuyến nhiều giờ liên tục. Lặp đi lặp lại trong thời gian dài, thay đổi nề nếp sinh hoạt theo một cách không mong muốn, phải ở nhà nhiều hơn, thiếu linh hoạt, bị động, thiếu vận động, giao lưu, tương tác, không được chủ động quyết định cách tiếp thu phù hợp với khả năng, năng lực cũng là những yếu tố tác động. Do ảnh hưởng Covid-19 những rối loạn tâm thần mà trẻ có thể gặp phải bao gồm rối loạn tăng động giảm chú ý, lo âu, tự kỷ, rối loạn lưỡng cực, rối loạn cư sử, trầm cảm, rối loạn ăn uống, khuyết tật trí tuệ và tâm thần phân liệt, có thể gây tổn hại đáng kể đến sức khỏe, việc học tập, kết quả cuộc sống.</w:t>
      </w:r>
    </w:p>
    <w:p w14:paraId="6B5749DF" w14:textId="77777777" w:rsidR="006E13AB" w:rsidRPr="000832BA" w:rsidRDefault="006E13AB" w:rsidP="000832BA">
      <w:pPr>
        <w:shd w:val="clear" w:color="auto" w:fill="FFFFFF"/>
        <w:spacing w:before="240" w:line="276" w:lineRule="auto"/>
        <w:ind w:hanging="360"/>
        <w:jc w:val="both"/>
        <w:rPr>
          <w:rFonts w:ascii="Times New Roman" w:eastAsiaTheme="majorEastAsia" w:hAnsi="Times New Roman" w:cs="Times New Roman"/>
          <w:sz w:val="26"/>
          <w:szCs w:val="26"/>
          <w:lang w:val="vi-VN"/>
        </w:rPr>
      </w:pPr>
      <w:r w:rsidRPr="000832BA">
        <w:rPr>
          <w:rFonts w:ascii="Times New Roman" w:eastAsiaTheme="majorEastAsia" w:hAnsi="Times New Roman" w:cs="Times New Roman"/>
          <w:sz w:val="26"/>
          <w:szCs w:val="26"/>
          <w:lang w:val="vi-VN"/>
        </w:rPr>
        <w:t xml:space="preserve">     Covid-19 không chỉ ảnh hưởng đến sinh viên mà còn ảnh hưởng trực tiếp đến giảng viên, giáo viên những người đồng hành cùng học sinh, sinh viên. Nhiều cán bộ, giảng viên, người lao động của các cơ sở giáo dục đại học phải giảm giờ làm, phải nghỉ việc; sinh viên phải làm quen với việc giảng dạy và học tập bằng hình thức trực tuyến trong thời gian nghỉ dịch. Công tác kiểm tra, đánh giá kết quả học tập trong bối cảnh học tập trực tuyến còn nhiều lúng túng, trong kiểm tra, đánh giá chất lượng. Công tác tuyển sinh và tốt nghiệp của các cơ sở giáo dục đại học cũng bị thay đổi, điều chỉnh.</w:t>
      </w:r>
    </w:p>
    <w:p w14:paraId="76639422" w14:textId="2FAEEF45" w:rsidR="00980744" w:rsidRPr="000832BA" w:rsidRDefault="006E13AB" w:rsidP="000832BA">
      <w:pPr>
        <w:shd w:val="clear" w:color="auto" w:fill="FFFFFF"/>
        <w:spacing w:before="240" w:line="276" w:lineRule="auto"/>
        <w:ind w:hanging="360"/>
        <w:jc w:val="both"/>
        <w:rPr>
          <w:rFonts w:ascii="Times New Roman" w:eastAsiaTheme="majorEastAsia" w:hAnsi="Times New Roman" w:cs="Times New Roman"/>
          <w:sz w:val="26"/>
          <w:szCs w:val="26"/>
          <w:lang w:val="vi-VN"/>
        </w:rPr>
      </w:pPr>
      <w:r w:rsidRPr="000832BA">
        <w:rPr>
          <w:rFonts w:ascii="Times New Roman" w:eastAsiaTheme="majorEastAsia" w:hAnsi="Times New Roman" w:cs="Times New Roman"/>
          <w:sz w:val="26"/>
          <w:szCs w:val="26"/>
          <w:lang w:val="vi-VN"/>
        </w:rPr>
        <w:t xml:space="preserve">     Từ những ảnh hưởng của dịch bệnh viêm đường hô hấp cấp do chủng mới của Virus Corona ( Covid-19) đến nền giáo dục của thế giới và nước Việt Nam. Đặc biệt hơn là ảnh hưởng trực tiếp đến sinh viên trường Đại học Thủy lợi. Và để làm rõ những ảnh hưởng của Covid đến sinh viên trường Thủy lợi chúng tôi đã chọn đề tài “Ảnh hưởng Covid-19 đến sinh viên đại học Thủy Lợi”.</w:t>
      </w:r>
    </w:p>
    <w:p w14:paraId="24953AE2" w14:textId="77777777"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2. Mục tiêu nghiên cứu của đề tài</w:t>
      </w:r>
    </w:p>
    <w:p w14:paraId="0C00BF3B" w14:textId="77777777" w:rsidR="002C4435" w:rsidRPr="000832BA" w:rsidRDefault="005768D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Để đạt được mục đích trên, đề tà phải thực hiện các nhiệm vụ cơ bản sau:</w:t>
      </w:r>
    </w:p>
    <w:p w14:paraId="13B4E6B8" w14:textId="77777777" w:rsidR="005768DF" w:rsidRPr="000832BA" w:rsidRDefault="00184814"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Chỉ ra thực trạng Covid-19 ảnh hưởng đến tình hình học tập và phát triển của sinh viên, làm cơ sở lý luận khoa học cho việc nhận thức vấn đề này tại trường Đại học Thủy Lợi.</w:t>
      </w:r>
      <w:r w:rsidR="00AE4073" w:rsidRPr="000832BA">
        <w:rPr>
          <w:rFonts w:ascii="Times New Roman" w:hAnsi="Times New Roman" w:cs="Times New Roman"/>
          <w:sz w:val="26"/>
          <w:szCs w:val="26"/>
          <w:lang w:val="vi-VN"/>
        </w:rPr>
        <w:t xml:space="preserve"> </w:t>
      </w:r>
    </w:p>
    <w:p w14:paraId="1E03E1BC" w14:textId="77777777" w:rsidR="00184814" w:rsidRPr="000832BA" w:rsidRDefault="00184814"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Liên hệ thực tiễn các công tác, chính sách giảm thiểu ảnh hưởng Covid-19 đến sinh viên trường Đại học Thủy Lợi.</w:t>
      </w:r>
    </w:p>
    <w:p w14:paraId="15F7A851" w14:textId="77777777" w:rsidR="00184814" w:rsidRPr="000832BA" w:rsidRDefault="00184814"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Đề ra một số định hướng và giải pháp để thực hiện tốt hơn việc giảm thiểu hậu quả Covid-19 để lại đến việc học tập và phát triển của sinh viên Đại học Thủy Lợi. </w:t>
      </w:r>
    </w:p>
    <w:p w14:paraId="5900D5AF" w14:textId="77777777" w:rsidR="00AE4073"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lastRenderedPageBreak/>
        <w:t>3. Đối tượng và phạm vi nghiên cứu</w:t>
      </w:r>
    </w:p>
    <w:p w14:paraId="10128580" w14:textId="77777777"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 xml:space="preserve">3.1 Đối tượng nghiên cứu </w:t>
      </w:r>
    </w:p>
    <w:p w14:paraId="31983AB2" w14:textId="77777777" w:rsidR="00AE4073" w:rsidRPr="000832BA" w:rsidRDefault="00AE4073"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Đề tài tập trung nghiên cứu thực trạng Covid-19 ảnh hưởng tới tình hình học tập và phát triển của sinh viên Đại học Thủy Lợi</w:t>
      </w:r>
    </w:p>
    <w:p w14:paraId="3810852C" w14:textId="77777777"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3.2 Phạm vi nghiên cứu</w:t>
      </w:r>
    </w:p>
    <w:p w14:paraId="6CD1BFE6" w14:textId="77777777" w:rsidR="00AE4073" w:rsidRPr="000832BA" w:rsidRDefault="00AE4073"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Nghiên cứu thực trạng của vấn đề tại trường Đại học Thủy Lợi từ những năm Covid-19 trở lại đây.</w:t>
      </w:r>
    </w:p>
    <w:p w14:paraId="45BBCF5E" w14:textId="56E80A00"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 xml:space="preserve">4. Tổng quan tình hình nghiên cứu thuộc lĩnh vực đề tài </w:t>
      </w:r>
    </w:p>
    <w:p w14:paraId="5696B95B" w14:textId="77777777" w:rsidR="00DB155B" w:rsidRPr="000832BA" w:rsidRDefault="00DB155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Đại dịch Covid – 19 kéo dài đã gây ra những hệ lụy lớn cho nhiều ngành, nhiều hoạt động xã hội. Nhưng thiệt hại nhiều nhất vẫn là về kinh tế và giáo dục. Dịch Covid – 19 không những đã làm tê liệt hệ thống giáo dục trên toàn thế giới, trong đó Việt Nam cũng ảnh hưởng không nhỏ. Theo thống kê đến tháng 4 năm 2020, 63 tỉnh hành trên cả nước đã cho học sinh, sinh viên nghỉ ở nhà. Nhằm duy trì tiến độ học tập của học sinh, sinh viên; nhiều trường học đã áp dụng việc dạy học bằng hình thức trực tuyến với hầu hết các cấp học.</w:t>
      </w:r>
    </w:p>
    <w:p w14:paraId="6F51C0E1" w14:textId="21937BC7" w:rsidR="00DB155B" w:rsidRPr="000832BA" w:rsidRDefault="00B1632D"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DB155B" w:rsidRPr="000832BA">
        <w:rPr>
          <w:rFonts w:ascii="Times New Roman" w:hAnsi="Times New Roman" w:cs="Times New Roman"/>
          <w:sz w:val="26"/>
          <w:szCs w:val="26"/>
          <w:lang w:val="vi-VN"/>
        </w:rPr>
        <w:t xml:space="preserve">Jamil Salmi – 1 chuyên gia Giáo dục đại học toàn cầu đã chỉ ra nghiên cứu của mình về tác động của đại dịch Covid – 19 đến giáo dục đại học nhìn từ quan điểm công bằng. </w:t>
      </w:r>
      <w:r w:rsidR="00DB155B" w:rsidRPr="000832BA">
        <w:rPr>
          <w:rFonts w:ascii="Times New Roman" w:hAnsi="Times New Roman" w:cs="Times New Roman"/>
          <w:sz w:val="26"/>
          <w:szCs w:val="26"/>
          <w:shd w:val="clear" w:color="auto" w:fill="FFFFFF"/>
          <w:lang w:val="vi-VN"/>
        </w:rPr>
        <w:t xml:space="preserve">Những gián đoạn do đại dịch COVID-19 gây ra ảnh hưởng đến mọi quốc gia, cả giàu và nghèo, và sinh viên từ những nhóm thiểu số phải đối mặt với nhiều thách thức hơn. Ở những quốc gia có Internet chưa phổ biến, cơ hội học tập trực tuyến bị hạn chế đáng kể. Các trường cao đẳng và đại học ở những quốc gia có thu nhập thấp, chật vật triển khai những chương trình đào tạo từ xa có chất lượng, do thiếu những học giả có kinh nghiệm và thiếu nguồn lực.Tác giả chỉ ra rằng hiệu ứng và phản ứng ngắn hạn là đóng cửa và chuyển sang giáo dục trực tuyến. Các quốc gia và các trường đại học chưa có sự chuẩn bị trước về vấn đề này đã gây ra một loạt các khó khăn như cơ sở hạ tầng CNTT, thực trạng truy cập internet; </w:t>
      </w:r>
      <w:r w:rsidR="00DB155B" w:rsidRPr="000832BA">
        <w:rPr>
          <w:rFonts w:ascii="Times New Roman" w:eastAsia="Times New Roman" w:hAnsi="Times New Roman" w:cs="Times New Roman"/>
          <w:sz w:val="26"/>
          <w:szCs w:val="26"/>
          <w:lang w:val="vi-VN" w:eastAsia="vi-VN"/>
        </w:rPr>
        <w:t xml:space="preserve">sự xáo trộn do việc đóng cửa đột ngột các khu học xá và chuyển đổi nhanh chóng sang giáo dục trực tuyến đã làm gián đoạn cuộc sống của sinh viên trên toàn thế giới. Sinh viên từ những nhóm thiểu số bị ảnh hưởng đặc biệt nặng nề; họ phải đối mặt với những khó khăn về kinh tế, khó khăn về kết nối và suy sụp tinh thần Về thi cử: Nhiều cơ sở giáo dục đại học đã phải vật lộn với những lựa chọn khó khăn về đánh giá thi cử trực tuyến và nguy cơ gian lận gia tăng. Một khía cạnh tích cực là phản ứng hào phóng của các trường đại học trên toàn thế giới trong việc đóng góp kiến ​​thức khoa học và nguồn lực của họ để chống lại đại dịch. </w:t>
      </w:r>
      <w:r w:rsidR="00DB155B" w:rsidRPr="000832BA">
        <w:rPr>
          <w:rFonts w:ascii="Times New Roman" w:eastAsia="Times New Roman" w:hAnsi="Times New Roman" w:cs="Times New Roman"/>
          <w:sz w:val="26"/>
          <w:szCs w:val="26"/>
          <w:lang w:val="vi-VN" w:eastAsia="vi-VN"/>
        </w:rPr>
        <w:lastRenderedPageBreak/>
        <w:t>Các trường đại học phát triển các xét nghiệm COVID-19 nhanh hơn và rẻ hơn, quyên góp thiết bị dư thừa để giúp các bệnh viện, và sản xuất vật tư y tế, thiết bị khử trùng và thuốc.</w:t>
      </w:r>
    </w:p>
    <w:p w14:paraId="2E617C5D" w14:textId="77777777" w:rsidR="00DB155B" w:rsidRPr="000832BA" w:rsidRDefault="00DB155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Bài nghiên cứu </w:t>
      </w:r>
      <w:r w:rsidRPr="000832BA">
        <w:rPr>
          <w:rFonts w:ascii="Times New Roman" w:hAnsi="Times New Roman" w:cs="Times New Roman"/>
          <w:i/>
          <w:sz w:val="26"/>
          <w:szCs w:val="26"/>
          <w:lang w:val="vi-VN"/>
        </w:rPr>
        <w:t>“Các yếu tố rào cản trong việc học online của sinh viên khoa Du lịch Đại học Huế”</w:t>
      </w:r>
      <w:r w:rsidRPr="000832BA">
        <w:rPr>
          <w:rFonts w:ascii="Times New Roman" w:hAnsi="Times New Roman" w:cs="Times New Roman"/>
          <w:sz w:val="26"/>
          <w:szCs w:val="26"/>
          <w:lang w:val="vi-VN"/>
        </w:rPr>
        <w:t xml:space="preserve"> của nhóm tác giả Đặng Thị Thúy Hiền, Trần Hữu Tuấn đã nêu ra một số khó khăn về không gian học tập cũng như các yếu tố tâm lý ảnh hưởng đến hiệu quả học tập của sinh viên. Cụ thể có đến 64% sinh viên cho rằng thiếu không gian riêng tư để học tập trực tuyến và thường bị ảnh hưởng bởi tiếng ồn 79,1%; 71% sinh viên nhấn mạnh thường bị làm phiền và cảm thấy gò bó, không được đi lại chiếm 73,7%. Cùng với đó, những yếu tố tâm lý như “ Khó tập chung”, “ Thiếu động lực” cũng là một trong những rào cản mà sinh viên gặp phải trong quá trình học trực tuyến. Bên cạnh đó kết quả nghiên cứu của nhóm tác giả Phạm Lê Dương, Trần Thùy Linh về </w:t>
      </w:r>
      <w:r w:rsidRPr="000832BA">
        <w:rPr>
          <w:rFonts w:ascii="Times New Roman" w:hAnsi="Times New Roman" w:cs="Times New Roman"/>
          <w:i/>
          <w:sz w:val="26"/>
          <w:szCs w:val="26"/>
          <w:lang w:val="vi-VN"/>
        </w:rPr>
        <w:t>“ Thực trạng học tập trực tuyến của sinh viên trường Đại học Quốc gia Hà Nội trong đại dịch Covid – 19”</w:t>
      </w:r>
      <w:r w:rsidRPr="000832BA">
        <w:rPr>
          <w:rFonts w:ascii="Times New Roman" w:hAnsi="Times New Roman" w:cs="Times New Roman"/>
          <w:sz w:val="26"/>
          <w:szCs w:val="26"/>
          <w:lang w:val="vi-VN"/>
        </w:rPr>
        <w:t xml:space="preserve"> đã khảo sát những khó khăn cũng như thách thức của sinh viên trong việc học trực tuyến, có tới 73,6% sinh viên cảm thấy mệt mỏi với việc ngồi hàng giờ nghe giảng trực tuyến; 40,9% và 38,1% sinh viên thấy đúng hoặc đúng một phần do stress hơn vì không thể giao lưu hay nói chuyện; 85,5% sinh viên cảm thấy học trực tuyến có quá nhiều deadline và bài tập. Những khó khăn trong quá trình học tập không chỉ ảnh hưởng tới tâm lý người học mà còn là tiền đề để dẫn đến kết quả học tập của sinh viên. Người học thường cảm thấy mệt mỏi, căng thẳng, mất bình tĩnh khi phải dành quá nhiều thời gian cho học tập.</w:t>
      </w:r>
    </w:p>
    <w:p w14:paraId="6CECC2BD" w14:textId="229FB2BF" w:rsidR="00DB155B" w:rsidRPr="000832BA" w:rsidRDefault="00B1632D"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DB155B" w:rsidRPr="000832BA">
        <w:rPr>
          <w:rFonts w:ascii="Times New Roman" w:hAnsi="Times New Roman" w:cs="Times New Roman"/>
          <w:sz w:val="26"/>
          <w:szCs w:val="26"/>
          <w:lang w:val="vi-VN"/>
        </w:rPr>
        <w:t xml:space="preserve">UNICEF đã nói lên tác động của dịch Covid – 19 vớ trẻ em và thanh thiếu niên như “một tảng băng chìm” bởi nó đã làm ảnh hưởng không nhỏ tới giáo dục. Hơn 1,6 tỷ trẻ em phải hứng chịu những thiệt hại nhất định về giáo dục: gián đoạn trong sinh hoạt, giáo dục, giải trí, cũng như lo lắng về khoản thu nhập gia đình và sức khỏe đang khiến nhiều trẻ em rơi vào cảnh lo sợ, trăn trở về tương lai. Những rối loạn tâm thần được chẩn đoán bao gồm rối loạn tăng động giảm chú ý (ADHD), lo âu, tự kỷ, rối loạn lưỡng cực, rối loạn cư xử, trầm cảm, rối loạn ăn uống, khuyết tật trí tuệ và tâm thần phân liệt có thể gây tổn hại đáng kể đến sức khỏe, việc học tập, kết quả cuộc sống và năng lực tạo gia thu nhập sau này của trẻ em và thanh thiếu niên. Sức khỏe tâm thần cũng giống như sức khỏe thể chất là một trạng thái tích cực. Nó làm nền tảng cho khả năng suy nghĩ, cảm nhận, học hỏi, làm việc, xây dựng các mối quan hệ có ý nghĩa và đóng góp cho cộng đồng và thế giới. Có những bước và cách tiếp cận cụ thể cho gia đình, nhà trường và cộng đồng nhằm thúc đẩy, bảo vệ và chăm sóc tốt hơn cho hạnh phúc của trẻ em và thanh thiếu niên” bà Rana Flowers, Trưởng Đại diện UNICEF tại Việt Nam cho biết. “Mục tiêu của chúng ta là toàn xã hội phải chấm dứt kỳ thị liên quan đến sức khỏe tâm thần, cần hành động nhiều hơn để nuôi dưỡng hạnh phúc, cũng như nhận ra các yếu tố đe dọa đến sức khỏe tâm thần. Những đầu tư của chúng ta hôm nay trong việc xây dựng một nền tảng sức khỏe tâm thần mạnh mẽ ở </w:t>
      </w:r>
      <w:r w:rsidR="00DB155B" w:rsidRPr="000832BA">
        <w:rPr>
          <w:rFonts w:ascii="Times New Roman" w:hAnsi="Times New Roman" w:cs="Times New Roman"/>
          <w:sz w:val="26"/>
          <w:szCs w:val="26"/>
          <w:lang w:val="vi-VN"/>
        </w:rPr>
        <w:lastRenderedPageBreak/>
        <w:t>mọi trẻ em sẽ được đền đáp bằng sức khỏe tâm thần mạnh khỏe suốt đời của người dân. Việc xây dựng và phân bổ ngân sách cho Chiến lược Sức khỏe Tâm thần Quốc gia cho trẻ em và thanh thiếu niên là cần thiết để xây dựng nền tảng đó. </w:t>
      </w:r>
    </w:p>
    <w:p w14:paraId="51F7CD63" w14:textId="77777777" w:rsidR="00DB155B" w:rsidRPr="000832BA" w:rsidRDefault="00DB155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Trong nghiên cứu của PGS</w:t>
      </w:r>
      <w:r w:rsidRPr="000832BA">
        <w:rPr>
          <w:rFonts w:ascii="Times New Roman" w:hAnsi="Times New Roman" w:cs="Times New Roman"/>
          <w:sz w:val="26"/>
          <w:szCs w:val="26"/>
          <w:shd w:val="clear" w:color="auto" w:fill="FFFFFF"/>
          <w:lang w:val="vi-VN"/>
        </w:rPr>
        <w:t>.TS Nguyễn Thị Thu Hoài, Covid-19 đã làm trầm trọng hơn những vấn đề và áp lực tâm thần ở sinh viên. Những biện pháp hỗ trợ đặc biệt là các hoạt động giao lưu và các hoạt động tương tác là cần thiết, đặc biệt trong thời gian sinh viên học trực tuyến. Ngoài ra, những sinh viên nữ, sinh viên gặp khó khăn về tài chính hay những sinh viên có cha mẹ mất vì Covid-19 là những đối tượng cần được trợ giúp nhất về mặt tâm thần.</w:t>
      </w:r>
    </w:p>
    <w:p w14:paraId="2A8F2B34" w14:textId="77777777" w:rsidR="00DB155B" w:rsidRPr="000832BA" w:rsidRDefault="00DB155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Học trực tuyến là một trong những mô hình học tập tiên tiến và phát triển ở nhiều quốc gia trên thế giới, tuy nhiên những khó khăn và rào cản của hình thức này vẫn còn rất hiện hữu. Theo Mungania, rào cản học trực tuyến là những trở ngại gặp phải trong quá trình học trực tuyến có thể tác động tiêu cực đến người học.Vì vậy đã có nhiều công trình nghiên cứu quá trình dịch bệnh ảnh hưởng trực tiếp tới việc học.   Nghiên cứu của Wong đã đưa ra một số hạn chế của chương trình học đó là: “Hạn chế về công nghệ, các hạn chế liên quan đến cá nhân người học và các hạn chế khác. Đối với cá nhân người học, việc sử dụng các công nghệ mới có thể là một bất lợi hoặc rào cản trong chương trình học online. Việc thiếu thông tin, kỹ năng giao tiếp và công nghệ có thể là rào cản đối với chương trình học online vì người học có thể cảm thấy thất vọng từ môi trường học tập độc đáo này”.</w:t>
      </w:r>
    </w:p>
    <w:p w14:paraId="1ED48CDA" w14:textId="018DC06A" w:rsidR="00DB155B" w:rsidRPr="000832BA" w:rsidRDefault="00DB155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Dịch bệnh Covid – 19 vẫn đang là một bài toán khó ảnh hưởng nặng nề tới giáo dục. Tình hình dịch bệnh đang bùng nổ mạnh và khó có thể kết thúc sớm trong tương lai. Vì vậy, việc học tập, giảng dạy trực tuyến vẫn là ưu tiên hàng đầu khi dịch bệnh tiếp tục bùng phát. Do đó, đề tài này sẽ nghiên cứu về tác động của Covid – 19 tới sinh viên Trường Đại học Thủy Lợi và mong muốn sẽ khắc phục được những khó khăn mà sinh viên trường Đại học Thủy Lợi gặp phải khi học trực tuyến. Qua đó, nêu lên được các mặt tiêu cực cũng như tích cực và đề xuất giải pháp thực hiện nhằm đảm bảo chất lượng học tập cũng như giảng dạy tại trườ</w:t>
      </w:r>
      <w:r w:rsidR="00B1632D" w:rsidRPr="000832BA">
        <w:rPr>
          <w:rFonts w:ascii="Times New Roman" w:hAnsi="Times New Roman" w:cs="Times New Roman"/>
          <w:sz w:val="26"/>
          <w:szCs w:val="26"/>
          <w:lang w:val="vi-VN"/>
        </w:rPr>
        <w:t>ng.</w:t>
      </w:r>
    </w:p>
    <w:p w14:paraId="510F29E1" w14:textId="77777777"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5. Cơ sở dữ liệu và phương pháp giải quyết đề tài</w:t>
      </w:r>
    </w:p>
    <w:p w14:paraId="4DC689AF" w14:textId="77777777" w:rsidR="00AE4073" w:rsidRPr="000832BA" w:rsidRDefault="00AE4073" w:rsidP="000832BA">
      <w:pPr>
        <w:spacing w:before="240" w:line="276" w:lineRule="auto"/>
        <w:jc w:val="both"/>
        <w:rPr>
          <w:rFonts w:ascii="Times New Roman" w:hAnsi="Times New Roman" w:cs="Times New Roman"/>
          <w:b/>
          <w:sz w:val="26"/>
          <w:szCs w:val="26"/>
          <w:lang w:val="vi-VN"/>
        </w:rPr>
      </w:pPr>
      <w:r w:rsidRPr="000832BA">
        <w:rPr>
          <w:rFonts w:ascii="Times New Roman" w:hAnsi="Times New Roman" w:cs="Times New Roman"/>
          <w:b/>
          <w:sz w:val="26"/>
          <w:szCs w:val="26"/>
          <w:lang w:val="vi-VN"/>
        </w:rPr>
        <w:t xml:space="preserve">     Cơ sở dữ liệu:</w:t>
      </w:r>
    </w:p>
    <w:p w14:paraId="549CDC75" w14:textId="24D20B94" w:rsidR="00AE4073" w:rsidRPr="000832BA" w:rsidRDefault="00AE4073" w:rsidP="000832BA">
      <w:pPr>
        <w:pStyle w:val="ListParagraph"/>
        <w:numPr>
          <w:ilvl w:val="0"/>
          <w:numId w:val="10"/>
        </w:num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Cơ sở dữ liệu dựa trên thực trạng, các quan điểm của Đảng và nhà nước cũng như </w:t>
      </w:r>
      <w:r w:rsidR="00697554" w:rsidRPr="000832BA">
        <w:rPr>
          <w:rFonts w:ascii="Times New Roman" w:hAnsi="Times New Roman" w:cs="Times New Roman"/>
          <w:sz w:val="26"/>
          <w:szCs w:val="26"/>
          <w:lang w:val="vi-VN"/>
        </w:rPr>
        <w:t xml:space="preserve">quan điểm chỉ đạo của </w:t>
      </w:r>
      <w:r w:rsidRPr="000832BA">
        <w:rPr>
          <w:rFonts w:ascii="Times New Roman" w:hAnsi="Times New Roman" w:cs="Times New Roman"/>
          <w:sz w:val="26"/>
          <w:szCs w:val="26"/>
          <w:lang w:val="vi-VN"/>
        </w:rPr>
        <w:t>trường Đại học Thủy Lợi về vấn đề ảnh hưởng Covid-19 đến tình hình học tập và phát triển của sinh viên Đại học Thủy lợi</w:t>
      </w:r>
    </w:p>
    <w:p w14:paraId="4D4A0AE9" w14:textId="7407C285" w:rsidR="00697554" w:rsidRPr="000832BA" w:rsidRDefault="00697554" w:rsidP="000832BA">
      <w:pPr>
        <w:pStyle w:val="ListParagraph"/>
        <w:numPr>
          <w:ilvl w:val="0"/>
          <w:numId w:val="10"/>
        </w:num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lastRenderedPageBreak/>
        <w:t xml:space="preserve">Cơ sở dữ liệu dựa trên số liệu điều tra, khảo sát </w:t>
      </w:r>
      <w:r w:rsidR="003156A4" w:rsidRPr="000832BA">
        <w:rPr>
          <w:rFonts w:ascii="Times New Roman" w:hAnsi="Times New Roman" w:cs="Times New Roman"/>
          <w:sz w:val="26"/>
          <w:szCs w:val="26"/>
          <w:lang w:val="vi-VN"/>
        </w:rPr>
        <w:t>cán bộ giảng viên và sinh viên trường Đại học Thủy lợi.</w:t>
      </w:r>
    </w:p>
    <w:p w14:paraId="20C26533" w14:textId="77777777" w:rsidR="00AE4073" w:rsidRPr="000832BA" w:rsidRDefault="00AE4073" w:rsidP="000832BA">
      <w:pPr>
        <w:spacing w:before="240" w:line="276" w:lineRule="auto"/>
        <w:jc w:val="both"/>
        <w:rPr>
          <w:rFonts w:ascii="Times New Roman" w:hAnsi="Times New Roman" w:cs="Times New Roman"/>
          <w:b/>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b/>
          <w:sz w:val="26"/>
          <w:szCs w:val="26"/>
          <w:lang w:val="vi-VN"/>
        </w:rPr>
        <w:t>Phương pháp nghiên cứu:</w:t>
      </w:r>
    </w:p>
    <w:p w14:paraId="282772F2" w14:textId="77777777" w:rsidR="000832BA" w:rsidRDefault="00AE4073"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Trên cơ sở pháp luận của các phép biện chứng</w:t>
      </w:r>
      <w:r w:rsidR="00697554" w:rsidRPr="000832BA">
        <w:rPr>
          <w:rFonts w:ascii="Times New Roman" w:hAnsi="Times New Roman" w:cs="Times New Roman"/>
          <w:sz w:val="26"/>
          <w:szCs w:val="26"/>
          <w:lang w:val="vi-VN"/>
        </w:rPr>
        <w:t xml:space="preserve"> duy vật</w:t>
      </w:r>
      <w:r w:rsidRPr="000832BA">
        <w:rPr>
          <w:rFonts w:ascii="Times New Roman" w:hAnsi="Times New Roman" w:cs="Times New Roman"/>
          <w:sz w:val="26"/>
          <w:szCs w:val="26"/>
          <w:lang w:val="vi-VN"/>
        </w:rPr>
        <w:t>; các quan điểm của Đảng, nhà nước cũng như</w:t>
      </w:r>
      <w:r w:rsidR="00697554" w:rsidRPr="000832BA">
        <w:rPr>
          <w:rFonts w:ascii="Times New Roman" w:hAnsi="Times New Roman" w:cs="Times New Roman"/>
          <w:color w:val="FF0000"/>
          <w:sz w:val="26"/>
          <w:szCs w:val="26"/>
          <w:lang w:val="vi-VN"/>
        </w:rPr>
        <w:t xml:space="preserve"> </w:t>
      </w:r>
      <w:r w:rsidR="00697554" w:rsidRPr="000832BA">
        <w:rPr>
          <w:rFonts w:ascii="Times New Roman" w:hAnsi="Times New Roman" w:cs="Times New Roman"/>
          <w:sz w:val="26"/>
          <w:szCs w:val="26"/>
          <w:lang w:val="vi-VN"/>
        </w:rPr>
        <w:t>các quan điểm chỉ đạo của</w:t>
      </w:r>
      <w:r w:rsidRPr="000832BA">
        <w:rPr>
          <w:rFonts w:ascii="Times New Roman" w:hAnsi="Times New Roman" w:cs="Times New Roman"/>
          <w:sz w:val="26"/>
          <w:szCs w:val="26"/>
          <w:lang w:val="vi-VN"/>
        </w:rPr>
        <w:t xml:space="preserve"> trường Đại học Thủy Lợi về vấn đề ảnh hưởng Covid-19 đến tình hình học tập của sinh viên Đại học Thủy Lợi, sử dụng các phương pháp phân tích và lịch sử; phân tích; tổng hợp; thống kê; so sánh đối chiếu… nhằm thực hiện nhiệm vụ</w:t>
      </w:r>
      <w:r w:rsidR="001F47EE" w:rsidRPr="000832BA">
        <w:rPr>
          <w:rFonts w:ascii="Times New Roman" w:hAnsi="Times New Roman" w:cs="Times New Roman"/>
          <w:sz w:val="26"/>
          <w:szCs w:val="26"/>
          <w:lang w:val="vi-VN"/>
        </w:rPr>
        <w:t>.</w:t>
      </w:r>
    </w:p>
    <w:p w14:paraId="64D76EDF" w14:textId="748758DF" w:rsidR="00697554" w:rsidRPr="000832BA" w:rsidRDefault="000832BA"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697554" w:rsidRPr="000832BA">
        <w:rPr>
          <w:rFonts w:ascii="Times New Roman" w:hAnsi="Times New Roman" w:cs="Times New Roman"/>
          <w:sz w:val="26"/>
          <w:szCs w:val="26"/>
          <w:lang w:val="vi-VN"/>
        </w:rPr>
        <w:t>Ngoài ra, nhóm thực hiện để tài còn tiến hành nghiên cứu với phương pháp điều tra xã hội học. Tiến hành xây dựng phiếu điều tra thu thập thông tin từ 2 nhóm đối tượng</w:t>
      </w:r>
      <w:r w:rsidR="003156A4" w:rsidRPr="000832BA">
        <w:rPr>
          <w:rFonts w:ascii="Times New Roman" w:hAnsi="Times New Roman" w:cs="Times New Roman"/>
          <w:sz w:val="26"/>
          <w:szCs w:val="26"/>
          <w:lang w:val="vi-VN"/>
        </w:rPr>
        <w:t>: Cán bộ giáo viên và sinh viên các khóa. Tổng số phiếu: ……. Thời gian thực hiện từ: tháng 12/2022 đến tháng 3/2023</w:t>
      </w:r>
    </w:p>
    <w:p w14:paraId="0FC730A0" w14:textId="77777777" w:rsidR="002C4435" w:rsidRPr="000832BA" w:rsidRDefault="002C4435" w:rsidP="000832BA">
      <w:pPr>
        <w:pStyle w:val="Heading2"/>
        <w:spacing w:before="240" w:after="160" w:line="276" w:lineRule="auto"/>
        <w:jc w:val="both"/>
        <w:rPr>
          <w:rFonts w:cs="Times New Roman"/>
          <w:b w:val="0"/>
          <w:lang w:val="vi-VN"/>
        </w:rPr>
      </w:pPr>
      <w:r w:rsidRPr="000832BA">
        <w:rPr>
          <w:rFonts w:cs="Times New Roman"/>
          <w:lang w:val="vi-VN"/>
        </w:rPr>
        <w:t>6. Đóng góp đề tài</w:t>
      </w:r>
    </w:p>
    <w:p w14:paraId="67A11129" w14:textId="6753C6AC" w:rsidR="00184814" w:rsidRPr="000832BA" w:rsidRDefault="00AE4073"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b/>
          <w:sz w:val="26"/>
          <w:szCs w:val="26"/>
          <w:lang w:val="vi-VN"/>
        </w:rPr>
        <w:t xml:space="preserve">     </w:t>
      </w:r>
      <w:r w:rsidR="00157E9F" w:rsidRPr="000832BA">
        <w:rPr>
          <w:rFonts w:ascii="Times New Roman" w:hAnsi="Times New Roman" w:cs="Times New Roman"/>
          <w:bCs/>
          <w:sz w:val="26"/>
          <w:szCs w:val="26"/>
          <w:lang w:val="vi-VN"/>
        </w:rPr>
        <w:t>Đề tài</w:t>
      </w:r>
      <w:r w:rsidRPr="000832BA">
        <w:rPr>
          <w:rFonts w:ascii="Times New Roman" w:hAnsi="Times New Roman" w:cs="Times New Roman"/>
          <w:b/>
          <w:sz w:val="26"/>
          <w:szCs w:val="26"/>
          <w:lang w:val="vi-VN"/>
        </w:rPr>
        <w:t xml:space="preserve"> </w:t>
      </w:r>
      <w:r w:rsidR="00157E9F" w:rsidRPr="000832BA">
        <w:rPr>
          <w:rFonts w:ascii="Times New Roman" w:hAnsi="Times New Roman" w:cs="Times New Roman"/>
          <w:sz w:val="26"/>
          <w:szCs w:val="26"/>
          <w:lang w:val="vi-VN"/>
        </w:rPr>
        <w:t>p</w:t>
      </w:r>
      <w:r w:rsidRPr="000832BA">
        <w:rPr>
          <w:rFonts w:ascii="Times New Roman" w:hAnsi="Times New Roman" w:cs="Times New Roman"/>
          <w:sz w:val="26"/>
          <w:szCs w:val="26"/>
          <w:lang w:val="vi-VN"/>
        </w:rPr>
        <w:t xml:space="preserve">hân tích một cách cụ thể vấn đề </w:t>
      </w:r>
      <w:r w:rsidR="00184814" w:rsidRPr="000832BA">
        <w:rPr>
          <w:rFonts w:ascii="Times New Roman" w:hAnsi="Times New Roman" w:cs="Times New Roman"/>
          <w:sz w:val="26"/>
          <w:szCs w:val="26"/>
          <w:lang w:val="vi-VN"/>
        </w:rPr>
        <w:t xml:space="preserve">thực trạng ảnh hưởng </w:t>
      </w:r>
      <w:r w:rsidR="00157E9F" w:rsidRPr="000832BA">
        <w:rPr>
          <w:rFonts w:ascii="Times New Roman" w:hAnsi="Times New Roman" w:cs="Times New Roman"/>
          <w:sz w:val="26"/>
          <w:szCs w:val="26"/>
          <w:lang w:val="vi-VN"/>
        </w:rPr>
        <w:t xml:space="preserve">của đại dịch </w:t>
      </w:r>
      <w:r w:rsidR="00184814" w:rsidRPr="000832BA">
        <w:rPr>
          <w:rFonts w:ascii="Times New Roman" w:hAnsi="Times New Roman" w:cs="Times New Roman"/>
          <w:sz w:val="26"/>
          <w:szCs w:val="26"/>
          <w:lang w:val="vi-VN"/>
        </w:rPr>
        <w:t xml:space="preserve">Covid-19 đến </w:t>
      </w:r>
      <w:r w:rsidR="00157E9F" w:rsidRPr="000832BA">
        <w:rPr>
          <w:rFonts w:ascii="Times New Roman" w:hAnsi="Times New Roman" w:cs="Times New Roman"/>
          <w:sz w:val="26"/>
          <w:szCs w:val="26"/>
          <w:lang w:val="vi-VN"/>
        </w:rPr>
        <w:t>quá trình</w:t>
      </w:r>
      <w:r w:rsidR="001F47EE" w:rsidRPr="000832BA">
        <w:rPr>
          <w:rFonts w:ascii="Times New Roman" w:hAnsi="Times New Roman" w:cs="Times New Roman"/>
          <w:strike/>
          <w:sz w:val="26"/>
          <w:szCs w:val="26"/>
          <w:lang w:val="vi-VN"/>
        </w:rPr>
        <w:t xml:space="preserve"> </w:t>
      </w:r>
      <w:r w:rsidR="00184814" w:rsidRPr="000832BA">
        <w:rPr>
          <w:rFonts w:ascii="Times New Roman" w:hAnsi="Times New Roman" w:cs="Times New Roman"/>
          <w:sz w:val="26"/>
          <w:szCs w:val="26"/>
          <w:lang w:val="vi-VN"/>
        </w:rPr>
        <w:t>học tập và</w:t>
      </w:r>
      <w:r w:rsidR="00157E9F" w:rsidRPr="000832BA">
        <w:rPr>
          <w:rFonts w:ascii="Times New Roman" w:hAnsi="Times New Roman" w:cs="Times New Roman"/>
          <w:sz w:val="26"/>
          <w:szCs w:val="26"/>
          <w:lang w:val="vi-VN"/>
        </w:rPr>
        <w:t xml:space="preserve"> rèn luyện</w:t>
      </w:r>
      <w:r w:rsidR="00184814" w:rsidRPr="000832BA">
        <w:rPr>
          <w:rFonts w:ascii="Times New Roman" w:hAnsi="Times New Roman" w:cs="Times New Roman"/>
          <w:sz w:val="26"/>
          <w:szCs w:val="26"/>
          <w:lang w:val="vi-VN"/>
        </w:rPr>
        <w:t xml:space="preserve"> của sinh viên Đại học Thủy Lợi.</w:t>
      </w:r>
    </w:p>
    <w:p w14:paraId="390F6453" w14:textId="69A782DF" w:rsidR="00DB155B" w:rsidRPr="000832BA" w:rsidRDefault="00184814"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Trên cơ sở đó đề xuất một số giải pháp cho việc thực hiện tốt hơn </w:t>
      </w:r>
      <w:r w:rsidR="00157E9F" w:rsidRPr="000832BA">
        <w:rPr>
          <w:rFonts w:ascii="Times New Roman" w:hAnsi="Times New Roman" w:cs="Times New Roman"/>
          <w:sz w:val="26"/>
          <w:szCs w:val="26"/>
          <w:lang w:val="vi-VN"/>
        </w:rPr>
        <w:t xml:space="preserve">nữa nhằm nâng cao hiệu quả </w:t>
      </w:r>
      <w:r w:rsidRPr="000832BA">
        <w:rPr>
          <w:rFonts w:ascii="Times New Roman" w:hAnsi="Times New Roman" w:cs="Times New Roman"/>
          <w:sz w:val="26"/>
          <w:szCs w:val="26"/>
          <w:lang w:val="vi-VN"/>
        </w:rPr>
        <w:t>trong công tác dạy và học trong quá trình đào tạo tại trường Đại học Thủy Lợi.</w:t>
      </w:r>
    </w:p>
    <w:p w14:paraId="525C8F1B" w14:textId="43EAE72F"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25B3D0E4" w14:textId="7E6173FF"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7BABEE2D" w14:textId="0DDD2DF6"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7938E259" w14:textId="16506213"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24CF428E" w14:textId="3E38F849"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2A99D2ED" w14:textId="6A3D8FBC"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56BFFDA1" w14:textId="1E71FDA1"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161BD1CC" w14:textId="444C3D73"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40C67AA4" w14:textId="6CBF624C" w:rsidR="00B1632D" w:rsidRPr="000832BA" w:rsidRDefault="00B1632D" w:rsidP="000832BA">
      <w:pPr>
        <w:tabs>
          <w:tab w:val="left" w:pos="5512"/>
        </w:tabs>
        <w:spacing w:before="240" w:line="276" w:lineRule="auto"/>
        <w:jc w:val="both"/>
        <w:rPr>
          <w:rFonts w:ascii="Times New Roman" w:hAnsi="Times New Roman" w:cs="Times New Roman"/>
          <w:sz w:val="26"/>
          <w:szCs w:val="26"/>
          <w:lang w:val="vi-VN"/>
        </w:rPr>
      </w:pPr>
    </w:p>
    <w:p w14:paraId="36CBB33F" w14:textId="22C5332B" w:rsidR="00DB155B" w:rsidRPr="000832BA" w:rsidRDefault="00DB155B" w:rsidP="000832BA">
      <w:pPr>
        <w:pStyle w:val="Heading1"/>
        <w:spacing w:after="160" w:line="276" w:lineRule="auto"/>
        <w:rPr>
          <w:rFonts w:cs="Times New Roman"/>
          <w:szCs w:val="26"/>
          <w:lang w:val="vi-VN"/>
        </w:rPr>
      </w:pPr>
      <w:r w:rsidRPr="000832BA">
        <w:rPr>
          <w:rFonts w:cs="Times New Roman"/>
          <w:szCs w:val="26"/>
          <w:lang w:val="vi-VN"/>
        </w:rPr>
        <w:lastRenderedPageBreak/>
        <w:t>II. KẾT QUẢ NGHIÊN CỨU</w:t>
      </w:r>
    </w:p>
    <w:p w14:paraId="0248CC65" w14:textId="2EDA4CED" w:rsidR="00DB155B" w:rsidRPr="000832BA" w:rsidRDefault="00DB155B" w:rsidP="000832BA">
      <w:pPr>
        <w:pStyle w:val="Heading2"/>
        <w:spacing w:before="240" w:after="160" w:line="276" w:lineRule="auto"/>
        <w:jc w:val="center"/>
        <w:rPr>
          <w:rFonts w:cs="Times New Roman"/>
          <w:b w:val="0"/>
          <w:lang w:val="vi-VN"/>
        </w:rPr>
      </w:pPr>
      <w:r w:rsidRPr="000832BA">
        <w:rPr>
          <w:rFonts w:cs="Times New Roman"/>
          <w:lang w:val="vi-VN"/>
        </w:rPr>
        <w:t>CHƯƠNG I: ĐẠI DỊCH COVID-19 VÀ NHỮNG VẤN ĐỀ ẢNH HƯỞNG TỚI HỌC TẬP CỦA SINH VIÊN</w:t>
      </w:r>
    </w:p>
    <w:p w14:paraId="2E81060F" w14:textId="2CDD643D" w:rsidR="007A74F3" w:rsidRPr="000832BA" w:rsidRDefault="00DB155B" w:rsidP="000832BA">
      <w:pPr>
        <w:pStyle w:val="Heading3"/>
        <w:spacing w:before="240" w:after="160" w:line="276" w:lineRule="auto"/>
        <w:jc w:val="both"/>
        <w:rPr>
          <w:rFonts w:cs="Times New Roman"/>
          <w:b/>
          <w:szCs w:val="26"/>
          <w:lang w:val="vi-VN"/>
        </w:rPr>
      </w:pPr>
      <w:r w:rsidRPr="000832BA">
        <w:rPr>
          <w:rFonts w:cs="Times New Roman"/>
          <w:b/>
          <w:szCs w:val="26"/>
          <w:lang w:val="vi-VN"/>
        </w:rPr>
        <w:t>1.1. Khái quát về Đại dịch Covid – 19 và những tác động của đại dịch tới nhiều mặt đời sống xã hội</w:t>
      </w:r>
    </w:p>
    <w:p w14:paraId="445B300F" w14:textId="544B3971" w:rsidR="00576D1C" w:rsidRPr="000832BA" w:rsidRDefault="00576D1C" w:rsidP="000832BA">
      <w:pPr>
        <w:pStyle w:val="Heading4"/>
        <w:spacing w:before="240" w:after="160" w:line="276" w:lineRule="auto"/>
        <w:jc w:val="both"/>
        <w:rPr>
          <w:rFonts w:cs="Times New Roman"/>
          <w:szCs w:val="26"/>
          <w:lang w:val="vi-VN" w:eastAsia="en-US"/>
        </w:rPr>
      </w:pPr>
      <w:r w:rsidRPr="000832BA">
        <w:rPr>
          <w:rFonts w:cs="Times New Roman"/>
          <w:szCs w:val="26"/>
          <w:lang w:val="vi-VN" w:eastAsia="en-US"/>
        </w:rPr>
        <w:t xml:space="preserve">1.1.1. Khái quát về Đại dịch Covid – 19 </w:t>
      </w:r>
    </w:p>
    <w:p w14:paraId="0C839092" w14:textId="77777777" w:rsidR="00DB155B" w:rsidRPr="000832BA" w:rsidRDefault="00DB155B" w:rsidP="000832BA">
      <w:pPr>
        <w:spacing w:before="240" w:line="276" w:lineRule="auto"/>
        <w:jc w:val="both"/>
        <w:rPr>
          <w:rFonts w:ascii="Times New Roman" w:eastAsia="Arial" w:hAnsi="Times New Roman" w:cs="Times New Roman"/>
          <w:sz w:val="26"/>
          <w:szCs w:val="26"/>
          <w:shd w:val="clear" w:color="auto" w:fill="FFFFFF"/>
          <w:lang w:val="vi-VN" w:eastAsia="en-US"/>
        </w:rPr>
      </w:pPr>
      <w:r w:rsidRPr="000832BA">
        <w:rPr>
          <w:rFonts w:ascii="Times New Roman" w:eastAsia="Arial" w:hAnsi="Times New Roman" w:cs="Times New Roman"/>
          <w:sz w:val="26"/>
          <w:szCs w:val="26"/>
          <w:shd w:val="clear" w:color="auto" w:fill="FFFFFF"/>
          <w:lang w:val="vi-VN" w:eastAsia="en-US"/>
        </w:rPr>
        <w:t xml:space="preserve">      Covid là tên gọi </w:t>
      </w:r>
      <w:r w:rsidRPr="000832BA">
        <w:rPr>
          <w:rFonts w:ascii="Times New Roman" w:eastAsia="Arial" w:hAnsi="Times New Roman" w:cs="Times New Roman"/>
          <w:bCs/>
          <w:sz w:val="26"/>
          <w:szCs w:val="26"/>
          <w:bdr w:val="none" w:sz="0" w:space="0" w:color="auto" w:frame="1"/>
          <w:shd w:val="clear" w:color="auto" w:fill="FFFFFF"/>
          <w:lang w:val="vi-VN" w:eastAsia="en-US"/>
        </w:rPr>
        <w:t>Virus Corona</w:t>
      </w:r>
      <w:r w:rsidRPr="000832BA">
        <w:rPr>
          <w:rFonts w:ascii="Times New Roman" w:eastAsia="Arial" w:hAnsi="Times New Roman" w:cs="Times New Roman"/>
          <w:sz w:val="26"/>
          <w:szCs w:val="26"/>
          <w:shd w:val="clear" w:color="auto" w:fill="FFFFFF"/>
          <w:lang w:val="vi-VN" w:eastAsia="en-US"/>
        </w:rPr>
        <w:t> có nguồn gốc từ tiếng Latin, là tên gọi chủng virus mới chưa từng xuất hiện ở người.</w:t>
      </w:r>
      <w:r w:rsidRPr="000832BA">
        <w:rPr>
          <w:rFonts w:ascii="Times New Roman" w:eastAsia="Arial" w:hAnsi="Times New Roman" w:cs="Times New Roman"/>
          <w:sz w:val="26"/>
          <w:szCs w:val="26"/>
          <w:lang w:val="vi-VN" w:eastAsia="en-US"/>
        </w:rPr>
        <w:t xml:space="preserve"> </w:t>
      </w:r>
      <w:r w:rsidRPr="000832BA">
        <w:rPr>
          <w:rFonts w:ascii="Times New Roman" w:eastAsia="Arial" w:hAnsi="Times New Roman" w:cs="Times New Roman"/>
          <w:sz w:val="26"/>
          <w:szCs w:val="26"/>
          <w:shd w:val="clear" w:color="auto" w:fill="FFFFFF"/>
          <w:lang w:val="vi-VN" w:eastAsia="en-US"/>
        </w:rPr>
        <w:t>Theo Tổ chức Y tế Thế giới (WHO), bệnh viêm đường hô hấp cấp do chủng mới của virus corona (nCoV) là Covid - 19. Covid - từ gọi tắt của “corona virus disease”. Còn số “19” trong </w:t>
      </w:r>
      <w:r w:rsidRPr="000832BA">
        <w:rPr>
          <w:rFonts w:ascii="Times New Roman" w:eastAsia="Arial" w:hAnsi="Times New Roman" w:cs="Times New Roman"/>
          <w:bCs/>
          <w:sz w:val="26"/>
          <w:szCs w:val="26"/>
          <w:bdr w:val="none" w:sz="0" w:space="0" w:color="auto" w:frame="1"/>
          <w:shd w:val="clear" w:color="auto" w:fill="FFFFFF"/>
          <w:lang w:val="vi-VN" w:eastAsia="en-US"/>
        </w:rPr>
        <w:t>Covid-19</w:t>
      </w:r>
      <w:r w:rsidRPr="000832BA">
        <w:rPr>
          <w:rFonts w:ascii="Times New Roman" w:eastAsia="Arial" w:hAnsi="Times New Roman" w:cs="Times New Roman"/>
          <w:sz w:val="26"/>
          <w:szCs w:val="26"/>
          <w:shd w:val="clear" w:color="auto" w:fill="FFFFFF"/>
          <w:lang w:val="vi-VN" w:eastAsia="en-US"/>
        </w:rPr>
        <w:t> là để chỉ năm 2019 – năm đầu tiên phát hiện ra dịch bệnh này. Đến ngày 11/2/2020, Ủy ban quốc tế về phân loại virus (ICTV) thông báo tên gọi chung của dịch bệnh Covid-19 và Virus Corona 2 sẽ là SARS-CoV-2. Tên gọi này thể hiện cho đặc tính gene của virus này liên quan đến loại virus Corona gây dịch bệnh SARS (2003) – nhưng hai loại virus này là khác nhau.</w:t>
      </w:r>
    </w:p>
    <w:p w14:paraId="2E4DF959" w14:textId="2591296C" w:rsidR="00DB155B" w:rsidRPr="000832BA" w:rsidRDefault="00B1632D" w:rsidP="000832BA">
      <w:pPr>
        <w:spacing w:before="240" w:line="276" w:lineRule="auto"/>
        <w:jc w:val="both"/>
        <w:rPr>
          <w:rFonts w:ascii="Times New Roman" w:eastAsia="Arial" w:hAnsi="Times New Roman" w:cs="Times New Roman"/>
          <w:sz w:val="26"/>
          <w:szCs w:val="26"/>
          <w:shd w:val="clear" w:color="auto" w:fill="FFFFFF"/>
          <w:lang w:val="vi-VN" w:eastAsia="en-US"/>
        </w:rPr>
      </w:pPr>
      <w:r w:rsidRPr="000832BA">
        <w:rPr>
          <w:rFonts w:ascii="Times New Roman" w:eastAsia="Arial" w:hAnsi="Times New Roman" w:cs="Times New Roman"/>
          <w:sz w:val="26"/>
          <w:szCs w:val="26"/>
          <w:shd w:val="clear" w:color="auto" w:fill="FFFFFF"/>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Tại Việt Nam, dịch bệnh Covid - 19 xảy ra từ ngày 23/01/2020 (thời điểm người đầu tiên nhiễm bệnh). Ngày 29/01/2020, lãnh đạo Bộ Y tế đã ký và ban hành Quyết định số 219/QĐ-BYT theo quy định của Luật Phòng – chống bệnh truyền nhiễm (2017) về việc bổ sung Bệnh viêm đường hô hấp cấp Covid - 19 do chủng mới của virus Corona (nCoV) vào Danh mục “Bệnh truyền nhiễm nhóm A”.</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Bệnh truyền nhiễm nhóm A là nhóm các bệnh truyền nhiễm đặc biệt nguy hiểm, lây lan nhanh, phát tán rộng và gây tỷ lệ tử vong cao hoặc chưa rõ nguyên nhân gây bệnh.</w:t>
      </w:r>
    </w:p>
    <w:p w14:paraId="006389AD" w14:textId="5641F191" w:rsidR="00DB155B" w:rsidRPr="000832BA" w:rsidRDefault="00B1632D" w:rsidP="000832BA">
      <w:pPr>
        <w:spacing w:before="240" w:line="276" w:lineRule="auto"/>
        <w:jc w:val="both"/>
        <w:rPr>
          <w:rFonts w:ascii="Times New Roman" w:eastAsia="Arial" w:hAnsi="Times New Roman" w:cs="Times New Roman"/>
          <w:sz w:val="26"/>
          <w:szCs w:val="26"/>
          <w:shd w:val="clear" w:color="auto" w:fill="FFFFFF"/>
          <w:lang w:val="vi-VN" w:eastAsia="en-US"/>
        </w:rPr>
      </w:pPr>
      <w:r w:rsidRPr="000832BA">
        <w:rPr>
          <w:rFonts w:ascii="Times New Roman" w:eastAsia="Arial" w:hAnsi="Times New Roman" w:cs="Times New Roman"/>
          <w:sz w:val="26"/>
          <w:szCs w:val="26"/>
          <w:shd w:val="clear" w:color="auto" w:fill="FFFFFF"/>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Người nhiễm Covid - 19 có biểu hiện chủ yếu là viêm đường hô hấp cấp, đồng nghĩa với việc Covid - 19 gây bệnh cho đường hô hấp.</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Ngoài ra còn xuất hiện biểu hiện tiêu chảy và xét nghiệm thấy có virus trong phân ở một số bệnh nhân nhiễm Covid - 19. Do đó, dù chưa chắc chắn nhưng không loại trừ khả năng Covid – 19 làm tổn thương các tế bào niêm mạc khác, trong đó có đường tiêu hóa.</w:t>
      </w:r>
    </w:p>
    <w:p w14:paraId="05A56A1F" w14:textId="42753224" w:rsidR="00DB155B" w:rsidRPr="000832BA" w:rsidRDefault="00B1632D" w:rsidP="000832BA">
      <w:pPr>
        <w:spacing w:before="240" w:line="276" w:lineRule="auto"/>
        <w:jc w:val="both"/>
        <w:rPr>
          <w:rFonts w:ascii="Times New Roman" w:eastAsia="Arial" w:hAnsi="Times New Roman" w:cs="Times New Roman"/>
          <w:sz w:val="26"/>
          <w:szCs w:val="26"/>
          <w:shd w:val="clear" w:color="auto" w:fill="FFFFFF"/>
          <w:lang w:val="vi-VN" w:eastAsia="en-US"/>
        </w:rPr>
      </w:pPr>
      <w:r w:rsidRPr="000832BA">
        <w:rPr>
          <w:rFonts w:ascii="Times New Roman" w:eastAsia="Arial" w:hAnsi="Times New Roman" w:cs="Times New Roman"/>
          <w:sz w:val="26"/>
          <w:szCs w:val="26"/>
          <w:shd w:val="clear" w:color="auto" w:fill="FFFFFF"/>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Cuối tháng 12/2019, dịch bệnh Covid – 19 bùng phát từ một địa điểm mua bán động vật hoang dã ở Vũ Hàn – Hồ Bắc (Trung Quốc). Tác nhân gây bệnh tìm thấy ở người bệnh được xác định là virus Corona – loại virus phổ biến gây bệnh ở động vật (khả năng cao từ dơi, tê tê hoặc rắn).</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Tuy nhiên chủng virus này hoàn toàn mới, được cho là chủng virus gây bệnh cho động vật đã biến đổi thành virus gây bệnh cho người. Tiếp đó, virus lại lây nhiễm từ người sang người, khiến việc kiểm soát trở nên vô cùng khó khăn.</w:t>
      </w:r>
    </w:p>
    <w:p w14:paraId="35E4EA8D" w14:textId="693E2E0E" w:rsidR="00DB155B" w:rsidRPr="000832BA" w:rsidRDefault="00B1632D" w:rsidP="000832BA">
      <w:pPr>
        <w:spacing w:before="240" w:line="276" w:lineRule="auto"/>
        <w:jc w:val="both"/>
        <w:rPr>
          <w:rFonts w:ascii="Times New Roman" w:eastAsia="Arial" w:hAnsi="Times New Roman" w:cs="Times New Roman"/>
          <w:sz w:val="26"/>
          <w:szCs w:val="26"/>
          <w:shd w:val="clear" w:color="auto" w:fill="FFFFFF"/>
          <w:lang w:val="vi-VN" w:eastAsia="en-US"/>
        </w:rPr>
      </w:pPr>
      <w:r w:rsidRPr="000832BA">
        <w:rPr>
          <w:rFonts w:ascii="Times New Roman" w:eastAsia="Arial" w:hAnsi="Times New Roman" w:cs="Times New Roman"/>
          <w:sz w:val="26"/>
          <w:szCs w:val="26"/>
          <w:shd w:val="clear" w:color="auto" w:fill="FFFFFF"/>
          <w:lang w:val="vi-VN" w:eastAsia="en-US"/>
        </w:rPr>
        <w:lastRenderedPageBreak/>
        <w:t xml:space="preserve">     </w:t>
      </w:r>
      <w:r w:rsidR="00DB155B" w:rsidRPr="000832BA">
        <w:rPr>
          <w:rFonts w:ascii="Times New Roman" w:eastAsia="Arial" w:hAnsi="Times New Roman" w:cs="Times New Roman"/>
          <w:sz w:val="26"/>
          <w:szCs w:val="26"/>
          <w:shd w:val="clear" w:color="auto" w:fill="FFFFFF"/>
          <w:lang w:val="vi-VN" w:eastAsia="en-US"/>
        </w:rPr>
        <w:t>Virus có thể lây chuyền từ người sang người theo 3 con đường: giọt bắn, không khí hoặc do tiếp xúc với bề mặt chứa virus. Khi người nhiễm virus ho hoặc hắt hơi (khi không đeo khẩu trang) sẽ làm bắn ra các giọt chất lỏng (chứa virus) có kích thước từ 5 micromet trở lên, lúc này virus Covid – 19 từ trong đường hô hấp của người nhiễm mầm bệnh sẽ được phát tán ra bên ngoài làm người xung quanh hít phải và nhiễm bệnh.</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Arial" w:hAnsi="Times New Roman" w:cs="Times New Roman"/>
          <w:sz w:val="26"/>
          <w:szCs w:val="26"/>
          <w:shd w:val="clear" w:color="auto" w:fill="FFFFFF"/>
          <w:lang w:val="vi-VN" w:eastAsia="en-US"/>
        </w:rPr>
        <w:t>Khi người nhiễm virus ho, hắt hơi hoặc được chăm sóc y tế bằng các thủ thuật hút đờm dãi, khí dung, virus sẽ phát tán ra thông qua các giọt bắn có kích thước dưới 5 micromet vào không khí, làm cho người xung quanh hít phải và nhiễm bệnh. Virus có trong giọt bắn hoặc không khí sẽ bám vào các bề mặt như khẩu trang, quần áo, đồ dùng xung quanh…, sau đó nếu chạm vào những bề mặt này thì người khỏe mạnh sẽ nhiễm bệnh.</w:t>
      </w:r>
    </w:p>
    <w:p w14:paraId="2A06E96B" w14:textId="77777777"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shd w:val="clear" w:color="auto" w:fill="FFFFFF"/>
          <w:lang w:val="vi-VN" w:eastAsia="vi-VN"/>
        </w:rPr>
        <w:t xml:space="preserve">      Tính đến ngày 31/01/2023</w:t>
      </w:r>
      <w:r w:rsidRPr="000832BA">
        <w:rPr>
          <w:rFonts w:ascii="Times New Roman" w:eastAsia="Times New Roman" w:hAnsi="Times New Roman" w:cs="Times New Roman"/>
          <w:bCs/>
          <w:sz w:val="26"/>
          <w:szCs w:val="26"/>
          <w:bdr w:val="none" w:sz="0" w:space="0" w:color="auto" w:frame="1"/>
          <w:lang w:val="vi-VN" w:eastAsia="vi-VN"/>
        </w:rPr>
        <w:t>, theo thống kê của Bộ Y Tế</w:t>
      </w:r>
      <w:r w:rsidRPr="000832BA">
        <w:rPr>
          <w:rFonts w:ascii="Times New Roman" w:eastAsia="Times New Roman" w:hAnsi="Times New Roman" w:cs="Times New Roman"/>
          <w:b/>
          <w:bCs/>
          <w:sz w:val="26"/>
          <w:szCs w:val="26"/>
          <w:bdr w:val="none" w:sz="0" w:space="0" w:color="auto" w:frame="1"/>
          <w:lang w:val="vi-VN" w:eastAsia="vi-VN"/>
        </w:rPr>
        <w:t xml:space="preserve">: </w:t>
      </w:r>
      <w:r w:rsidRPr="000832BA">
        <w:rPr>
          <w:rFonts w:ascii="Times New Roman" w:eastAsia="Times New Roman" w:hAnsi="Times New Roman" w:cs="Times New Roman"/>
          <w:sz w:val="26"/>
          <w:szCs w:val="26"/>
          <w:lang w:val="vi-VN" w:eastAsia="vi-VN"/>
        </w:rPr>
        <w:t>Trên toàn thế giới có 675.122.872 ca nhiễm, 6.761.687 ca tử vong. Với 5 khu vực có tỉ lệ bùng phát dịch bệnh cao nhất là Hoa Kỳ, Ấn Độ, Pháp, Đức, Brasil. Tại Việt Nam, số ca nhiễm tới ngày 11/2/2023 là 11.526.497 ca nhiễm, 43.186 ca tử vong. Nhưng tới thời điểm hiện tại, Covid – 19 đang bùng phát dịch trở lại gây ảnh hưởng tới sức khỏe và các hoạt động xã hội, tính đến ngày 18/4/2023 số ca mắc Covid – 19 đã tăng lên 2.368.592 ca nhiễm. Để đảm bảo chống dịch được tốt nhất, chúng ta nên thực hiện các quy định mà Chính Phủ đưa ra như: sát khuẩn, khẩu trang để đảm bảo an toàn cho bản thân và những người xung quanh.</w:t>
      </w:r>
      <w:r w:rsidRPr="000832BA">
        <w:rPr>
          <w:rFonts w:ascii="Times New Roman" w:eastAsia="Times New Roman" w:hAnsi="Times New Roman" w:cs="Times New Roman"/>
          <w:sz w:val="26"/>
          <w:szCs w:val="26"/>
          <w:lang w:val="vi-VN" w:eastAsia="vi-VN"/>
        </w:rPr>
        <w:br/>
        <w:t>Virus Covid – 19 đe dọa nghiêm trọng đến sức khỏe của người nhiễm, biến chứng của Covid – 19 cực kỳ nguy hiểm, không chỉ ảnh hưởng tới hệ hô hấp mà còn làm nhiễm độc các cơ quan nội tạng khác, cụ thể mức độ nguy hiểm của Covid – 19 sẽ dẫn đến các bệnh: Viêm phổi cấp; hội chứng suy hô hấp cấp tính (ARDS); tổn thương gan cấp tính; tổn thương tim cấp tính; tổn thương thận cấp tính (AKI); nhiễm trùng thứ phát; sốc nhiễm trùng, đông máu rải rác nội mạch; hội chứng tiêu cơ vân, hội chứng viêm đa hệ thống ở trẻ em (MIS – C); bệnh da liễu: phát ban, rụng tóc, vấn đề thần kinh: khứu giác, vị giác, khó ngủ, khó tập trung; vấn đề trí nhớ, triệu chứng tâm thần: trầm cảm, lo lắng, thay đổi tâm trạng.</w:t>
      </w:r>
    </w:p>
    <w:p w14:paraId="6635786C" w14:textId="6ACADFEA" w:rsidR="00DB155B" w:rsidRPr="000832BA" w:rsidRDefault="00091413" w:rsidP="000832BA">
      <w:pPr>
        <w:shd w:val="clear" w:color="auto" w:fill="FFFFFF"/>
        <w:spacing w:before="240" w:line="276" w:lineRule="auto"/>
        <w:jc w:val="both"/>
        <w:textAlignment w:val="baseline"/>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bdr w:val="none" w:sz="0" w:space="0" w:color="auto" w:frame="1"/>
          <w:lang w:val="vi-VN" w:eastAsia="vi-VN"/>
        </w:rPr>
        <w:t xml:space="preserve">     </w:t>
      </w:r>
      <w:r w:rsidR="00DB155B" w:rsidRPr="000832BA">
        <w:rPr>
          <w:rFonts w:ascii="Times New Roman" w:eastAsia="Times New Roman" w:hAnsi="Times New Roman" w:cs="Times New Roman"/>
          <w:sz w:val="26"/>
          <w:szCs w:val="26"/>
          <w:bdr w:val="none" w:sz="0" w:space="0" w:color="auto" w:frame="1"/>
          <w:lang w:val="vi-VN" w:eastAsia="vi-VN"/>
        </w:rPr>
        <w:t>Các biện pháp phòng bệnh chính là phát hiện sớm và cách ly ca bệnh. Thực hiện các biện pháp dự phòng giọt bắn để tránh lây nhiễm trực tiếp do hít phải giọt bắn có chứa vi rút phát tán trong không khí thông qua ho, hắt hơi, nói chuyện và các biện pháp dự phòng tiếp xúc để tránh lây nhiễm gián tiếp do chạm tay vào các bề mặt bị nhiễm vi rút rồi chạm vào mắt, mũi, miệng. Các biện pháp dự phòng chung gồm: Hạn chế ra khỏi nhà khi không thực sự cần thiết; nếu phải ra khỏi nhà thì phải đeo khẩu trang, giữ khoảng cách theo quy định; thường xuyên rửa tay với xà phòng và nước sạch hoặc dung dịch sát khuẩn tay; vệ sinh nhà cửa sạch sẽ, thông thoáng; khai báo y tế điện tử.</w:t>
      </w:r>
      <w:r w:rsidR="00DB155B"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bdr w:val="none" w:sz="0" w:space="0" w:color="auto" w:frame="1"/>
          <w:lang w:val="vi-VN" w:eastAsia="vi-VN"/>
        </w:rPr>
        <w:t>Khoảng cách tối thiểu, đeo khẩu trang thực hiện theo quy định của Chính phủ, Ban Chỉ đạo quốc gia phòng, chống dịch COVID-19 và hướng dẫn của Bộ Y tế.</w:t>
      </w:r>
      <w:r w:rsidR="00DB155B" w:rsidRPr="000832BA">
        <w:rPr>
          <w:rFonts w:ascii="Times New Roman" w:eastAsia="Times New Roman" w:hAnsi="Times New Roman" w:cs="Times New Roman"/>
          <w:sz w:val="26"/>
          <w:szCs w:val="26"/>
          <w:lang w:val="vi-VN" w:eastAsia="vi-VN"/>
        </w:rPr>
        <w:t xml:space="preserve"> </w:t>
      </w:r>
    </w:p>
    <w:p w14:paraId="2C59BD2C" w14:textId="77777777" w:rsidR="00DB155B" w:rsidRPr="000832BA" w:rsidRDefault="00DB155B" w:rsidP="000832BA">
      <w:pPr>
        <w:pStyle w:val="Heading4"/>
        <w:spacing w:before="240" w:after="160" w:line="276" w:lineRule="auto"/>
        <w:jc w:val="both"/>
        <w:rPr>
          <w:rFonts w:cs="Times New Roman"/>
          <w:szCs w:val="26"/>
          <w:lang w:val="vi-VN" w:eastAsia="vi-VN"/>
        </w:rPr>
      </w:pPr>
      <w:r w:rsidRPr="000832BA">
        <w:rPr>
          <w:rFonts w:cs="Times New Roman"/>
          <w:szCs w:val="26"/>
          <w:lang w:val="vi-VN" w:eastAsia="vi-VN"/>
        </w:rPr>
        <w:lastRenderedPageBreak/>
        <w:t>1.1.2. Ảnh hưởng của đại dịch Covid – 19 đến mọi mặt của đời sống xã hội</w:t>
      </w:r>
    </w:p>
    <w:p w14:paraId="09BB1715" w14:textId="1D484106"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b/>
          <w:i/>
          <w:sz w:val="26"/>
          <w:szCs w:val="26"/>
          <w:lang w:val="vi-VN" w:eastAsia="vi-VN"/>
        </w:rPr>
      </w:pPr>
      <w:r w:rsidRPr="000832BA">
        <w:rPr>
          <w:rFonts w:ascii="Times New Roman" w:eastAsia="Times New Roman" w:hAnsi="Times New Roman" w:cs="Times New Roman"/>
          <w:b/>
          <w:i/>
          <w:sz w:val="26"/>
          <w:szCs w:val="26"/>
          <w:lang w:val="vi-VN" w:eastAsia="vi-VN"/>
        </w:rPr>
        <w:t xml:space="preserve"> Ảnh hưởng của đại dịch Covid – 19 đến kinh tế</w:t>
      </w:r>
    </w:p>
    <w:p w14:paraId="697128CA" w14:textId="77777777"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Đại dịch Covid-19 đã tác động rất lớn đến các hoạt động thương mại và đầu tư của các nước trên thế giới. Giãn cách xã hội ở nhiều quốc gia gây ra suy giảm giá trị xuất, nhập khẩu hàng hóa và dịch vụ, kèm theo đó là thu nhập giảm, tiêu dùng giảm và hoạt động xuất, nhập khẩu bị đình trệ. Cấu trúc sản xuất toàn cầu mang tính tập trung cao độ, một số trung tâm lớn trên thế giới cung ứng đầu vào, đóng vai trò quan trọng trong chuỗi giá trị và mạng sản xuất toàn cầu như Trung Quốc, Nhật Bản, Hàn Quốc, Mỹ… chịu tác động nặng nề từ đại dịch Covid-19. Kết quả là cung, cầu hàng hóa trên phạm vi toàn cầu cũng ngưng trệ và khối lượng thương mại hàng hóa thế giới sụt giảm đáng kể ngay từ những tháng đầu của năm 2020 và tiếp tục giảm sâu ở những tháng tiếp theo. UNCTAD dự báo, tác động từ đại dịch Covid-19 sẽ khiến tổng vốn FDI toàn cầu giảm mạnh. Tổng giá trị vốn FDI toàn cầu năm 2020 được dự báo sẽ giảm khoảng 40% so với năm 2019 (giảm từ 1,54 nghìn tỷ USD xuống còn khoảng 924 triệu USD). Đây là lần đầu tiên dòng vốn FDI giảm xuống dưới 1 nghìn tỷ USD kể từ năm 2005. FDI toàn cầu được dự báo sẽ giảm thêm 5 đến 10% vào năm 2021 và chỉ bắt đầu phục hồi trong năm 2022. Theo Tổ chức Lao động Thế giới (ILO), trong quý II năm 2020, tổng số giờ làm việc toàn cầu giảm 14%, tương đương khoảng 400 triệu lao động toàn thời gian.</w:t>
      </w:r>
    </w:p>
    <w:p w14:paraId="3536B502" w14:textId="41338B74"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 xml:space="preserve">Đầu tiên, đại dịch Covid – 19 đã gây ảnh hưởng xấu tới việc tăng trưởng kinh tế. </w:t>
      </w:r>
      <w:r w:rsidR="00DB155B" w:rsidRPr="000832BA">
        <w:rPr>
          <w:rFonts w:ascii="Times New Roman" w:eastAsia="Times New Roman" w:hAnsi="Times New Roman" w:cs="Times New Roman"/>
          <w:sz w:val="26"/>
          <w:szCs w:val="26"/>
          <w:shd w:val="clear" w:color="auto" w:fill="FFFFFF"/>
          <w:lang w:val="vi-VN" w:eastAsia="vi-VN"/>
        </w:rPr>
        <w:t>Theo Báo cáo của Bộ Kế hoạch và Đầu tư năm 2020, dự kiến có 08/12 chỉ tiêu đạt và vượt Nghị quyết của Quốc hội. Chỉ có 04/12 chỉ tiêu không đạt kế hoạch và đều là chỉ tiêu quan trọng, phản ánh đúng thực trạng khó khăn của nền kinh tế trong năm 2020, trong đó có chỉ tiêu tốc độ tăng trưởng tổng sản phẩm trong nước (GDP). Cụ thể: GDP 9 tháng đầu năm 2020 đạt 2,12% và cả năm 2020 ước thực hiện đạt 2 - 3%, thấp hơn rất nhiều so với kế hoạch đạt 6,8% và so với mức tăng của năm 2019 là 7,02%. Trong thời điểm dịch Covid-19 bùng phát tại Trung Quốc vào đầu tháng 2, nhóm hàng nông, thủy sản của nước ta chịu ảnh hưởng rất rõ rệt bởi đây là thị trường xuất khẩu nông, thủy sản chủ lực của Việt Nam. Cụ thể: Tháng 2/2020, giá trị xuất khẩu hàng thủy sản sang Trung Quốc giảm 57,21% so với cùng kỳ; hàng rau quả giảm 24,79%; hạt điều giảm 69,26%; cà phê giảm 14,34%; chè giảm 78,39%....</w:t>
      </w:r>
    </w:p>
    <w:p w14:paraId="0ECAEF96" w14:textId="2E060833"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 xml:space="preserve">Covid – 19 làm suy thoái kinh tế gây nên hiện tượng lạm phát trên toàn thế giới. </w:t>
      </w:r>
      <w:r w:rsidR="00DB155B" w:rsidRPr="000832BA">
        <w:rPr>
          <w:rFonts w:ascii="Times New Roman" w:eastAsia="Times New Roman" w:hAnsi="Times New Roman" w:cs="Times New Roman"/>
          <w:sz w:val="26"/>
          <w:szCs w:val="26"/>
          <w:shd w:val="clear" w:color="auto" w:fill="FFFFFF"/>
          <w:lang w:val="vi-VN" w:eastAsia="vi-VN"/>
        </w:rPr>
        <w:t xml:space="preserve">Ảnh hưởng của dịch Covid-19 đã khiến giá cả của nhiều mặt hàng có xu hướng biến động khác với thường kỳ trong thời gian gần đây. Trong tháng 1/2020, thời điểm dịch Covid-19 đã có dấu hiệu tăng nhanh ở Trung Quốc, giá cả hàng hóa Việt Nam vẫn tăng khá mạnh ở hầu hết các nhóm hàng, lạm phát Việt Nam tăng 1,23% so với tháng 12/2019, mức tăng cao </w:t>
      </w:r>
      <w:r w:rsidR="00DB155B" w:rsidRPr="000832BA">
        <w:rPr>
          <w:rFonts w:ascii="Times New Roman" w:eastAsia="Times New Roman" w:hAnsi="Times New Roman" w:cs="Times New Roman"/>
          <w:sz w:val="26"/>
          <w:szCs w:val="26"/>
          <w:shd w:val="clear" w:color="auto" w:fill="FFFFFF"/>
          <w:lang w:val="vi-VN" w:eastAsia="vi-VN"/>
        </w:rPr>
        <w:lastRenderedPageBreak/>
        <w:t>nhất trong các tháng 1 kể từ năm 2014, chủ yếu là do nhu cầu tiêu dùng tăng cao vào dịp lễ Tết, điển hình là sự tăng giá cao của ba nhóm hàng ăn - dịch vụ ăn uống, nhà ở - vật liệu xây dựng và giao thông. Tuy nhiên, tháng 2/2020, lạm phát giảm 0,17% so với tháng 1/2020, do dịch Covid-19 bùng phát và lan rộng ở nhiều quốc gia đã tác động làm cầu tiêu dùng trong nước và triển vọng tăng trưởng kinh tế thế giới giảm.</w:t>
      </w:r>
    </w:p>
    <w:p w14:paraId="1A560983" w14:textId="1F73C22A"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Tăng trưởng xuất, nhập khẩu năm 2020 dưới tác động của dịch Covid-19 thấp hơn nhiều so với những năm trước đó, ở thời điểm 10 tháng năm 2020 tốc độ tăng trưởng xuất khẩu đã giảm xuống còn 4,7%, thấp hơn nhiều so với tốc độ tăng của năm 2019 là 8,1% và tốc độ tăng trung bình của cả giai đoạn 2015 - 2019 là 12%; nhập khẩu tăng trưởng 0,4%, thấp hơn so với tốc độ tăng nhập khẩu 7% của năm 2019 và tốc độ tăng trưởng trung bình của 5 năm trước là 11,5%.</w:t>
      </w:r>
    </w:p>
    <w:p w14:paraId="71B7AD05" w14:textId="4B619BBA" w:rsidR="00DB155B" w:rsidRPr="000832BA" w:rsidRDefault="00DB155B" w:rsidP="000832BA">
      <w:pPr>
        <w:shd w:val="clear" w:color="auto" w:fill="FFFFFF"/>
        <w:spacing w:before="240" w:line="276" w:lineRule="auto"/>
        <w:jc w:val="both"/>
        <w:rPr>
          <w:rFonts w:ascii="Times New Roman" w:eastAsia="Times New Roman" w:hAnsi="Times New Roman" w:cs="Times New Roman"/>
          <w:b/>
          <w:i/>
          <w:sz w:val="26"/>
          <w:szCs w:val="26"/>
          <w:lang w:val="vi-VN" w:eastAsia="vi-VN"/>
        </w:rPr>
      </w:pPr>
      <w:r w:rsidRPr="000832BA">
        <w:rPr>
          <w:rFonts w:ascii="Times New Roman" w:eastAsia="Times New Roman" w:hAnsi="Times New Roman" w:cs="Times New Roman"/>
          <w:b/>
          <w:i/>
          <w:sz w:val="26"/>
          <w:szCs w:val="26"/>
          <w:lang w:val="vi-VN" w:eastAsia="vi-VN"/>
        </w:rPr>
        <w:t xml:space="preserve"> Ảnh hưởng của đại dịch Covid – 19 đến chính trị </w:t>
      </w:r>
    </w:p>
    <w:p w14:paraId="2E758F21" w14:textId="77777777" w:rsidR="00DB155B" w:rsidRPr="000832BA" w:rsidRDefault="00DB155B"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Arial" w:hAnsi="Times New Roman" w:cs="Times New Roman"/>
          <w:bCs/>
          <w:sz w:val="26"/>
          <w:szCs w:val="26"/>
          <w:shd w:val="clear" w:color="auto" w:fill="FFFFFF"/>
          <w:lang w:val="vi-VN" w:eastAsia="en-US"/>
        </w:rPr>
        <w:t xml:space="preserve">      Đại dịch Covid-19 không chỉ gây ra những hậu quả vô cùng thảm khốc về tính mạng con người, tàn phá nền kinh tế, mà còn tạo ra những thách thức chính trị nghiêm trọng đối với thế giới. </w:t>
      </w:r>
      <w:r w:rsidRPr="000832BA">
        <w:rPr>
          <w:rFonts w:ascii="Times New Roman" w:eastAsia="Arial" w:hAnsi="Times New Roman" w:cs="Times New Roman"/>
          <w:sz w:val="26"/>
          <w:szCs w:val="26"/>
          <w:shd w:val="clear" w:color="auto" w:fill="FFFFFF"/>
          <w:lang w:val="vi-VN" w:eastAsia="en-US"/>
        </w:rPr>
        <w:t xml:space="preserve">Đại dịch Covid-19 đã ảnh hưởng đến hệ thống quản lý và chính trị của nhiều quốc gia. Điều này gây ra sự gián đoạn các hoạt động lập pháp, các cuộc bầu cử phải hoãn do lo ngại virus SARS-CoV-2 lây lan. </w:t>
      </w:r>
      <w:r w:rsidRPr="000832BA">
        <w:rPr>
          <w:rFonts w:ascii="Times New Roman" w:eastAsia="Times New Roman" w:hAnsi="Times New Roman" w:cs="Times New Roman"/>
          <w:sz w:val="26"/>
          <w:szCs w:val="26"/>
          <w:lang w:val="vi-VN" w:eastAsia="vi-VN"/>
        </w:rPr>
        <w:t>Covid-19 đã làm thay đổi tỷ lệ ủng hộ của chính phủ các nước. Trong khoảng thời gian đầu đại dịch, tỷ lệ ủng hộ của chính phủ Italy tăng 27 điểm phần trăm và tỷ lệ ủng hộ của chính phủ Đức và Pháp tăng 11 điểm phần trăm. Tuy nhiên, tỷ lệ ủng hộ này thay đổi theo thời gian do cách mỗi quốc gia xử lý với đại dịch. Chẳng hạn, tỷ lệ ủng hộ của chính phủ Anh đã giảm từ 51% vào tháng 3/2020 xuống còn 41% vào tháng 7/2021, trong khi đó, tỷ lệ này ở Pháp tăng từ 27% lên 35% trong cùng khoảng thời gian. </w:t>
      </w:r>
    </w:p>
    <w:p w14:paraId="6F00B7A2" w14:textId="4A0DD2B0"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Do </w:t>
      </w:r>
      <w:hyperlink r:id="rId9" w:tgtFrame="_blank" w:history="1">
        <w:r w:rsidR="00DB155B" w:rsidRPr="000832BA">
          <w:rPr>
            <w:rFonts w:ascii="Times New Roman" w:eastAsia="Times New Roman" w:hAnsi="Times New Roman" w:cs="Times New Roman"/>
            <w:bCs/>
            <w:sz w:val="26"/>
            <w:szCs w:val="26"/>
            <w:lang w:val="vi-VN" w:eastAsia="vi-VN"/>
          </w:rPr>
          <w:t>đại dịch Covid-19</w:t>
        </w:r>
      </w:hyperlink>
      <w:r w:rsidR="00DB155B" w:rsidRPr="000832BA">
        <w:rPr>
          <w:rFonts w:ascii="Times New Roman" w:eastAsia="Times New Roman" w:hAnsi="Times New Roman" w:cs="Times New Roman"/>
          <w:sz w:val="26"/>
          <w:szCs w:val="26"/>
          <w:lang w:val="vi-VN" w:eastAsia="vi-VN"/>
        </w:rPr>
        <w:t> lây lan nhanh chóng, nhiều quốc gia đã phải hoãn cuộc bầu cử hoặc tổ chức trong khi các ứng cử viên không có nhiều hoạt động vận động cử tri hiệu quả. </w:t>
      </w:r>
    </w:p>
    <w:p w14:paraId="0991A91B" w14:textId="01661650"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Cuộc bầu cử Quốc hội tại Argentina năm 2021 trước đó đã được lên kế hoạch diễn ra vào ngày 24/10/2021, nhưng bị hoãn đến ngày 14/11/2021 do đại dịch Covid-19. Năm 2021, chính phủ Italy thông báo hoãn cuộc bầu cử cấp địa phương cho tới sau mùa hè trong bối cảnh diễn biến dịch Covid-19 tại nước này phức tạp. Năm 2020, chính quyền Hong Kong (Trung Quốc) đã hoãn cuộc bầu cử Hội đồng lập pháp vào tháng 9 sang năm 2021, nói rằng đây là điều cần thiết do dịch Covid-19 vẫn bùng phát mạnh.</w:t>
      </w:r>
    </w:p>
    <w:p w14:paraId="34112FF9" w14:textId="456A4FAF" w:rsidR="00DB155B" w:rsidRPr="000832BA" w:rsidRDefault="00B1632D" w:rsidP="000832BA">
      <w:pPr>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 xml:space="preserve">Tháng 8/2020, Thủ tướng New Zealand Jacinda Ardern thông báo cuộc bầu cử sẽ bị hoãn gần 4 tuần từ ngày 19/9 đến ngày 17/10. Do lo ngại dịch Covid-19 lây lan và các đảng </w:t>
      </w:r>
      <w:r w:rsidR="00DB155B" w:rsidRPr="000832BA">
        <w:rPr>
          <w:rFonts w:ascii="Times New Roman" w:eastAsia="Times New Roman" w:hAnsi="Times New Roman" w:cs="Times New Roman"/>
          <w:sz w:val="26"/>
          <w:szCs w:val="26"/>
          <w:lang w:val="vi-VN" w:eastAsia="vi-VN"/>
        </w:rPr>
        <w:lastRenderedPageBreak/>
        <w:t>phái chính trị không có khả năng vận động hợp lý, bà Ardern đã đồng ý lời kêu gọi từ các đảng đối lập và chính phủ để trì hoãn cuộc bầu cử.</w:t>
      </w:r>
    </w:p>
    <w:p w14:paraId="7501E3E1" w14:textId="3BCB562A" w:rsidR="00E11C57" w:rsidRPr="000832BA" w:rsidRDefault="000832BA" w:rsidP="000832BA">
      <w:pPr>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2E1E2C" w:rsidRPr="000832BA">
        <w:rPr>
          <w:rFonts w:ascii="Times New Roman" w:eastAsia="Times New Roman" w:hAnsi="Times New Roman" w:cs="Times New Roman"/>
          <w:sz w:val="26"/>
          <w:szCs w:val="26"/>
          <w:lang w:val="vi-VN" w:eastAsia="vi-VN"/>
        </w:rPr>
        <w:t>Trước bối cảnh phức tạp của đại dịch Covid-19, Tổ chức Y tế thế giới và nhiều nước trên thế giới đã xác định việc tiêm vaccine an toàn, có hiệu quả miễn dịch tốt với tỷ lệ bao phủ tiêm vaccine đủ lớn trong cộng đồng là một trong những biện pháp quan trọng hàng đầu để phòng, chống dịch, trước hết là bảo vệ sức khỏe, tính mạng con người và ngăn chặn sự lây lan, bùng phát của dịch. Nhiều chương trình hợp tác toàn cầu, nghiên cứu khoa học, phát triển, chuyển giao công nghệ sản xuất vaccine phòng, chống dịch Covid-19 đã được nhiều quốc gia tích cực, khẩn trương triển khai.</w:t>
      </w:r>
      <w:r w:rsidR="00DF2009" w:rsidRPr="000832BA">
        <w:rPr>
          <w:rFonts w:ascii="Times New Roman" w:eastAsia="Times New Roman" w:hAnsi="Times New Roman" w:cs="Times New Roman"/>
          <w:sz w:val="26"/>
          <w:szCs w:val="26"/>
          <w:lang w:val="vi-VN" w:eastAsia="vi-VN"/>
        </w:rPr>
        <w:t xml:space="preserve"> </w:t>
      </w:r>
      <w:r w:rsidR="00417BE2" w:rsidRPr="000832BA">
        <w:rPr>
          <w:rFonts w:ascii="Times New Roman" w:eastAsia="Times New Roman" w:hAnsi="Times New Roman" w:cs="Times New Roman"/>
          <w:sz w:val="26"/>
          <w:szCs w:val="26"/>
          <w:lang w:val="vi-VN" w:eastAsia="vi-VN"/>
        </w:rPr>
        <w:t>Để chủ động được nguyên liệu làm thuốc, sản xuất thuốc điều trị Covid-19 tại Việt Nam là một trong những ưu tiên của giai đoạn tới, trong bối cảnh diễn biến dịch trên thế giới đang rất phức tạp, nguồn cung nguyên liệu để sản xuất thuốc phòng, chống Covid-19 ngày càng khan hiếm. Tuy nhiên, hiện nay theo quy định tại Khoản 3 Điều 6 Luật Dược, Điều 82, 84 Nghị định số 54/2017/NĐ-CP về nhập khẩu nguyên liệu làm thuốc chưa có giấy đăng ký lưu hành, các nguyên liệu này nhập về được sử dụng cho các mục đích như: làm mẫu kiểm nghiệm, nghiên cứu thuốc, sản xuất thuốc để xuất khẩu thì chỉ được sử dụng đúng cho mục đích nhập khẩu ban đầu, không được chuyển đổi mục đích sử dụng. Chính điều này đã gây ra sự khó khăn trong việc tìm nguồn nguyên liệu làm thuốc của các doanh nghiệ</w:t>
      </w:r>
      <w:r w:rsidR="00C379FB" w:rsidRPr="000832BA">
        <w:rPr>
          <w:rFonts w:ascii="Times New Roman" w:eastAsia="Times New Roman" w:hAnsi="Times New Roman" w:cs="Times New Roman"/>
          <w:sz w:val="26"/>
          <w:szCs w:val="26"/>
          <w:lang w:val="vi-VN" w:eastAsia="vi-VN"/>
        </w:rPr>
        <w:t>p.</w:t>
      </w:r>
      <w:r w:rsidR="003F5018" w:rsidRPr="000832BA">
        <w:rPr>
          <w:rFonts w:ascii="Times New Roman" w:eastAsia="Times New Roman" w:hAnsi="Times New Roman" w:cs="Times New Roman"/>
          <w:sz w:val="26"/>
          <w:szCs w:val="26"/>
          <w:lang w:val="vi-VN" w:eastAsia="vi-VN"/>
        </w:rPr>
        <w:t xml:space="preserve"> </w:t>
      </w:r>
    </w:p>
    <w:p w14:paraId="126A4205" w14:textId="07C50390" w:rsidR="00DB155B" w:rsidRPr="000832BA" w:rsidRDefault="00DB155B" w:rsidP="000832BA">
      <w:pPr>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b/>
          <w:i/>
          <w:sz w:val="26"/>
          <w:szCs w:val="26"/>
          <w:lang w:val="vi-VN" w:eastAsia="vi-VN"/>
        </w:rPr>
        <w:t xml:space="preserve"> Ảnh hưởng của đại dịch Covid-19 tới an ninh- quốc phòng</w:t>
      </w:r>
    </w:p>
    <w:p w14:paraId="11737623" w14:textId="77777777" w:rsidR="00DB155B" w:rsidRPr="000832BA" w:rsidRDefault="00DB155B"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Bên cạnh lĩnh vực chính trị, Covid-19 đã tác động đáng kể đến quốc phòng của mỗi quốc gia. Sự lây lan rộng rãi của đại dịch có thể hạn chế khả năng thực hiện nhiệm vụ của lực lượng quân đội. Nhiều cuộc tập trận và huyến luyện quân sự đã bị hoãn hoặc hủy bỏ.</w:t>
      </w:r>
    </w:p>
    <w:p w14:paraId="1587D8A9" w14:textId="6970D824"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Tháng 2/2020, Hàn Quốc và Mỹ đã hủy bỏ các cuộc tập trận quân sự chung dự kiến diễn ra vào tháng 3/2020. Lực lượng phòng vệ Israel đã thực hiện giãn cách xã hội bằng nhiều biện pháp như chia binh sĩ thành các ca tập luyện riêng biệt và giảm thiểu sự tiếp xúc giữa binh sĩ và dân thường. Ngoài ra, lực lượng Israel cũng yêu cầu các binh sĩ đeo khẩu trang, sử dụng các thiết bị bảo hộ cá nhân và nước sát khuẩn trong quá trình tập luyện.</w:t>
      </w:r>
    </w:p>
    <w:p w14:paraId="178F8ADD" w14:textId="0D31DDC9"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Vào thời gian đầu của đại dịch Covid-19, lực lượng vũ trang Na Uy đã hủy bỏ cuộc tập trận Phản ứng Lạnh dự kiến có sự tham gia của các thành niên NATO và đồng minh. Trong làn sóng đại dịch đầu tiên ở Italy, các lực lượng vũ trang của nước này đã phối hợp với chính phủ quốc để cung cấp dịch vụ chăm sóc sức khỏe và hỗ trợ hậu cần trên khắp nước.</w:t>
      </w:r>
    </w:p>
    <w:p w14:paraId="78CEEDFD" w14:textId="729FDF1C"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lastRenderedPageBreak/>
        <w:t xml:space="preserve">     </w:t>
      </w:r>
      <w:r w:rsidR="00DB155B" w:rsidRPr="000832BA">
        <w:rPr>
          <w:rFonts w:ascii="Times New Roman" w:eastAsia="Times New Roman" w:hAnsi="Times New Roman" w:cs="Times New Roman"/>
          <w:sz w:val="26"/>
          <w:szCs w:val="26"/>
          <w:lang w:val="vi-VN" w:eastAsia="vi-VN"/>
        </w:rPr>
        <w:t>Tại Pháp, Tổng thống Emmanuel Macron đã phát động chiến dịch “Khả năng phục hồi hoạt động”, cho phép các lực lượng vũ trang hỗ trợ người dân trong thời gian đại dịch bùng phát.</w:t>
      </w:r>
    </w:p>
    <w:p w14:paraId="358CFB79" w14:textId="4F1B83F8"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Tháng 3/2020, Bộ Quốc phòng Mỹ đã cấm triển khai binh sĩ trong vòng 60 ngày để giảm thiểu sự lây lan của virus. Ngoài ra, Mỹ đã hủy bỏ các cuộc tập trận quy mô lớn với sự tham gia của hàng nghìn quân ở Philippines vào tháng 5/2020.</w:t>
      </w:r>
    </w:p>
    <w:p w14:paraId="7C980E78" w14:textId="6228DF8B"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b/>
          <w:i/>
          <w:color w:val="FF0000"/>
          <w:sz w:val="26"/>
          <w:szCs w:val="26"/>
          <w:lang w:val="vi-VN" w:eastAsia="vi-VN"/>
        </w:rPr>
      </w:pPr>
      <w:r w:rsidRPr="000832BA">
        <w:rPr>
          <w:rFonts w:ascii="Times New Roman" w:eastAsia="Times New Roman" w:hAnsi="Times New Roman" w:cs="Times New Roman"/>
          <w:b/>
          <w:i/>
          <w:sz w:val="26"/>
          <w:szCs w:val="26"/>
          <w:lang w:val="vi-VN" w:eastAsia="vi-VN"/>
        </w:rPr>
        <w:t xml:space="preserve"> Ảnh hưởng của Covid tới việc học tập</w:t>
      </w:r>
    </w:p>
    <w:p w14:paraId="707016AA" w14:textId="77777777" w:rsidR="00DB155B" w:rsidRPr="000832BA" w:rsidRDefault="00DB155B"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Arial" w:hAnsi="Times New Roman" w:cs="Times New Roman"/>
          <w:sz w:val="26"/>
          <w:szCs w:val="26"/>
          <w:lang w:val="vi-VN" w:eastAsia="en-US"/>
        </w:rPr>
        <w:t xml:space="preserve">      Covid – 19 đã làm thay đổi lối sống của mọi người trên thế giới. Hầu hết các quốc gia đều khuyến nghị người dân nên giữ khoảng cách tối thiểu với những người xung quanh và hạn chế tối đa việc đi lại. Hơn thế, nhằm đảm bảo việc lây lan dịch bệnh, các biện pháp giãn cách còn được áp dụng đối với giáo dục. Hầu hết, các nước trên thế giới đều tạm hoãn việc mở cửa các trường học nhằm ngăn chặn sự lây lan của dịch bệnh. Tính đến cuối tháng 8 năm 2020 đã có gần 1,6 tỷ học sinh và sinh viên bị ảnh hưởng trên toàn thế giới; việc đóng cửa đột ngột các trường đại học, cao đẳng đã làm gián đoạn việc dạy và học tập. </w:t>
      </w:r>
      <w:r w:rsidRPr="000832BA">
        <w:rPr>
          <w:rFonts w:ascii="Times New Roman" w:eastAsia="Arial" w:hAnsi="Times New Roman" w:cs="Times New Roman"/>
          <w:sz w:val="26"/>
          <w:szCs w:val="26"/>
          <w:shd w:val="clear" w:color="auto" w:fill="FFFFFF"/>
          <w:lang w:val="vi-VN" w:eastAsia="en-US"/>
        </w:rPr>
        <w:t>Sinh viên phải vội vã làm quen với các nền tảng học tập trực tuyến, cùng với đó giáo viên cũng phải thích ứng với việc giảng dạy trực tuyến chỉ trong một thời gian ngắn.</w:t>
      </w:r>
      <w:r w:rsidRPr="000832BA">
        <w:rPr>
          <w:rFonts w:ascii="Times New Roman" w:eastAsia="Times New Roman" w:hAnsi="Times New Roman" w:cs="Times New Roman"/>
          <w:sz w:val="26"/>
          <w:szCs w:val="26"/>
          <w:lang w:val="vi-VN" w:eastAsia="vi-VN"/>
        </w:rPr>
        <w:t xml:space="preserve"> </w:t>
      </w:r>
    </w:p>
    <w:p w14:paraId="17226861" w14:textId="03DC3693"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Ở Đức, tất cả các trường học đều đóng cửa cho đến ngày 20 tháng 4 năm 2020. Sau đó, nhằm bảo đảm chất lượng giáo dục, Chính phủ đã áp dụng việc học từ xa và cung cấp tài liệu học bổ sung thông qua hình thức học trực tuyến. Ở Anh, mặc dù Chính phủ không ban hành hướng dẫn cho việc giáo dục trực tuyến nhưng hình thức này vẫn được áp dụng tùy vào diễn biến của dịch bệnh tại các trường.</w:t>
      </w:r>
    </w:p>
    <w:p w14:paraId="1E0B0504" w14:textId="6A2100AC"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 xml:space="preserve">Những gián đoạn do đại dịch Covid-19 gây ra ảnh hưởng đến mọi quốc gia, cả giàu và nghèo, và sinh viên từ những nhóm thiểu số phải đối mặt với nhiều thách thức hơn. Ở những quốc gia có Internet chưa phổ biến và dung lượng băng thông thấp, cơ hội học tập trực tuyến bị hạn chế đáng kể. Các trường cao đẳng và đại học ở những quốc gia có thu nhập thấp chật vật triển khai những chương trình đào tạo từ xa có chất lượng, do thiếu những học giả có kinh nghiệm và thiếu nguồn lực. </w:t>
      </w:r>
    </w:p>
    <w:p w14:paraId="27CC31A3" w14:textId="77777777"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bCs/>
          <w:sz w:val="26"/>
          <w:szCs w:val="26"/>
          <w:lang w:val="vi-VN" w:eastAsia="vi-VN"/>
        </w:rPr>
      </w:pPr>
      <w:r w:rsidRPr="000832BA">
        <w:rPr>
          <w:rFonts w:ascii="Times New Roman" w:eastAsia="Times New Roman" w:hAnsi="Times New Roman" w:cs="Times New Roman"/>
          <w:b/>
          <w:bCs/>
          <w:sz w:val="26"/>
          <w:szCs w:val="26"/>
          <w:lang w:val="vi-VN" w:eastAsia="vi-VN"/>
        </w:rPr>
        <w:t xml:space="preserve">      </w:t>
      </w:r>
      <w:r w:rsidRPr="000832BA">
        <w:rPr>
          <w:rFonts w:ascii="Times New Roman" w:eastAsia="Times New Roman" w:hAnsi="Times New Roman" w:cs="Times New Roman"/>
          <w:bCs/>
          <w:sz w:val="26"/>
          <w:szCs w:val="26"/>
          <w:lang w:val="vi-VN" w:eastAsia="vi-VN"/>
        </w:rPr>
        <w:t>Những hệ quả tiếp theo của việc đóng cửa trường học đang gia tăng. Bên cạnh lỗ hổng giáo dục, việc đóng cửa trường học đã ảnh hưởng đến sức khỏe tâm thần của trẻ em, làm giảm khả năng tiếp cận với nguồn dinh dưỡng thông thường và tăng nguy cơ bị xâm hại đối với trẻ em ( UNICEF).</w:t>
      </w:r>
    </w:p>
    <w:p w14:paraId="5F99031E" w14:textId="4CC11F4B"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lastRenderedPageBreak/>
        <w:t xml:space="preserve">     </w:t>
      </w:r>
      <w:r w:rsidR="00DB155B" w:rsidRPr="000832BA">
        <w:rPr>
          <w:rFonts w:ascii="Times New Roman" w:eastAsia="Times New Roman" w:hAnsi="Times New Roman" w:cs="Times New Roman"/>
          <w:sz w:val="26"/>
          <w:szCs w:val="26"/>
          <w:lang w:val="vi-VN" w:eastAsia="vi-VN"/>
        </w:rPr>
        <w:t>Ngày càng có nhiều bằng chứng cho thấy Covid-19 đã gây ra tỷ lệ lo âu và trầm cảm cao ở trẻ em và thanh thiếu niên, với một số nghiên cứu cho thấy trẻ em gái, thanh thiếu niên và những trẻ sống ở vùng nông thôn có nhiều khả năng gặp phải những vấn đề này nhất.</w:t>
      </w:r>
    </w:p>
    <w:p w14:paraId="0C198BFD" w14:textId="7997F3F5"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color w:val="FF0000"/>
          <w:sz w:val="26"/>
          <w:szCs w:val="26"/>
          <w:lang w:val="vi-VN" w:eastAsia="vi-VN"/>
        </w:rPr>
        <w:t xml:space="preserve"> </w:t>
      </w:r>
      <w:r w:rsidR="000832BA" w:rsidRPr="000832BA">
        <w:rPr>
          <w:rFonts w:ascii="Times New Roman" w:eastAsia="Times New Roman" w:hAnsi="Times New Roman" w:cs="Times New Roman"/>
          <w:color w:val="FF0000"/>
          <w:sz w:val="26"/>
          <w:szCs w:val="26"/>
          <w:lang w:val="vi-VN" w:eastAsia="vi-VN"/>
        </w:rPr>
        <w:t xml:space="preserve">     </w:t>
      </w:r>
      <w:r w:rsidR="00B447F9" w:rsidRPr="000832BA">
        <w:rPr>
          <w:rFonts w:ascii="Times New Roman" w:eastAsia="Times New Roman" w:hAnsi="Times New Roman" w:cs="Times New Roman"/>
          <w:sz w:val="26"/>
          <w:szCs w:val="26"/>
          <w:lang w:val="vi-VN" w:eastAsia="vi-VN"/>
        </w:rPr>
        <w:t>Ở Việt Nam, t</w:t>
      </w:r>
      <w:r w:rsidR="00DB155B" w:rsidRPr="000832BA">
        <w:rPr>
          <w:rFonts w:ascii="Times New Roman" w:eastAsia="Times New Roman" w:hAnsi="Times New Roman" w:cs="Times New Roman"/>
          <w:sz w:val="26"/>
          <w:szCs w:val="26"/>
          <w:lang w:val="vi-VN" w:eastAsia="vi-VN"/>
        </w:rPr>
        <w:t>heo một khảo sát khác thực hiện bởi B &amp; Company, chỉ khoảng 1/3 học si</w:t>
      </w:r>
      <w:r w:rsidR="00B447F9" w:rsidRPr="000832BA">
        <w:rPr>
          <w:rFonts w:ascii="Times New Roman" w:eastAsia="Times New Roman" w:hAnsi="Times New Roman" w:cs="Times New Roman"/>
          <w:sz w:val="26"/>
          <w:szCs w:val="26"/>
          <w:lang w:val="vi-VN" w:eastAsia="vi-VN"/>
        </w:rPr>
        <w:t>nh</w:t>
      </w:r>
      <w:r w:rsidR="00DB155B" w:rsidRPr="000832BA">
        <w:rPr>
          <w:rFonts w:ascii="Times New Roman" w:eastAsia="Times New Roman" w:hAnsi="Times New Roman" w:cs="Times New Roman"/>
          <w:sz w:val="26"/>
          <w:szCs w:val="26"/>
          <w:lang w:val="vi-VN" w:eastAsia="vi-VN"/>
        </w:rPr>
        <w:t xml:space="preserve"> có kinh nghiệm học trực tuyến trước khi bùng phát dịch Covid-19. Dù đã được triển khai tại một số cơ sở giáo dục với mô hình e-learning, việc tham gia các buổi học thông thường tại trường đại học theo hình thức trực tuyến vẫn là điều khá mới mẻ tại Việt Nam (Maheshwari, 2021). Do chưa kịp thích ứng với công nghệ nên phần đông đều cho rằng việc học trực tuyến là quá sức với họ. Hay như những học sinh, sinh viên ở những vùng mà công nghệ thông tin chưa phát triển việc học trực tuyến với họ càng khó khăn vì không có đủ điều kiện mua các máy móc điện tử để phục vụ việc học. Môi trường học trong một không gian kín khiến học sinh, sinh viên dễ stress, áp lực dẫn tới chán học. Theo một vài nghiên cứu cho thấy, chất lượng học tập đã giảm đáng kể do việc học trực tuyến.</w:t>
      </w:r>
    </w:p>
    <w:p w14:paraId="4B1C2693" w14:textId="3EEEACE1" w:rsidR="00DB155B" w:rsidRPr="000832BA" w:rsidRDefault="00B1632D" w:rsidP="000832BA">
      <w:pPr>
        <w:shd w:val="clear" w:color="auto" w:fill="FFFFFF"/>
        <w:spacing w:before="240" w:line="276" w:lineRule="auto"/>
        <w:jc w:val="both"/>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t xml:space="preserve">     </w:t>
      </w:r>
      <w:r w:rsidR="00DB155B" w:rsidRPr="000832BA">
        <w:rPr>
          <w:rFonts w:ascii="Times New Roman" w:eastAsia="Times New Roman" w:hAnsi="Times New Roman" w:cs="Times New Roman"/>
          <w:sz w:val="26"/>
          <w:szCs w:val="26"/>
          <w:lang w:val="vi-VN" w:eastAsia="vi-VN"/>
        </w:rPr>
        <w:t>Không những thế, Covid còn gây ảnh hưởng tới sức khỏe, tinh thần của con người. Đó không chỉ là những triệu chứng như mệt mỏi, đau nhức cơ thể, sốt cao, đau họng mà nó còn gây ảnh hưởng đến tâm lý của con người từ đó dẫn tới một loạt hệ lụy về sau ảnh hưởng trực tiếp tới học tập. Việc mắc Covid dễ khiến con người mệt mỏi, lo âu. Mặc dù đã khỏi bệnh nhưng những ám ảnh về di chứng của Covid làm họ cảm thấy lo lắng, hay suy nghĩ dẫn tới trầm cảm, mất ngủ hoặc trầm trọng hơn là mắc các bệnh hậu Covid. Theo các nghiên cứu được đại học Oxford thẩm định đã chỉ ra rằng Covid 19 đã gây nên những bất thường ở não bộ. Công trình nghiên cứu này đã sử dụng dữ liệu quét não (chụp cộng hưởng MRI) của bệnh nhân ở thời điểm trước và sau khi nhiễm. Theo đó người bệnh sau Covid sẽ gặp phải một số hội chứng não như:Hội chứng sương mù não - ảnh hưởng hậu Covid: Đây là triệu chứng thần kinh điển hình mà nhiều người gặp phải sau Covid. Biểu hiện rõ nét của hội chứng này chính là hay quên, tư duy mơ hồ, chậm chạp, kém nhạy bén, dễ bị phân tâm,...Hoặc ảnh hưởng trực tiếp đến phổi;</w:t>
      </w:r>
      <w:r w:rsidR="00DB155B" w:rsidRPr="000832BA">
        <w:rPr>
          <w:rFonts w:ascii="Times New Roman" w:eastAsia="Times New Roman" w:hAnsi="Times New Roman" w:cs="Times New Roman"/>
          <w:sz w:val="26"/>
          <w:szCs w:val="26"/>
          <w:shd w:val="clear" w:color="auto" w:fill="FFFFFF"/>
          <w:lang w:val="vi-VN" w:eastAsia="vi-VN"/>
        </w:rPr>
        <w:t xml:space="preserve"> rất nhiều người gặp phải vấn đề về hô hấp sau khi đã âm tính. Họ thường gặp những vấn đề về ho, khó thở do những tổn thương đến phổi mà virus gây ra. Những cơn ho sẽ trở nên nặng nề hơn khi người bệnh gắng sức vận động, leo cầu thang. Covid qua đi nhưng những di chứng ảnh hưởng vẫn còn đó. Các bệnh hậu Covid không chỉ nguy hại với sức khỏe người bệnh mà còn để nhiều hệ lụy đến đời sống xã hội. Những ảnh hưởng tới tâm sinh lý, rối loạn tâm thần như lo âu, tự kỷ, rối loạn lưỡng cực, trầm cảm, sa sút trí tuệ, chậm chạp kém nhạy bén gây tổn hại không nhỏ đến việc học tập và quá trình làm việc.</w:t>
      </w:r>
    </w:p>
    <w:p w14:paraId="1200C20D" w14:textId="149A2A91"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lang w:val="vi-VN" w:eastAsia="vi-VN"/>
        </w:rPr>
      </w:pPr>
      <w:r w:rsidRPr="000832BA">
        <w:rPr>
          <w:rFonts w:ascii="Times New Roman" w:eastAsia="Times New Roman" w:hAnsi="Times New Roman" w:cs="Times New Roman"/>
          <w:sz w:val="26"/>
          <w:szCs w:val="26"/>
          <w:lang w:val="vi-VN" w:eastAsia="vi-VN"/>
        </w:rPr>
        <w:lastRenderedPageBreak/>
        <w:t xml:space="preserve">      Covid đã và đang gây những ảnh hưởng tới tới toàn thế giớ</w:t>
      </w:r>
      <w:r w:rsidR="00B232C2" w:rsidRPr="000832BA">
        <w:rPr>
          <w:rFonts w:ascii="Times New Roman" w:eastAsia="Times New Roman" w:hAnsi="Times New Roman" w:cs="Times New Roman"/>
          <w:sz w:val="26"/>
          <w:szCs w:val="26"/>
          <w:lang w:val="vi-VN" w:eastAsia="vi-VN"/>
        </w:rPr>
        <w:t xml:space="preserve">i trên nhiều lĩnh vực </w:t>
      </w:r>
      <w:r w:rsidRPr="000832BA">
        <w:rPr>
          <w:rFonts w:ascii="Times New Roman" w:eastAsia="Times New Roman" w:hAnsi="Times New Roman" w:cs="Times New Roman"/>
          <w:sz w:val="26"/>
          <w:szCs w:val="26"/>
          <w:lang w:val="vi-VN" w:eastAsia="vi-VN"/>
        </w:rPr>
        <w:t>trong</w:t>
      </w:r>
      <w:r w:rsidR="00B232C2" w:rsidRPr="000832BA">
        <w:rPr>
          <w:rFonts w:ascii="Times New Roman" w:eastAsia="Times New Roman" w:hAnsi="Times New Roman" w:cs="Times New Roman"/>
          <w:sz w:val="26"/>
          <w:szCs w:val="26"/>
          <w:lang w:val="vi-VN" w:eastAsia="vi-VN"/>
        </w:rPr>
        <w:t xml:space="preserve"> đó</w:t>
      </w:r>
      <w:r w:rsidR="007A4CA6" w:rsidRPr="000832BA">
        <w:rPr>
          <w:rFonts w:ascii="Times New Roman" w:eastAsia="Times New Roman" w:hAnsi="Times New Roman" w:cs="Times New Roman"/>
          <w:sz w:val="26"/>
          <w:szCs w:val="26"/>
          <w:lang w:val="vi-VN" w:eastAsia="vi-VN"/>
        </w:rPr>
        <w:t xml:space="preserve"> có </w:t>
      </w:r>
      <w:r w:rsidRPr="000832BA">
        <w:rPr>
          <w:rFonts w:ascii="Times New Roman" w:eastAsia="Times New Roman" w:hAnsi="Times New Roman" w:cs="Times New Roman"/>
          <w:sz w:val="26"/>
          <w:szCs w:val="26"/>
          <w:lang w:val="vi-VN" w:eastAsia="vi-VN"/>
        </w:rPr>
        <w:t xml:space="preserve">giáo dục. Chính vì vậy, những nghiên cứu để chỉ ra, nêu lên những phương hướng giáo dục sẽ luôn là cần thiết. Việc định hướng và lên kế hoạch sớm sẽ khắc phục phần nào những ảnh hưởng </w:t>
      </w:r>
      <w:r w:rsidR="007A4CA6" w:rsidRPr="000832BA">
        <w:rPr>
          <w:rFonts w:ascii="Times New Roman" w:eastAsia="Times New Roman" w:hAnsi="Times New Roman" w:cs="Times New Roman"/>
          <w:sz w:val="26"/>
          <w:szCs w:val="26"/>
          <w:lang w:val="vi-VN" w:eastAsia="vi-VN"/>
        </w:rPr>
        <w:t xml:space="preserve">hạn chế </w:t>
      </w:r>
      <w:r w:rsidRPr="000832BA">
        <w:rPr>
          <w:rFonts w:ascii="Times New Roman" w:eastAsia="Times New Roman" w:hAnsi="Times New Roman" w:cs="Times New Roman"/>
          <w:sz w:val="26"/>
          <w:szCs w:val="26"/>
          <w:lang w:val="vi-VN" w:eastAsia="vi-VN"/>
        </w:rPr>
        <w:t>của Covid tới học tập và làm giảm những khó khăn mà giáo dục gặp phải.</w:t>
      </w:r>
    </w:p>
    <w:p w14:paraId="42212EBC" w14:textId="77777777" w:rsidR="00DB155B" w:rsidRPr="000832BA" w:rsidRDefault="00DB155B" w:rsidP="000832BA">
      <w:pPr>
        <w:pStyle w:val="Heading3"/>
        <w:spacing w:before="240" w:after="160" w:line="276" w:lineRule="auto"/>
        <w:jc w:val="both"/>
        <w:rPr>
          <w:rFonts w:cs="Times New Roman"/>
          <w:b/>
          <w:szCs w:val="26"/>
          <w:lang w:val="vi-VN" w:eastAsia="vi-VN"/>
        </w:rPr>
      </w:pPr>
      <w:r w:rsidRPr="000832BA">
        <w:rPr>
          <w:rFonts w:cs="Times New Roman"/>
          <w:b/>
          <w:szCs w:val="26"/>
          <w:lang w:val="vi-VN" w:eastAsia="vi-VN"/>
        </w:rPr>
        <w:t>1.2. Tác động của Đại dịch Covid-19 đến việc học tập của sinh viên</w:t>
      </w:r>
    </w:p>
    <w:p w14:paraId="0E0ABD1D" w14:textId="77777777" w:rsidR="00DB155B" w:rsidRPr="000832BA" w:rsidRDefault="00DB155B" w:rsidP="000832BA">
      <w:pPr>
        <w:pStyle w:val="Heading4"/>
        <w:spacing w:before="240" w:after="160" w:line="276" w:lineRule="auto"/>
        <w:jc w:val="both"/>
        <w:rPr>
          <w:rFonts w:cs="Times New Roman"/>
          <w:szCs w:val="26"/>
          <w:lang w:val="vi-VN" w:eastAsia="vi-VN"/>
        </w:rPr>
      </w:pPr>
      <w:r w:rsidRPr="000832BA">
        <w:rPr>
          <w:rFonts w:cs="Times New Roman"/>
          <w:szCs w:val="26"/>
          <w:lang w:val="vi-VN" w:eastAsia="vi-VN"/>
        </w:rPr>
        <w:t>1.2.1. Tình hình học tập của sinh viên trên toàn thế giới trong đại dịch Covid-19</w:t>
      </w:r>
    </w:p>
    <w:p w14:paraId="4D05BAB4" w14:textId="657CA674" w:rsidR="00DB155B" w:rsidRPr="000832BA" w:rsidRDefault="00DB155B"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7A4CA6" w:rsidRPr="000832BA">
        <w:rPr>
          <w:rFonts w:ascii="Times New Roman" w:eastAsia="Times New Roman" w:hAnsi="Times New Roman" w:cs="Times New Roman"/>
          <w:sz w:val="26"/>
          <w:szCs w:val="26"/>
          <w:shd w:val="clear" w:color="auto" w:fill="FFFFFF"/>
          <w:lang w:val="vi-VN" w:eastAsia="vi-VN"/>
        </w:rPr>
        <w:t xml:space="preserve">Từ khi </w:t>
      </w:r>
      <w:r w:rsidRPr="000832BA">
        <w:rPr>
          <w:rFonts w:ascii="Times New Roman" w:eastAsia="Times New Roman" w:hAnsi="Times New Roman" w:cs="Times New Roman"/>
          <w:sz w:val="26"/>
          <w:szCs w:val="26"/>
          <w:shd w:val="clear" w:color="auto" w:fill="FFFFFF"/>
          <w:lang w:val="vi-VN" w:eastAsia="vi-VN"/>
        </w:rPr>
        <w:t xml:space="preserve">Covid-19 </w:t>
      </w:r>
      <w:r w:rsidR="007A4CA6" w:rsidRPr="000832BA">
        <w:rPr>
          <w:rFonts w:ascii="Times New Roman" w:eastAsia="Times New Roman" w:hAnsi="Times New Roman" w:cs="Times New Roman"/>
          <w:sz w:val="26"/>
          <w:szCs w:val="26"/>
          <w:shd w:val="clear" w:color="auto" w:fill="FFFFFF"/>
          <w:lang w:val="vi-VN" w:eastAsia="vi-VN"/>
        </w:rPr>
        <w:t xml:space="preserve">được công bố </w:t>
      </w:r>
      <w:r w:rsidRPr="000832BA">
        <w:rPr>
          <w:rFonts w:ascii="Times New Roman" w:eastAsia="Times New Roman" w:hAnsi="Times New Roman" w:cs="Times New Roman"/>
          <w:sz w:val="26"/>
          <w:szCs w:val="26"/>
          <w:shd w:val="clear" w:color="auto" w:fill="FFFFFF"/>
          <w:lang w:val="vi-VN" w:eastAsia="vi-VN"/>
        </w:rPr>
        <w:t>là đại dịch toàn cầu</w:t>
      </w:r>
      <w:r w:rsidR="007A4CA6" w:rsidRPr="000832BA">
        <w:rPr>
          <w:rFonts w:ascii="Times New Roman" w:eastAsia="Times New Roman" w:hAnsi="Times New Roman" w:cs="Times New Roman"/>
          <w:sz w:val="26"/>
          <w:szCs w:val="26"/>
          <w:shd w:val="clear" w:color="auto" w:fill="FFFFFF"/>
          <w:lang w:val="vi-VN" w:eastAsia="vi-VN"/>
        </w:rPr>
        <w:t xml:space="preserve"> vào tháng 3 năm 2020, t</w:t>
      </w:r>
      <w:r w:rsidRPr="000832BA">
        <w:rPr>
          <w:rFonts w:ascii="Times New Roman" w:eastAsia="Times New Roman" w:hAnsi="Times New Roman" w:cs="Times New Roman"/>
          <w:sz w:val="26"/>
          <w:szCs w:val="26"/>
          <w:shd w:val="clear" w:color="auto" w:fill="FFFFFF"/>
          <w:lang w:val="vi-VN" w:eastAsia="vi-VN"/>
        </w:rPr>
        <w:t>ất cả các lĩnh vực của đời sống</w:t>
      </w:r>
      <w:r w:rsidR="007A4CA6" w:rsidRPr="000832BA">
        <w:rPr>
          <w:rFonts w:ascii="Times New Roman" w:eastAsia="Times New Roman" w:hAnsi="Times New Roman" w:cs="Times New Roman"/>
          <w:sz w:val="26"/>
          <w:szCs w:val="26"/>
          <w:shd w:val="clear" w:color="auto" w:fill="FFFFFF"/>
          <w:lang w:val="vi-VN" w:eastAsia="vi-VN"/>
        </w:rPr>
        <w:t xml:space="preserve"> xã hội</w:t>
      </w:r>
      <w:r w:rsidRPr="000832BA">
        <w:rPr>
          <w:rFonts w:ascii="Times New Roman" w:eastAsia="Times New Roman" w:hAnsi="Times New Roman" w:cs="Times New Roman"/>
          <w:sz w:val="26"/>
          <w:szCs w:val="26"/>
          <w:shd w:val="clear" w:color="auto" w:fill="FFFFFF"/>
          <w:lang w:val="vi-VN" w:eastAsia="vi-VN"/>
        </w:rPr>
        <w:t xml:space="preserve"> đều bị gián đoạn và giáo dục cũng </w:t>
      </w:r>
      <w:r w:rsidR="007A4CA6" w:rsidRPr="000832BA">
        <w:rPr>
          <w:rFonts w:ascii="Times New Roman" w:eastAsia="Times New Roman" w:hAnsi="Times New Roman" w:cs="Times New Roman"/>
          <w:sz w:val="26"/>
          <w:szCs w:val="26"/>
          <w:shd w:val="clear" w:color="auto" w:fill="FFFFFF"/>
          <w:lang w:val="vi-VN" w:eastAsia="vi-VN"/>
        </w:rPr>
        <w:t>chịu tác động mạnh</w:t>
      </w:r>
      <w:r w:rsidRPr="000832BA">
        <w:rPr>
          <w:rFonts w:ascii="Times New Roman" w:eastAsia="Times New Roman" w:hAnsi="Times New Roman" w:cs="Times New Roman"/>
          <w:sz w:val="26"/>
          <w:szCs w:val="26"/>
          <w:shd w:val="clear" w:color="auto" w:fill="FFFFFF"/>
          <w:lang w:val="vi-VN" w:eastAsia="vi-VN"/>
        </w:rPr>
        <w:t xml:space="preserve">. Cuộc khủng hoảng y tế do Covid – 19 đã gây ra sự gián đoạn nặng nề tới giáo dục với hơn một phần ba dân số toàn cầu đang phải chịu hình thức ở tại nhà và hạn chế ra đường. Vì vậy, tất cả các trường học trên thế giới đều đóng cửa và chuyển sang hình thức học trực tuyến. </w:t>
      </w:r>
    </w:p>
    <w:p w14:paraId="5F1752EB" w14:textId="6D6AE878" w:rsidR="00DB155B" w:rsidRPr="000832BA" w:rsidRDefault="00B1632D"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Hơn thế nữa, đại dịch bùng nổ cũng đã để lại những di chứng nặng nề hậu Covid. Những thách thức về sức khỏe tâm thần</w:t>
      </w:r>
      <w:r w:rsidR="00616A44" w:rsidRPr="000832BA">
        <w:rPr>
          <w:rFonts w:ascii="Times New Roman" w:eastAsia="Times New Roman" w:hAnsi="Times New Roman" w:cs="Times New Roman"/>
          <w:sz w:val="26"/>
          <w:szCs w:val="26"/>
          <w:shd w:val="clear" w:color="auto" w:fill="FFFFFF"/>
          <w:lang w:val="vi-VN" w:eastAsia="vi-VN"/>
        </w:rPr>
        <w:t>,</w:t>
      </w:r>
      <w:r w:rsidR="00DB155B" w:rsidRPr="000832BA">
        <w:rPr>
          <w:rFonts w:ascii="Times New Roman" w:eastAsia="Times New Roman" w:hAnsi="Times New Roman" w:cs="Times New Roman"/>
          <w:sz w:val="26"/>
          <w:szCs w:val="26"/>
          <w:shd w:val="clear" w:color="auto" w:fill="FFFFFF"/>
          <w:lang w:val="vi-VN" w:eastAsia="vi-VN"/>
        </w:rPr>
        <w:t xml:space="preserve"> căng thẳng và sự cô lập đã gia tăng ở các sinh viên đại học trong những năm sau đại dịch. Theo một cuộc khảo sát của Best College từ 2021, cứ 10 sinh viên đại học thì có hơn 9 người cho biết họ đã phải chịu những tác động tiêu cực đến sức khỏe tâm thần do các tình huống liên quan đến Covid-19. Một số nguyên nhân dẫn đến tác động này bao gồm các cuộc đấu tranh với sự cô lập, lo lắng và thiếu tập trung bởi học ở nhà cũng đồng nghĩa với việc mất đi các nguồn tài nguyên học tập, cũng như gia tăng sự phân tâm, giảm hiệu quả trong học tập; 48% số người được hỏi cho biết những thách thức cho biết rằng họ ngủ ít hơn, ăn uống kém hơn, ít tập thể dục hơn và trải qua cảm giác tuyệt vọng. Theo nghiên cứu của Dartmouth, các nhà nghiên cứu nhận thấy “sự gia tăng đáng chú ý trong các triệu chứng lo lắng và trầm cảm trong thời gian đầu của Covid-19”. Những thay đổi lớn về chính sách, chẳng hạn như chuyển sang học tập từ xa, học qua mạng internet. Kết quả chỉ ra rằng “sinh viên đại học chán nản và lo lắng hơn so với thời gian học tập trong những năm trước”. Một nghiên cứu cho thấy 2/3 số sinh viên được khảo sát nói rằng vi rút đã tác động phần nào hoặc rất tiêu cực đến sức khỏe, tinh thần của họ. Sinh viên đang đối mặt với những yếu tố gây căng thẳng và thách thức mới về sức khỏe tâm thần. Theo HealthDay News, “cứ 4 thanh niên thì có một người đang bị trầm cảm, trong khi cứ năm người thì có một người ở mức độ lo lắng cao hơn. Một nghiên cứu lớn kết hợp kết quả của 29 nghiên cứu được công bố từ tháng 1 năm 2020 đến tháng 3 năm 2021, gồm 80.900 thanh niên, cho rằng “ bị cô lập về mặt xã hội, xa cách bạn bè và sự gián đoạn học tập-thói quen và các hoạt động ngoại khóa trong đại dịch đã gây ra các triệu chứng lo lắng và trầm cảm lan rộng ở Hoa Kỳ và phần còn lại của thế giới”. Cụ thể hơn, một báo cáo trên JaMa Pediatrics trích lời các bác sĩ khi thấy sự gia tăng 50% số thanh </w:t>
      </w:r>
      <w:r w:rsidR="00DB155B" w:rsidRPr="000832BA">
        <w:rPr>
          <w:rFonts w:ascii="Times New Roman" w:eastAsia="Times New Roman" w:hAnsi="Times New Roman" w:cs="Times New Roman"/>
          <w:sz w:val="26"/>
          <w:szCs w:val="26"/>
          <w:shd w:val="clear" w:color="auto" w:fill="FFFFFF"/>
          <w:lang w:val="vi-VN" w:eastAsia="vi-VN"/>
        </w:rPr>
        <w:lastRenderedPageBreak/>
        <w:t xml:space="preserve">thiếu niên tự tử và tăng gần 300% số ca nhập viện vì rối loạn ăn uống ở thanh thiếu niên."Đối với sinh viên, phải học ở nhà cũng đồng nghĩa với việc hạn chế tiếp cận những cơ hội như: cơ hội về học tập, thực tập, du học ở nước ngoài,…Theo một cuộc khảo sát với 1300 sinh viên đại học ở Mỹ, Canada, Anh, 54% số người được hỏi cho biết rằng họ luôn cảm thấy như không thể kiểm soát các khía cạnh quan trọng trong cuộc sống của mình, bao gồm cả sự ổn định tài chính; 60% trong số đó đã mất một phần hoặc toàn bộ thu nhập trong thời gian này. </w:t>
      </w:r>
    </w:p>
    <w:p w14:paraId="1CD4EC25" w14:textId="4EB99259" w:rsidR="00DB155B" w:rsidRPr="000832BA" w:rsidRDefault="00B1632D"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 xml:space="preserve">Diễn biến phức tạp cả Covid – 19 đã gây nên khủng hoảng cho nền giáo dục và tạo ra khoảng cách lớn giữa những sinh viên sống tại các vùng khác nhau, khi nó làm giảm cơ hội tiếp cận giáo dục của sinh viên. </w:t>
      </w:r>
    </w:p>
    <w:p w14:paraId="2F741B10" w14:textId="1D923796" w:rsidR="00DB155B" w:rsidRPr="000832BA" w:rsidRDefault="00B1632D"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Những gián đoạn do đại dịch COVID-19 gây ra ảnh hưởng đến mọi quốc gia, cả giàu và nghèo, và sinh viên từ những nhóm thiểu số phải đối mặt với nhiều thách thức hơn. Ở những quốc gia có Internet chưa phổ biến và dung lượng băng thông thấp, cơ hội học tập trực tuyến bị hạn chế đáng kể. Các trường cao đẳng và đại học ở những quốc gia có thu nhập thấp chật vật triển khai những chương trình đào tạo từ xa có chất lượng, do thiếu những học giả có kinh nghiệm và thiếu nguồn lực. Chưa bao giờ sức mạnh của các trường cao đẳng và đại học lại bị thử thách gay gắt như trong thời kỳ đại dịch hiện nay. Cuộc khủng hoảng y tế đã cho thấy khoảng cách công nghệ số và bất bình đẳng kinh tế là những thực tế khó chịu, ảnh hưởng trực tiếp đến năng lực đối phó của sinh viên với cuộc khủng hoảng COVID-19. Đại dịch đã làm bộc lộ mức độ sâu sắc của sự phân chia công nghệ số và những bất bình đẳng kinh tế xã hội, khiến càng tăng thêm khoảng cách rõ rệt giữa các quốc gia, giữa các cơ sở giáo dục đại học và giữa sinh viên; do đó điều cần thiết là phải xem xét, ở cấp quốc gia và cấp tổ chức, những biện pháp tập trung vào việc đạt được sự công bằng trong giáo dục đại học cho sinh viên từ những gia đình có thu nhập thấp, cho sinh viên nữ và cho các dân tộc và chủng tộc thiểu số.</w:t>
      </w:r>
    </w:p>
    <w:p w14:paraId="143F0391" w14:textId="77777777" w:rsidR="00DB155B" w:rsidRPr="000832BA" w:rsidRDefault="00DB155B" w:rsidP="000832BA">
      <w:pPr>
        <w:pStyle w:val="Heading4"/>
        <w:spacing w:before="240" w:after="160" w:line="276" w:lineRule="auto"/>
        <w:jc w:val="both"/>
        <w:rPr>
          <w:rFonts w:cs="Times New Roman"/>
          <w:szCs w:val="26"/>
          <w:shd w:val="clear" w:color="auto" w:fill="FFFFFF"/>
          <w:lang w:val="vi-VN" w:eastAsia="vi-VN"/>
        </w:rPr>
      </w:pPr>
      <w:r w:rsidRPr="000832BA">
        <w:rPr>
          <w:rFonts w:cs="Times New Roman"/>
          <w:szCs w:val="26"/>
          <w:shd w:val="clear" w:color="auto" w:fill="FFFFFF"/>
          <w:lang w:val="vi-VN" w:eastAsia="vi-VN"/>
        </w:rPr>
        <w:t>1.2.2. Tình hình học tập của sinh viên Việt Nam nói chung và sinh viên Đại học Thủy Lợi nói riêng trong đại dịch Covid-19</w:t>
      </w:r>
    </w:p>
    <w:p w14:paraId="5078817B" w14:textId="3E749413" w:rsidR="00DB155B" w:rsidRPr="000832BA" w:rsidRDefault="00DB155B" w:rsidP="000832BA">
      <w:pPr>
        <w:spacing w:before="240" w:line="276" w:lineRule="auto"/>
        <w:jc w:val="both"/>
        <w:textAlignment w:val="baseline"/>
        <w:rPr>
          <w:rFonts w:ascii="Times New Roman" w:eastAsia="Times New Roman" w:hAnsi="Times New Roman" w:cs="Times New Roman"/>
          <w:b/>
          <w:i/>
          <w:sz w:val="26"/>
          <w:szCs w:val="26"/>
          <w:shd w:val="clear" w:color="auto" w:fill="FFFFFF"/>
          <w:lang w:val="vi-VN" w:eastAsia="vi-VN"/>
        </w:rPr>
      </w:pPr>
      <w:r w:rsidRPr="000832BA">
        <w:rPr>
          <w:rFonts w:ascii="Times New Roman" w:eastAsia="Times New Roman" w:hAnsi="Times New Roman" w:cs="Times New Roman"/>
          <w:b/>
          <w:i/>
          <w:sz w:val="26"/>
          <w:szCs w:val="26"/>
          <w:shd w:val="clear" w:color="auto" w:fill="FFFFFF"/>
          <w:lang w:val="vi-VN" w:eastAsia="vi-VN"/>
        </w:rPr>
        <w:t xml:space="preserve">a, Tình hình học tập của sinh viên Việt Nam </w:t>
      </w:r>
      <w:r w:rsidR="007A4CA6" w:rsidRPr="000832BA">
        <w:rPr>
          <w:rFonts w:ascii="Times New Roman" w:eastAsia="Times New Roman" w:hAnsi="Times New Roman" w:cs="Times New Roman"/>
          <w:b/>
          <w:i/>
          <w:sz w:val="26"/>
          <w:szCs w:val="26"/>
          <w:shd w:val="clear" w:color="auto" w:fill="FFFFFF"/>
          <w:lang w:val="vi-VN" w:eastAsia="vi-VN"/>
        </w:rPr>
        <w:t>trong thời kỳ cao điểm của đại dịch</w:t>
      </w:r>
    </w:p>
    <w:p w14:paraId="3A0C212D" w14:textId="77777777" w:rsidR="00DB155B" w:rsidRPr="000832BA" w:rsidRDefault="00DB155B"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Đại dịch virus corona (COVID-19) đang lan truyền một cách nhanh chóng. Cũng như tất cả các lĩnh vực khác, giáo dục ở tất cả các cấp đều bị ảnh hưởng. Ở Việt Nam, tính đến ngày 8/4/2020, tất cả 63 tỉnh, thành đã cho học sinh, sinh viên nghỉ ở nhà. Ngày 1/4/2020, Việt Nam bắt đầu thực hiện giãn cách xã hội trên quy mô toàn quốc để ngăn chặn sự lây lan của virus corona; người dân được khuyến cáo ở yên trong nhà. Tuy nhiên, ngành giáo dục không thể và sẽ không để bị ngăn chặn. Cùng với nhiều quốc gia khác trên thế giới, </w:t>
      </w:r>
      <w:r w:rsidRPr="000832BA">
        <w:rPr>
          <w:rFonts w:ascii="Times New Roman" w:eastAsia="Times New Roman" w:hAnsi="Times New Roman" w:cs="Times New Roman"/>
          <w:sz w:val="26"/>
          <w:szCs w:val="26"/>
          <w:shd w:val="clear" w:color="auto" w:fill="FFFFFF"/>
          <w:lang w:val="vi-VN" w:eastAsia="vi-VN"/>
        </w:rPr>
        <w:lastRenderedPageBreak/>
        <w:t>thật không dễ dàng để Việt Nam xây dựng một kịch bản chắc chắn cho ngành giáo dục, bởi tình hình đại dịch COVID-19 vẫn còn diễn biến phức tạp.</w:t>
      </w:r>
    </w:p>
    <w:p w14:paraId="7E619ED9" w14:textId="5D476CFF" w:rsidR="00DB155B" w:rsidRPr="000832BA" w:rsidRDefault="00B1632D"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Virus corona đặt ra nhiều thách thức khác nhau cho hệ thống giáo dục và đào tạo của Việt Nam. Trước tình hình các trường học đóng cửa do đại dịch virus corona, các cơ sở giáo dục và giáo viên phải đối mặt với thách thức to lớn, đó là làm thế nào để kết nối với học sinh và đảm bảo tính liên tục của hoạt động giảng dạy thông qua hình thức đào tạo trực tuyến. Đối với học sinh, sinh viên ở các thành phố lớn, đào tạo trực tuyến là cách tốt nhất để giảng dạy học sinh, sinh viên trong bối cảnh cách ly tại nhà. Tuy nhiên, nhiều học sinh vùng sâu vùng xa không có đường truyền kết nối internet ổn định, nên để đảm bảo tính liên tục của giáo dục thông qua phương thức học từ xa đã trở thành một thách thức.</w:t>
      </w:r>
    </w:p>
    <w:p w14:paraId="6C5A8A3D" w14:textId="7794B7CD" w:rsidR="002B48AB" w:rsidRPr="000832BA" w:rsidRDefault="00B1632D" w:rsidP="000832BA">
      <w:pPr>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Kể từ khi chỉ định giãn cách xã hội được thực hiện ở Việt Nam do tình hình dịch bệnh diễn ra căng thẳng, các trường đại học đã triển khai các chiến dịch, biện pháp nhằm đảm bảo tránh lây lan dịch bệnh ra diện rộng. Việc làm đầu tiên các trường làm là cho sinh viên nghỉ học, chuyển từ việc học trên giảng đường sang học trực tuyến. Một số khó khăn khi tham gia lớp học trực tuyến là chất lượng đường truyền không ổn định</w:t>
      </w:r>
      <w:r w:rsidR="00F42D3E"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thiết bị nghe nhìn trên máy tính; vấn đề tương tác với giảng viên và thành viên trong lớp; và tâm lý mệt mỏi, “bão hòa” khi học tập trước màn hình thiết bị điện tử quá lâu trong nhiều ngày. Việc này vừa ảnh hưởng đến sức khỏe và khả năng tiếp thu kiến thức của sinh viên, vừa tác động đến sức khỏe tinh thần khi không thể trò chuyện trực tiếp với bạn bè như khi họ</w:t>
      </w:r>
      <w:r w:rsidR="00D91C91" w:rsidRPr="000832BA">
        <w:rPr>
          <w:rFonts w:ascii="Times New Roman" w:eastAsia="Times New Roman" w:hAnsi="Times New Roman" w:cs="Times New Roman"/>
          <w:sz w:val="26"/>
          <w:szCs w:val="26"/>
          <w:shd w:val="clear" w:color="auto" w:fill="FFFFFF"/>
          <w:lang w:val="vi-VN" w:eastAsia="vi-VN"/>
        </w:rPr>
        <w:t>c</w:t>
      </w:r>
      <w:r w:rsidR="00DC3142" w:rsidRPr="000832BA">
        <w:rPr>
          <w:rFonts w:ascii="Times New Roman" w:eastAsia="Times New Roman" w:hAnsi="Times New Roman" w:cs="Times New Roman"/>
          <w:sz w:val="26"/>
          <w:szCs w:val="26"/>
          <w:shd w:val="clear" w:color="auto" w:fill="FFFFFF"/>
          <w:lang w:val="vi-VN" w:eastAsia="vi-VN"/>
        </w:rPr>
        <w:t xml:space="preserve"> lớp</w:t>
      </w:r>
      <w:r w:rsidR="00F42D3E" w:rsidRPr="000832BA">
        <w:rPr>
          <w:rFonts w:ascii="Times New Roman" w:eastAsia="Times New Roman" w:hAnsi="Times New Roman" w:cs="Times New Roman"/>
          <w:sz w:val="26"/>
          <w:szCs w:val="26"/>
          <w:shd w:val="clear" w:color="auto" w:fill="FFFFFF"/>
          <w:lang w:val="vi-VN" w:eastAsia="vi-VN"/>
        </w:rPr>
        <w:t xml:space="preserve"> ở lớp.</w:t>
      </w:r>
      <w:r w:rsidR="00DB155B" w:rsidRPr="000832BA">
        <w:rPr>
          <w:rFonts w:ascii="Times New Roman" w:eastAsia="Times New Roman" w:hAnsi="Times New Roman" w:cs="Times New Roman"/>
          <w:sz w:val="26"/>
          <w:szCs w:val="26"/>
          <w:shd w:val="clear" w:color="auto" w:fill="FFFFFF"/>
          <w:lang w:val="vi-VN" w:eastAsia="vi-VN"/>
        </w:rPr>
        <w:br/>
      </w: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Trước tình hình phức tạp và căng thẳng của dịch bệnh, nhiều trường đại học, cao đẳng cũng như các trung tâm nghiên cứu đã tạm ngừng việc cho sinh viên đến trường và tham gia thực hiện đề tài. Điều này ảnh hưởng rất nhiều đến cơ hội thực hành và giao tiếp trực tiếp của sinh viên. Bởi lẽ, đối với một số ngành và định hướng nghiên cứu, đặc biệt về lĩnh vực khoa học tự nhiên, yêu cầu thực hành và thu thập số liệu tại phòng thí nghiệm để nâng cao năng lực thực tiễn của người học là nhu cầu chính đáng. Sinh viên không chỉ gặp khó khăn khi tạm ngừng lớp học thực hành, mà một số trường hợp đang thực tập, làm luận văn tốt nghiệp hoặc tham gia đề tài cũng không thể tiếp tục triển khai đến khi tình hình dịch bệnh ổn định, điều này làm thay đổi kế hoạch học tập và định hướng tương lai.</w:t>
      </w:r>
      <w:r w:rsidR="00DB155B" w:rsidRPr="000832BA">
        <w:rPr>
          <w:rFonts w:ascii="Times New Roman" w:eastAsia="Times New Roman" w:hAnsi="Times New Roman" w:cs="Times New Roman"/>
          <w:sz w:val="26"/>
          <w:szCs w:val="26"/>
          <w:shd w:val="clear" w:color="auto" w:fill="FFFFFF"/>
          <w:lang w:val="vi-VN" w:eastAsia="vi-VN"/>
        </w:rPr>
        <w:br/>
        <w:t>COVID-19 còn tác động đến cơ hội nghề nghiệp của mỗi sinh viên, đặc biệt là sinh viên sắp tốt nghiệp. Dịch bệnh làm nhiều đơn vị, doanh nghiệp đóng cửa ngừng hoạt động hoặc cắt giảm nhân sự, nên nhu cầu tuyển dụng không còn nhiều và đa dạng như trước, dẫn đến nỗi lo không có cơ hội việc làm và thất nghiệp. Dịch bệnh cũng ảnh hưởng ít nhiều đến việc làm thêm của một số sinh viên, nhất là là các sinh viên xa nhà, dẫn đến những mối lo trong sinh hoạt và chi tiêu hằng ngày. Hơn thế nữa, vì nhu cầu việc làm để trang trải cuộc sống mà có sinh viên đã trở thành nạn nhân của lừa đảo tiền và sức lao động</w:t>
      </w:r>
    </w:p>
    <w:p w14:paraId="1C1D1378" w14:textId="025FB634" w:rsidR="002B48AB" w:rsidRPr="000832BA" w:rsidRDefault="002B48AB" w:rsidP="000832BA">
      <w:pPr>
        <w:spacing w:before="240" w:line="276" w:lineRule="auto"/>
        <w:ind w:firstLine="720"/>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lastRenderedPageBreak/>
        <w:t xml:space="preserve">Trong 2 năm 2020 và 2021, nhiều sinh viên Việt Nam phải đối mặt với những thách thức mới: có kế hoạch du học nhưng phải hoãn, hủy vì dịch bệnh. Du học sinh </w:t>
      </w:r>
      <w:r w:rsidR="001E6F22" w:rsidRPr="000832BA">
        <w:rPr>
          <w:rFonts w:ascii="Times New Roman" w:eastAsia="Times New Roman" w:hAnsi="Times New Roman" w:cs="Times New Roman"/>
          <w:sz w:val="26"/>
          <w:szCs w:val="26"/>
          <w:shd w:val="clear" w:color="auto" w:fill="FFFFFF"/>
          <w:lang w:val="vi-VN" w:eastAsia="vi-VN"/>
        </w:rPr>
        <w:t>Việt Nam</w:t>
      </w:r>
      <w:r w:rsidRPr="000832BA">
        <w:rPr>
          <w:rFonts w:ascii="Times New Roman" w:eastAsia="Times New Roman" w:hAnsi="Times New Roman" w:cs="Times New Roman"/>
          <w:sz w:val="26"/>
          <w:szCs w:val="26"/>
          <w:shd w:val="clear" w:color="auto" w:fill="FFFFFF"/>
          <w:lang w:val="vi-VN" w:eastAsia="vi-VN"/>
        </w:rPr>
        <w:t xml:space="preserve"> bị kẹt lại nước sở tại với điều kiện vô cùng thiếu thốn và ngược lại một số không xuất cảnh được để trở lại nước đang học tập.</w:t>
      </w:r>
    </w:p>
    <w:p w14:paraId="14587275" w14:textId="693D435D"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Dịch bệnh Covid-19 đã gây ra nhiều khó khăn tới việc học tập của các sinh viên</w:t>
      </w:r>
      <w:r w:rsidR="001E6F22" w:rsidRPr="000832BA">
        <w:rPr>
          <w:rFonts w:ascii="Times New Roman" w:eastAsia="Times New Roman" w:hAnsi="Times New Roman" w:cs="Times New Roman"/>
          <w:sz w:val="26"/>
          <w:szCs w:val="26"/>
          <w:shd w:val="clear" w:color="auto" w:fill="FFFFFF"/>
          <w:lang w:val="vi-VN" w:eastAsia="vi-VN"/>
        </w:rPr>
        <w:t>,</w:t>
      </w:r>
      <w:r w:rsidRPr="000832BA">
        <w:rPr>
          <w:rFonts w:ascii="Times New Roman" w:eastAsia="Times New Roman" w:hAnsi="Times New Roman" w:cs="Times New Roman"/>
          <w:sz w:val="26"/>
          <w:szCs w:val="26"/>
          <w:shd w:val="clear" w:color="auto" w:fill="FFFFFF"/>
          <w:lang w:val="vi-VN" w:eastAsia="vi-VN"/>
        </w:rPr>
        <w:t xml:space="preserve"> du học sinh ở trong và ngoài nước nhưng những chính sách của Nhà nước đã giúp họ giảm gánh nặng đi phần nào. </w:t>
      </w:r>
    </w:p>
    <w:p w14:paraId="202BB1BF" w14:textId="77777777"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b/>
          <w:i/>
          <w:sz w:val="26"/>
          <w:szCs w:val="26"/>
          <w:shd w:val="clear" w:color="auto" w:fill="FFFFFF"/>
          <w:lang w:val="vi-VN" w:eastAsia="vi-VN"/>
        </w:rPr>
      </w:pPr>
      <w:r w:rsidRPr="000832BA">
        <w:rPr>
          <w:rFonts w:ascii="Times New Roman" w:eastAsia="Times New Roman" w:hAnsi="Times New Roman" w:cs="Times New Roman"/>
          <w:b/>
          <w:i/>
          <w:sz w:val="26"/>
          <w:szCs w:val="26"/>
          <w:shd w:val="clear" w:color="auto" w:fill="FFFFFF"/>
          <w:lang w:val="vi-VN" w:eastAsia="vi-VN"/>
        </w:rPr>
        <w:t>c, Tình hình học tập của sinh viên Đại học Thủy Lợi</w:t>
      </w:r>
    </w:p>
    <w:p w14:paraId="6CC6393F" w14:textId="0B8F1C5A" w:rsidR="00CF269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Kể từ khi dịch COVID-19 bùng phát cho đến nay, Trường Đại học Thủy Lợi là một trong những cơ sở giáo dục đầu tiên ở Việt Nam triển khai hình thức đào tạo trực tuyến nhằm góp phần thực hiện kế  hoạch đào tạo Đại học đúng tiến độ và đảm bảo các biện pháp an toàn phòng chống dịch bệnh. Từ tháng 03 năm 2020 đến nay, với diễn biến phức tạp của dịch bệnh cũng như thực hiện chỉ đạo chung về việc phòng, chống dịch COVID-19, Trường Đại học Thủy Lợi đã tổ chức 4 đợt học trực tuyến cho sinh viên. Bảng 3. Thời gian dạy học trực tuyến Năm học Thời gian 2019 – 2020 Đợt 1: Từ ngày 23/03/2020 đến 03/05/2020 2020 – 2021 Đợt 2: Từ ngày 14/09/2020 đến ngày 26/09/2020 Đợt 3: Từ ngày 22/02/2021 đến ngày 14/03/2021 Đợt 4: từ ngày 04/05/2021 đến kết thúc học kỳ năm 2021 với K62 và K61, còn K63 và K60 sẽ kết hợp cả học online và học trên giảng đường.</w:t>
      </w:r>
    </w:p>
    <w:p w14:paraId="0C3F62EB" w14:textId="57997AC4" w:rsidR="00CF269B" w:rsidRPr="000832BA" w:rsidRDefault="00CF269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noProof/>
          <w:sz w:val="26"/>
          <w:szCs w:val="26"/>
          <w:shd w:val="clear" w:color="auto" w:fill="FFFFFF"/>
        </w:rPr>
        <w:drawing>
          <wp:inline distT="0" distB="0" distL="0" distR="0" wp14:anchorId="2A8567F8" wp14:editId="16806B1A">
            <wp:extent cx="5944235" cy="2499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499360"/>
                    </a:xfrm>
                    <a:prstGeom prst="rect">
                      <a:avLst/>
                    </a:prstGeom>
                    <a:noFill/>
                  </pic:spPr>
                </pic:pic>
              </a:graphicData>
            </a:graphic>
          </wp:inline>
        </w:drawing>
      </w:r>
    </w:p>
    <w:p w14:paraId="581738EF" w14:textId="57A4AACE" w:rsidR="00CF269B" w:rsidRPr="000832BA" w:rsidRDefault="00CF269B" w:rsidP="000832BA">
      <w:pPr>
        <w:pStyle w:val="Heading3"/>
        <w:spacing w:before="240" w:line="276" w:lineRule="auto"/>
        <w:jc w:val="center"/>
        <w:rPr>
          <w:rFonts w:cs="Times New Roman"/>
          <w:i/>
          <w:szCs w:val="26"/>
          <w:shd w:val="clear" w:color="auto" w:fill="FFFFFF"/>
          <w:lang w:val="vi-VN" w:eastAsia="vi-VN"/>
        </w:rPr>
      </w:pPr>
      <w:r w:rsidRPr="000832BA">
        <w:rPr>
          <w:rFonts w:cs="Times New Roman"/>
          <w:i/>
          <w:szCs w:val="26"/>
          <w:shd w:val="clear" w:color="auto" w:fill="FFFFFF"/>
          <w:lang w:val="vi-VN" w:eastAsia="vi-VN"/>
        </w:rPr>
        <w:t>1.1: Nhận thức về mức độ nguy hiểm covid-19</w:t>
      </w:r>
    </w:p>
    <w:p w14:paraId="6339761A" w14:textId="63466C49" w:rsidR="00CF269B" w:rsidRPr="000832BA" w:rsidRDefault="00CF269B" w:rsidP="000832BA">
      <w:pPr>
        <w:tabs>
          <w:tab w:val="left" w:pos="5512"/>
        </w:tabs>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Nguồn: Kết quả khảo sát của nhóm sinh viên nghiên cứu thực hiện</w:t>
      </w:r>
    </w:p>
    <w:p w14:paraId="474EAB8D" w14:textId="55388D37" w:rsidR="00DB155B" w:rsidRPr="000832BA" w:rsidRDefault="00CF269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lastRenderedPageBreak/>
        <w:t xml:space="preserve">     Qua bảng khảo sát, 81,4% cho rằng mức độ và quy mô đại dịch Covid-19 gây ảnh hưởng nghiêm trọng tới giáo dục. Vì vậy, nhà trường đã đưa ra những phương thức giảng dạy phù hợp với giảng viên và sinh viên để không ảnh hưởng tới chất lượng giáo dục.</w:t>
      </w:r>
      <w:r w:rsidR="00DB155B" w:rsidRPr="000832BA">
        <w:rPr>
          <w:rFonts w:ascii="Times New Roman" w:eastAsia="Times New Roman" w:hAnsi="Times New Roman" w:cs="Times New Roman"/>
          <w:sz w:val="26"/>
          <w:szCs w:val="26"/>
          <w:shd w:val="clear" w:color="auto" w:fill="FFFFFF"/>
          <w:lang w:val="vi-VN" w:eastAsia="vi-VN"/>
        </w:rPr>
        <w:t xml:space="preserve">Trong năm học 2020-2021, việc học trực tuyến của Trường Đại học Thủy Lợi được thực hiện bằng phần mềm Zoom Meeting để giảng viên và sinh viên có thể triển khai hoạt động học tập trực tuyến theo thời khóa biểu được bố trí trong lịch trình học tập trên trang thông tin điện tử đào tạo đại học. Ngoài ra, với ứng dụng lms.tlu.edu.vn, giảng viên có thể lập lịch dạy cũng như thiết lập điểm danh trong quá trình đào tạo trực tuyến. Để thuận tiện cho việc tổ chức hoạt động đào tạo trực tuyến, thông báo lịch thi, lịch học, nhà trường đã cung cấp tài khoản cá nhân cho sinh viên thông qua địa chỉ email có tên miền outlook.office365.com. Việc sử dụng tài khoản của nhà trường cung cấp giúp cho giảng viên và sinh viên có thể đăng nhập vào các hệ thống hỗ trợ đào tạo trực tuyến một cách đồng bộ và có kiểm soát, tạo thuận lợi cho công tác quản lý dạy-học trực tuyến. Ngoài ra, trường còn mở website thư viện trực tuyến để sinh có thể trực tiếp tải và sử dụng tài liệu mà qua trang thông tin thuvienso.tlu.edu.vn. Là chủ thể của quá trình học tập, việc chuyển đổi từ hình thức học tập truyền thống sang học tập trực tuyến đặt ra cho sinh viên những thay đổi cần thiết để đảm bảo hoạt động trực tiếp được diễn ra đúng yêu cầu. Theo đó, sinh viên cũng đã có những thích nghi nhất định trong việc sử dụng các phương tiện-thiết bị học tập trực tuyến. </w:t>
      </w:r>
    </w:p>
    <w:p w14:paraId="30181EC9" w14:textId="41CF5A7B"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Nhà trường đã tạo điều kiện để việc học tập ít bị ảnh hưởng nhất. Tuy nhiên, hình thức học trực tiếp tại giảng đường đã quá quen thuộc với sinh viên cũng như thầy, cô giáo nên việc đột ngột phải chuyển sang hình thức học trực tuyến khiến sinh viên gặp nhiều khó khăn về công nghệ cũng như gặp lo lắng khi đối diện với dịch bệnh Covid-19. Qua khảo sát với 340 bạn sinh viên tham gia từ năm nhất đến năm tư đại học, Covid đã gây ảnh hưởng mọi mặt tới đời sống tinh thần- xã hội của sinh viên trong trường.</w:t>
      </w:r>
    </w:p>
    <w:p w14:paraId="2861C157" w14:textId="7AF35DA4"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w:t>
      </w:r>
      <w:r w:rsidR="00DB155B" w:rsidRPr="000832BA">
        <w:rPr>
          <w:rFonts w:ascii="Times New Roman" w:eastAsia="Times New Roman" w:hAnsi="Times New Roman" w:cs="Times New Roman"/>
          <w:sz w:val="26"/>
          <w:szCs w:val="26"/>
          <w:shd w:val="clear" w:color="auto" w:fill="FFFFFF"/>
          <w:lang w:val="vi-VN" w:eastAsia="vi-VN"/>
        </w:rPr>
        <w:t>Sự bùng phát của đại dịch Covid-19 đã khiến sinh viên phải chuyển từ học trực tiếp sang học trực tuyến. Hình thức này còn khá mới đối với đa phần sinh viên nên việc tiếp thu công nghệ vào việc học tập gặp phải nhiều khó khăn. Học tập từ xa qua thiết bị điện tử khiến sinh viên bị mất tập trung làm tình trrạng học tập giảm sút. Điều đó có thể do ảnh hưởng của không gian học tập. Việc ngồi học hàng giờ trong một không gian nhỏ, kín làm sinh viên cảm thấy ngột ngạt, khó chịu. Sinh viên học tập trực tuyến thường cảm thấy bị cô lập về mặt xã hội và nhiều sinh viên thiếu các kỹ năng tự định hướng và quản lý thời gian cần thiết để có thể thành công trong việc học tập. Bên cạnh đó, việc sử dụng internet nhiều vào các mục đích giải trí, mạng xã hội facebook, nội dung không phù hợp với lứa tuổi cũng phần nào ảnh hưởng đến việc học tập trực tuyến của sinh viên.</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Times New Roman" w:hAnsi="Times New Roman" w:cs="Times New Roman"/>
          <w:sz w:val="26"/>
          <w:szCs w:val="26"/>
          <w:shd w:val="clear" w:color="auto" w:fill="FFFFFF"/>
          <w:lang w:val="vi-VN" w:eastAsia="vi-VN"/>
        </w:rPr>
        <w:t xml:space="preserve">Bên cạnh việc gặp khó khăn trong giao tiếp, việc giảng dạy không thu hút, sinh động như trong lớp học </w:t>
      </w:r>
      <w:r w:rsidR="00DB155B" w:rsidRPr="000832BA">
        <w:rPr>
          <w:rFonts w:ascii="Times New Roman" w:eastAsia="Times New Roman" w:hAnsi="Times New Roman" w:cs="Times New Roman"/>
          <w:sz w:val="26"/>
          <w:szCs w:val="26"/>
          <w:shd w:val="clear" w:color="auto" w:fill="FFFFFF"/>
          <w:lang w:val="vi-VN" w:eastAsia="vi-VN"/>
        </w:rPr>
        <w:lastRenderedPageBreak/>
        <w:t>truyền thống cũng là một hạn chế sinh viên cảm nhận được trong môi trường học tập trực tuyến.</w:t>
      </w:r>
    </w:p>
    <w:p w14:paraId="4942E28C" w14:textId="19612B23" w:rsidR="00DB155B"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B</w:t>
      </w:r>
      <w:r w:rsidR="00DB155B" w:rsidRPr="000832BA">
        <w:rPr>
          <w:rFonts w:ascii="Times New Roman" w:eastAsia="Times New Roman" w:hAnsi="Times New Roman" w:cs="Times New Roman"/>
          <w:sz w:val="26"/>
          <w:szCs w:val="26"/>
          <w:shd w:val="clear" w:color="auto" w:fill="FFFFFF"/>
          <w:lang w:val="vi-VN" w:eastAsia="vi-VN"/>
        </w:rPr>
        <w:t>ên cạnh những khó khăn trong học tập trực tuyến, sinh viên còn gặp nhiều khó khăn khác dẫn đến tâm lý mệt mỏi, căng thẳng. Với sinh viên, việc học trực tuyến kéo dài cũng gây áp lực không nhỏ về mặt tâm lý của các em. Trong các áp lực tâm lý mà sinh viên phải chịu, áp lực học tập trực tuyến cao nhất. Sinh viên có xu hướng lo lắng về vấn đề này, với nhiều lý do như trang thiết bị, căng thẳng liên quan đến đại dịch, mất đi nền nếp của trường học.</w:t>
      </w:r>
      <w:r w:rsidR="00DB155B" w:rsidRPr="000832BA">
        <w:rPr>
          <w:rFonts w:ascii="Times New Roman" w:eastAsia="Arial" w:hAnsi="Times New Roman" w:cs="Times New Roman"/>
          <w:sz w:val="26"/>
          <w:szCs w:val="26"/>
          <w:lang w:val="vi-VN" w:eastAsia="en-US"/>
        </w:rPr>
        <w:t xml:space="preserve"> </w:t>
      </w:r>
      <w:r w:rsidR="00DB155B" w:rsidRPr="000832BA">
        <w:rPr>
          <w:rFonts w:ascii="Times New Roman" w:eastAsia="Times New Roman" w:hAnsi="Times New Roman" w:cs="Times New Roman"/>
          <w:sz w:val="26"/>
          <w:szCs w:val="26"/>
          <w:shd w:val="clear" w:color="auto" w:fill="FFFFFF"/>
          <w:lang w:val="vi-VN" w:eastAsia="vi-VN"/>
        </w:rPr>
        <w:t xml:space="preserve">Việc học trực tuyến trong thời gian dài, sinh viên phải dành nhiều thời gian trước màn hình máy tính, thiếu giao tiếp giữa giảng viên với sinh viên, dẫn đến tâm lý mệt mỏi của phần lớn sinh viên. Do đó, việc sinh viên cảm thấy chán nản, không hứng thú là một trong những nhược điểm lớn nhất của người học trực tuyến. Việc thiếu các mối quan hệ trực tiếp ngăn cản sự tương tác trong quá trình học và có thể khiến sinh viên cảm thấy thiếu động lực học tập. Mặt khác, sinh viên đặc biệt lo lắng về sự an toàn khi phải sống trong môi trường, hoàn cảnh khó khăn, nguy hiểm. Ngoài ra, sinh viên còn có các áp lực, lo lắng về khả năng đóng học phí, mâu thuẫn với gia đình trong vấn đề thấu hiểu. Theo ghi nhận, đa số sinh viên thiếu tập trung hoặc không có hứng thú trong học tập, sinh hoạt. Đáng chú ý, 48% sinh viên được khảo sát thừa nhận đã cảm thấy bản thân có nhiều thiếu sót, tự ti và mơ hồ về mục đích sống của mình trong thời gian dịch bệnh. Điều này sẽ ảnh hưởng rất lớn đến chất lượng học tập của sinh viên, bởi vì tâm lý được xem là yếu tố cốt lõi và đóng vai trò rất quan trọng quyết định đến hiệu quả học tập. </w:t>
      </w:r>
    </w:p>
    <w:p w14:paraId="25F9FAB0" w14:textId="7B7971F5" w:rsidR="00DB155B" w:rsidRPr="000832BA" w:rsidRDefault="00DB155B"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r w:rsidRPr="000832BA">
        <w:rPr>
          <w:rFonts w:ascii="Times New Roman" w:eastAsia="Times New Roman" w:hAnsi="Times New Roman" w:cs="Times New Roman"/>
          <w:sz w:val="26"/>
          <w:szCs w:val="26"/>
          <w:shd w:val="clear" w:color="auto" w:fill="FFFFFF"/>
          <w:lang w:val="vi-VN" w:eastAsia="vi-VN"/>
        </w:rPr>
        <w:t xml:space="preserve">      Về vấn đề này có nhiều ý kiến trái chiều. Phần lớn đều có những ý kiến bày tỏ lo ngại về chất lượng, hiệu quả giáo dục đào tạo trong thời kỳ đại dịch. Song để đánh giá một cách khách quan thì cần có những nghiên cứu tổng thể. Trong phạm vi nghiên cứu lần này, đề tài mới chỉ bước đầu nghiên cứu và đánh giá trong phạm vi học tập của </w:t>
      </w:r>
      <w:r w:rsidR="006C0780" w:rsidRPr="000832BA">
        <w:rPr>
          <w:rFonts w:ascii="Times New Roman" w:eastAsia="Times New Roman" w:hAnsi="Times New Roman" w:cs="Times New Roman"/>
          <w:sz w:val="26"/>
          <w:szCs w:val="26"/>
          <w:shd w:val="clear" w:color="auto" w:fill="FFFFFF"/>
          <w:lang w:val="vi-VN" w:eastAsia="vi-VN"/>
        </w:rPr>
        <w:t>sinh viên Đại học Thủy Lợi</w:t>
      </w:r>
      <w:r w:rsidRPr="000832BA">
        <w:rPr>
          <w:rFonts w:ascii="Times New Roman" w:eastAsia="Times New Roman" w:hAnsi="Times New Roman" w:cs="Times New Roman"/>
          <w:sz w:val="26"/>
          <w:szCs w:val="26"/>
          <w:shd w:val="clear" w:color="auto" w:fill="FFFFFF"/>
          <w:lang w:val="vi-VN" w:eastAsia="vi-VN"/>
        </w:rPr>
        <w:t xml:space="preserve"> hi vọng đóng góp phần nhỏ bé cho những đánh giá tổng quát ở phạm vi lớn hơn</w:t>
      </w:r>
      <w:r w:rsidR="001E6F22" w:rsidRPr="000832BA">
        <w:rPr>
          <w:rFonts w:ascii="Times New Roman" w:eastAsia="Times New Roman" w:hAnsi="Times New Roman" w:cs="Times New Roman"/>
          <w:sz w:val="26"/>
          <w:szCs w:val="26"/>
          <w:shd w:val="clear" w:color="auto" w:fill="FFFFFF"/>
          <w:lang w:val="vi-VN" w:eastAsia="vi-VN"/>
        </w:rPr>
        <w:t>,</w:t>
      </w:r>
      <w:r w:rsidRPr="000832BA">
        <w:rPr>
          <w:rFonts w:ascii="Times New Roman" w:eastAsia="Times New Roman" w:hAnsi="Times New Roman" w:cs="Times New Roman"/>
          <w:sz w:val="26"/>
          <w:szCs w:val="26"/>
          <w:shd w:val="clear" w:color="auto" w:fill="FFFFFF"/>
          <w:lang w:val="vi-VN" w:eastAsia="vi-VN"/>
        </w:rPr>
        <w:t xml:space="preserve"> từ đó làm cơ sở cho việc xây dựng chiến lược, chương trình đào tạo chủ động thích ứng với hoàn cảnh mới trong tương lai.</w:t>
      </w:r>
    </w:p>
    <w:p w14:paraId="48A144F3" w14:textId="6DDF0BD2" w:rsidR="00576D1C" w:rsidRPr="000832BA" w:rsidRDefault="00576D1C"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p>
    <w:p w14:paraId="20D5668F" w14:textId="35CC4BC0" w:rsidR="00576D1C" w:rsidRPr="000832BA" w:rsidRDefault="00576D1C"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p>
    <w:p w14:paraId="64AD490D" w14:textId="1A78F115" w:rsidR="00B1632D"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p>
    <w:p w14:paraId="17024D5A" w14:textId="4E5E451E" w:rsidR="00B1632D"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p>
    <w:p w14:paraId="118E7E6C" w14:textId="77777777" w:rsidR="00B1632D" w:rsidRPr="000832BA" w:rsidRDefault="00B1632D" w:rsidP="000832BA">
      <w:pPr>
        <w:shd w:val="clear" w:color="auto" w:fill="FFFFFF"/>
        <w:spacing w:before="240" w:line="276" w:lineRule="auto"/>
        <w:jc w:val="both"/>
        <w:textAlignment w:val="baseline"/>
        <w:rPr>
          <w:rFonts w:ascii="Times New Roman" w:eastAsia="Times New Roman" w:hAnsi="Times New Roman" w:cs="Times New Roman"/>
          <w:sz w:val="26"/>
          <w:szCs w:val="26"/>
          <w:shd w:val="clear" w:color="auto" w:fill="FFFFFF"/>
          <w:lang w:val="vi-VN" w:eastAsia="vi-VN"/>
        </w:rPr>
      </w:pPr>
    </w:p>
    <w:p w14:paraId="342DB5F7" w14:textId="75421696" w:rsidR="00576D1C" w:rsidRPr="000832BA" w:rsidRDefault="00576D1C" w:rsidP="000832BA">
      <w:pPr>
        <w:pStyle w:val="Heading2"/>
        <w:spacing w:before="240" w:after="160" w:line="276" w:lineRule="auto"/>
        <w:jc w:val="center"/>
        <w:rPr>
          <w:rFonts w:eastAsia="Times New Roman" w:cs="Times New Roman"/>
          <w:shd w:val="clear" w:color="auto" w:fill="FFFFFF"/>
          <w:lang w:val="vi-VN" w:eastAsia="vi-VN"/>
        </w:rPr>
      </w:pPr>
      <w:r w:rsidRPr="000832BA">
        <w:rPr>
          <w:rFonts w:cs="Times New Roman"/>
          <w:lang w:val="vi-VN"/>
        </w:rPr>
        <w:lastRenderedPageBreak/>
        <w:t>CHƯƠNG 2: THỰC TRẠNG ẢNH HƯỞNG CỦA ĐẠI DỊCH COVID-19 ĐẾN VIỆC HỌC TẬP CỦA SINH VIÊN TRƯỜNG ĐẠI HỌC THỦY LỢI.</w:t>
      </w:r>
    </w:p>
    <w:p w14:paraId="064A3366" w14:textId="77777777" w:rsidR="009823C1" w:rsidRPr="000832BA" w:rsidRDefault="00576D1C" w:rsidP="000832BA">
      <w:pPr>
        <w:pStyle w:val="Heading3"/>
        <w:spacing w:before="240" w:after="160" w:line="276" w:lineRule="auto"/>
        <w:jc w:val="both"/>
        <w:rPr>
          <w:rFonts w:cs="Times New Roman"/>
          <w:b/>
          <w:szCs w:val="26"/>
          <w:lang w:val="vi-VN"/>
        </w:rPr>
      </w:pPr>
      <w:r w:rsidRPr="000832BA">
        <w:rPr>
          <w:rFonts w:cs="Times New Roman"/>
          <w:b/>
          <w:szCs w:val="26"/>
          <w:lang w:val="vi-VN"/>
        </w:rPr>
        <w:t>2.1. Những thuận lợi đối với việc học tập của sinh viên Đại học Thủy Lợi trong đại dịch Covid-19.</w:t>
      </w:r>
    </w:p>
    <w:p w14:paraId="5CE0CCF0" w14:textId="4B87448E" w:rsidR="00576D1C" w:rsidRPr="000832BA" w:rsidRDefault="00576D1C" w:rsidP="000832BA">
      <w:pPr>
        <w:pStyle w:val="Heading4"/>
        <w:spacing w:before="240" w:after="160" w:line="276" w:lineRule="auto"/>
        <w:jc w:val="both"/>
        <w:rPr>
          <w:rFonts w:cs="Times New Roman"/>
          <w:szCs w:val="26"/>
          <w:lang w:val="vi-VN"/>
        </w:rPr>
      </w:pPr>
      <w:r w:rsidRPr="000832BA">
        <w:rPr>
          <w:rFonts w:cs="Times New Roman"/>
          <w:szCs w:val="26"/>
          <w:lang w:val="vi-VN"/>
        </w:rPr>
        <w:t>2.1.1. Một số thuận lợi đối với việc học tập của sinh viên nhờ chính sách trong đào tạo và quản lý sinh viên của trường Đại học Thủy lợi</w:t>
      </w:r>
    </w:p>
    <w:p w14:paraId="1F5DE623" w14:textId="520A9636" w:rsidR="00653DB7" w:rsidRPr="000832BA" w:rsidRDefault="00653DB7" w:rsidP="000832BA">
      <w:pPr>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i/>
          <w:sz w:val="26"/>
          <w:szCs w:val="26"/>
          <w:lang w:val="vi-VN"/>
        </w:rPr>
        <w:t>2.1.1.1 Trường đại học Thủy Lợi đưa ra những chính sách hỗ trợ sinh viên làm tăng tinh thần</w:t>
      </w:r>
      <w:r w:rsidR="00C809BC" w:rsidRPr="000832BA">
        <w:rPr>
          <w:rFonts w:ascii="Times New Roman" w:hAnsi="Times New Roman" w:cs="Times New Roman"/>
          <w:i/>
          <w:sz w:val="26"/>
          <w:szCs w:val="26"/>
          <w:lang w:val="vi-VN"/>
        </w:rPr>
        <w:t xml:space="preserve"> cố gắng</w:t>
      </w:r>
      <w:r w:rsidRPr="000832BA">
        <w:rPr>
          <w:rFonts w:ascii="Times New Roman" w:hAnsi="Times New Roman" w:cs="Times New Roman"/>
          <w:i/>
          <w:sz w:val="26"/>
          <w:szCs w:val="26"/>
          <w:lang w:val="vi-VN"/>
        </w:rPr>
        <w:t xml:space="preserve"> học tập cho sinh viên trong đại dịch Covid-19. </w:t>
      </w:r>
    </w:p>
    <w:p w14:paraId="38DC156D" w14:textId="321C1CF1" w:rsidR="00653DB7" w:rsidRPr="000832BA" w:rsidRDefault="00653DB7"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Trước diễn biến phức tạp của dịch Covid-19, Đoàn Thanh niên trường Đại học Thủy lợi đã triển khai chương trình hỗ trợ sinh viên gặp khó khăn trên địa bàn Hà Nội và Thành phố Hồ Chí Minh cũng như hỗ trợ cho lưu học sinh Lào, Campuchia,...</w:t>
      </w:r>
    </w:p>
    <w:p w14:paraId="7B8F0F3B" w14:textId="6E3F18CF" w:rsidR="00653DB7"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color w:val="333333"/>
          <w:sz w:val="26"/>
          <w:szCs w:val="26"/>
          <w:lang w:val="vi-VN"/>
        </w:rPr>
        <w:t xml:space="preserve">     </w:t>
      </w:r>
      <w:r w:rsidR="00653DB7" w:rsidRPr="000832BA">
        <w:rPr>
          <w:rFonts w:ascii="Times New Roman" w:hAnsi="Times New Roman" w:cs="Times New Roman"/>
          <w:sz w:val="26"/>
          <w:szCs w:val="26"/>
          <w:lang w:val="vi-VN"/>
        </w:rPr>
        <w:t>Đoàn trường đã phát động thư ngỏ kêu gọi sự chung tay, ủng hộ từ các "mạnh thường quân", nhà hảo tâm, đơn vị trong nhà trường, thầy cô giáo, cựu sinh viên, học viên, nghiên cứu sinh và các em sinh viên. Sau hơn 1 tuần phát động từ ngày 26/8/2021 đến ngày 6/9/2021, số tiền ủng hộ thu được xấp xỉ 150 triệu đồng.</w:t>
      </w:r>
    </w:p>
    <w:p w14:paraId="618DD82E" w14:textId="19EF3A98" w:rsidR="00653DB7"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653DB7" w:rsidRPr="000832BA">
        <w:rPr>
          <w:rFonts w:ascii="Times New Roman" w:hAnsi="Times New Roman" w:cs="Times New Roman"/>
          <w:sz w:val="26"/>
          <w:szCs w:val="26"/>
          <w:lang w:val="vi-VN"/>
        </w:rPr>
        <w:t>Trong 4 đợt triển khai từ 12/8 đến 11/9, Đoàn Thanh niên trường Đại học Thủy lợi đã trao tặng hơn 500 suất quà hỗ trợ các bạn sinh viên của nhà trường gặp khó khăn trên địa bàn thành phố Hà Nội và tại Phân hiệu Thành phố Hồ Chí Minh.</w:t>
      </w:r>
    </w:p>
    <w:p w14:paraId="7750992B" w14:textId="5D997DC2" w:rsidR="00653DB7"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653DB7" w:rsidRPr="000832BA">
        <w:rPr>
          <w:rFonts w:ascii="Times New Roman" w:hAnsi="Times New Roman" w:cs="Times New Roman"/>
          <w:sz w:val="26"/>
          <w:szCs w:val="26"/>
          <w:lang w:val="vi-VN"/>
        </w:rPr>
        <w:t>Ngoài việc triển khai trực tiếp các hoạt động hỗ trợ sinh viên gặp khó khăn tại Hà Nội và Phân hiệu Thành Phố Hồ Chí Minh, Đoàn Thanh niên – Hội Sinh viên cũng đang duy trì đội hình tình nguyện số với 60 sinh viên đang tham gia hỗ trợ Thành đoàn Hà Nội trong việc nhập liệu truy vết các ca lây nhiễm.</w:t>
      </w:r>
    </w:p>
    <w:p w14:paraId="0CEF8EAA" w14:textId="33A26C8E" w:rsidR="00653DB7" w:rsidRPr="000832BA" w:rsidRDefault="00653DB7" w:rsidP="000832BA">
      <w:pPr>
        <w:spacing w:before="240" w:line="276" w:lineRule="auto"/>
        <w:jc w:val="both"/>
        <w:rPr>
          <w:rFonts w:ascii="Times New Roman" w:hAnsi="Times New Roman" w:cs="Times New Roman"/>
          <w:color w:val="333333"/>
          <w:sz w:val="26"/>
          <w:szCs w:val="26"/>
          <w:lang w:val="vi-VN"/>
        </w:rPr>
      </w:pPr>
      <w:r w:rsidRPr="000832BA">
        <w:rPr>
          <w:rFonts w:ascii="Times New Roman" w:hAnsi="Times New Roman" w:cs="Times New Roman"/>
          <w:noProof/>
          <w:color w:val="333333"/>
          <w:sz w:val="26"/>
          <w:szCs w:val="26"/>
        </w:rPr>
        <w:lastRenderedPageBreak/>
        <w:drawing>
          <wp:inline distT="0" distB="0" distL="0" distR="0" wp14:anchorId="0968F5C6" wp14:editId="3FB831D7">
            <wp:extent cx="5943600" cy="2609850"/>
            <wp:effectExtent l="0" t="0" r="0" b="0"/>
            <wp:docPr id="8" name="Picture 8" descr="TS Đỗ Văn Chính -  Bí thư Đoàn TN trường ĐH Thủy Lợi trao quà tới các bạn sinh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 Đỗ Văn Chính -  Bí thư Đoàn TN trường ĐH Thủy Lợi trao quà tới các bạn sinh viê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792B504F" w14:textId="41F726B9" w:rsidR="00653DB7" w:rsidRPr="000832BA" w:rsidRDefault="00653DB7" w:rsidP="000832BA">
      <w:pPr>
        <w:pStyle w:val="Heading1"/>
        <w:spacing w:line="276" w:lineRule="auto"/>
        <w:jc w:val="right"/>
        <w:rPr>
          <w:rFonts w:cs="Times New Roman"/>
          <w:b w:val="0"/>
          <w:i/>
          <w:szCs w:val="26"/>
          <w:lang w:val="vi-VN"/>
        </w:rPr>
      </w:pPr>
      <w:r w:rsidRPr="000832BA">
        <w:rPr>
          <w:rFonts w:cs="Times New Roman"/>
          <w:b w:val="0"/>
          <w:i/>
          <w:szCs w:val="26"/>
          <w:lang w:val="vi-VN"/>
        </w:rPr>
        <w:t>2.0: TS Đỗ Văn Chính- Bí thư Đoàn TN trường ĐH Thủy lợi trao quà tới các bạn SV</w:t>
      </w:r>
    </w:p>
    <w:p w14:paraId="41954EFD" w14:textId="3BFB8843" w:rsidR="00653DB7" w:rsidRPr="000832BA" w:rsidRDefault="00653DB7"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Nguồn: </w:t>
      </w:r>
      <w:r w:rsidR="003C6398" w:rsidRPr="000832BA">
        <w:rPr>
          <w:rFonts w:ascii="Times New Roman" w:hAnsi="Times New Roman" w:cs="Times New Roman"/>
          <w:i/>
          <w:sz w:val="26"/>
          <w:szCs w:val="26"/>
          <w:lang w:val="vi-VN"/>
        </w:rPr>
        <w:t>báo tuổi trẻ</w:t>
      </w:r>
    </w:p>
    <w:p w14:paraId="4CC373E9" w14:textId="3C473CDB" w:rsidR="00704129" w:rsidRPr="000832BA" w:rsidRDefault="00653DB7" w:rsidP="000832BA">
      <w:pPr>
        <w:tabs>
          <w:tab w:val="left" w:pos="5512"/>
        </w:tabs>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i/>
          <w:sz w:val="26"/>
          <w:szCs w:val="26"/>
          <w:lang w:val="vi-VN"/>
        </w:rPr>
        <w:t>2.1.1.2</w:t>
      </w:r>
      <w:r w:rsidR="000B19BE" w:rsidRPr="000832BA">
        <w:rPr>
          <w:rFonts w:ascii="Times New Roman" w:hAnsi="Times New Roman" w:cs="Times New Roman"/>
          <w:i/>
          <w:sz w:val="26"/>
          <w:szCs w:val="26"/>
          <w:lang w:val="vi-VN"/>
        </w:rPr>
        <w:t>.</w:t>
      </w:r>
      <w:r w:rsidR="00704129" w:rsidRPr="000832BA">
        <w:rPr>
          <w:rFonts w:ascii="Times New Roman" w:hAnsi="Times New Roman" w:cs="Times New Roman"/>
          <w:i/>
          <w:sz w:val="26"/>
          <w:szCs w:val="26"/>
          <w:lang w:val="vi-VN"/>
        </w:rPr>
        <w:t>Với mục tiêu “Quyết thắng đại dịch”- Trường Đại học Thủy lợi áp dụng công nghệ trong học tậ</w:t>
      </w:r>
      <w:r w:rsidR="005E2D96" w:rsidRPr="000832BA">
        <w:rPr>
          <w:rFonts w:ascii="Times New Roman" w:hAnsi="Times New Roman" w:cs="Times New Roman"/>
          <w:i/>
          <w:sz w:val="26"/>
          <w:szCs w:val="26"/>
          <w:lang w:val="vi-VN"/>
        </w:rPr>
        <w:t>p tạo điều kiện thuận lợi cho việc giảng dạy, học tập của thầy trò trường Đại học Thủy Lợi</w:t>
      </w:r>
    </w:p>
    <w:p w14:paraId="2F9F9735" w14:textId="1FCECAB3" w:rsidR="00704129" w:rsidRPr="000832BA" w:rsidRDefault="00704129"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Trước diễn biến hết sức phức tạp của dịch COVID-19 gây ra, cùng với thời gian nghỉ phòng tránh dịch kéo dài, nhằm đáp ứng nhu cầu học tập và giảng dạy trong toàn trường, Trường Đại học Thủy lợi đã áp dụng công nghệ nhằm duy trì quá trình dạy và học đối với sinh viên</w:t>
      </w:r>
    </w:p>
    <w:p w14:paraId="1878978F" w14:textId="484EE3DA" w:rsidR="00704129" w:rsidRPr="000832BA" w:rsidRDefault="00704129"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Dưới những tác động của dịch COVID-19, Trường Đại học Thủy lợi đã chủ động tổ chức các buổi tập huấn, hội thảo, trao đổi kinh nghiệm về dạy học trực tuyến cho giáo viên. Từ đó, khuyến khích các giáo viên phát huy tối đa tính hiệu quả của hình thức dạy học này trong bối cảnh sinh viên không tới trường để phòng dịch bệnh Covid-19, cũng như có những bước chuẩn bị tốt nhất cho việc dạy học thời 4.0. Theo đó, trong thời gian này, hình thức dạy học trực tuyến sẽ được giáo viên, giảng viên tiếp tục sử dụng và phát huy tối đa hiệu quả, đảm bảo kiến thức cho sinh viên trong suốt thời gian nghỉ học phòng dịch bệnh.</w:t>
      </w:r>
    </w:p>
    <w:p w14:paraId="6282121D" w14:textId="0241C53D" w:rsidR="00704129" w:rsidRPr="000832BA" w:rsidRDefault="00704129"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đó, Nhà trường đã thông báo về kế hoạch tổ chức học trực tuyến bắt buộc đối với sinh viên trình độ đại học hệ chính quy (bao gồm sinh viên chương trình tiên tiến). Thực hiên theo toàn bộ thời khóa biểu (TKB) các lớp học phần bắt đầu học sau Tết Nguyên đán Canh Tý được lùi lại 06 tuần (bắt đầu học từ 16/03/2020). Lịch giảng dạy và học tập thực hiện theo đúng thời khóa biểu đã ban hành. Riêng các học phần Giáo dục quốc phòng an </w:t>
      </w:r>
      <w:r w:rsidRPr="000832BA">
        <w:rPr>
          <w:rFonts w:ascii="Times New Roman" w:hAnsi="Times New Roman" w:cs="Times New Roman"/>
          <w:sz w:val="26"/>
          <w:szCs w:val="26"/>
          <w:lang w:val="vi-VN"/>
        </w:rPr>
        <w:lastRenderedPageBreak/>
        <w:t>ninh, Giáo dục thể chất, thực tập, thực hành, thí nghiệm, đồ án tốt nghiệp, khóa luận tốt nghiệp không tổ chức giảng dạy, học tập trực tuyến. Nhà trường sẽ điều chỉnh và thông báo lịch học các học phần nói trên sau khi sinh viên trở về Trường học tập trung.</w:t>
      </w:r>
      <w:r w:rsidR="00C56D27" w:rsidRPr="000832BA">
        <w:rPr>
          <w:rFonts w:ascii="Times New Roman" w:hAnsi="Times New Roman" w:cs="Times New Roman"/>
          <w:sz w:val="26"/>
          <w:szCs w:val="26"/>
          <w:lang w:val="vi-VN"/>
        </w:rPr>
        <w:t xml:space="preserve"> Nhà trường áp dụng 2 ứng dụng Zoom, LMS cho việc giảng dạy.</w:t>
      </w:r>
    </w:p>
    <w:p w14:paraId="414ED061" w14:textId="1451A1F4" w:rsidR="00704129" w:rsidRPr="000832BA" w:rsidRDefault="00704129"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drawing>
          <wp:inline distT="0" distB="0" distL="0" distR="0" wp14:anchorId="582B64DA" wp14:editId="5CBFC840">
            <wp:extent cx="5943148" cy="2819400"/>
            <wp:effectExtent l="0" t="0" r="635" b="0"/>
            <wp:docPr id="2" name="Picture 2" descr="http://ce.tlu.edu.vn/Portals/0/Images/2020/z0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tlu.edu.vn/Portals/0/Images/2020/z01thum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881" cy="2820222"/>
                    </a:xfrm>
                    <a:prstGeom prst="rect">
                      <a:avLst/>
                    </a:prstGeom>
                    <a:noFill/>
                    <a:ln>
                      <a:noFill/>
                    </a:ln>
                  </pic:spPr>
                </pic:pic>
              </a:graphicData>
            </a:graphic>
          </wp:inline>
        </w:drawing>
      </w:r>
    </w:p>
    <w:p w14:paraId="1ABED87F" w14:textId="1FDEF32A" w:rsidR="00704129" w:rsidRPr="000832BA" w:rsidRDefault="00704129" w:rsidP="000832BA">
      <w:pPr>
        <w:pStyle w:val="Heading5"/>
        <w:spacing w:before="240" w:line="276" w:lineRule="auto"/>
        <w:jc w:val="right"/>
        <w:rPr>
          <w:rFonts w:cs="Times New Roman"/>
          <w:szCs w:val="26"/>
          <w:lang w:val="vi-VN"/>
        </w:rPr>
      </w:pPr>
      <w:r w:rsidRPr="000832BA">
        <w:rPr>
          <w:rFonts w:cs="Times New Roman"/>
          <w:szCs w:val="26"/>
          <w:lang w:val="vi-VN"/>
        </w:rPr>
        <w:t>2.1: Hình ảnh ứng dụng zoom giúp tổ chức lớp học trực tuyến</w:t>
      </w:r>
    </w:p>
    <w:p w14:paraId="47235BD6" w14:textId="7FFACE9B" w:rsidR="00E15872" w:rsidRPr="000832BA" w:rsidRDefault="00E15872"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Nguồn: Internet</w:t>
      </w:r>
    </w:p>
    <w:p w14:paraId="71A878C6" w14:textId="2CA9ABE1" w:rsidR="00C56D27" w:rsidRPr="000832BA" w:rsidRDefault="00C56D27"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Ở phần mền này các giảng viên có thể mở các lớp học vào mọi khung giờ khác nhau. Giảng bài, trao đổi trực tiếp cùng sinh viên thông qua màn hình với cách tính năng: Bật/tắt micro, video, âm thanh của PC trong buổi học, quản lý những thành viên tham gia phòng học, chia sẻ một cửa sổ cụ thể trong màn hình, bật của sổ chat bên tay phải, phần mền còn cho phép thu âm buổi học giúp cho giảng viên và sinh viên có thể dễ dàng xem lại bài học. Với các tính năng trên thì không chỉ giảng viên mà các bạn sinh viên cũng có thể dễ dàng học bài trao đổi trực tiếp với các giảng viên ngay trên lớp học, trò chuyện cùng bạn bè trong lớp khi đến giờ giải lao mà không bị giới hạn về thời gian. Phần mền này đã cho sinh viên được cảm giác như đang được học trực tiếp trên lớp học chứ không phải ngăn cách bởi màn hình điện tử nhờ những tiện ích zoom mang lại cho người dùng.</w:t>
      </w:r>
    </w:p>
    <w:p w14:paraId="04338EA4" w14:textId="5B0F1215" w:rsidR="00C56D27" w:rsidRPr="000832BA" w:rsidRDefault="005E2D96" w:rsidP="000832BA">
      <w:pPr>
        <w:tabs>
          <w:tab w:val="left" w:pos="5512"/>
        </w:tabs>
        <w:spacing w:before="240" w:line="276" w:lineRule="auto"/>
        <w:jc w:val="both"/>
        <w:rPr>
          <w:rFonts w:ascii="Times New Roman" w:hAnsi="Times New Roman" w:cs="Times New Roman"/>
          <w:sz w:val="26"/>
          <w:szCs w:val="26"/>
        </w:rPr>
      </w:pPr>
      <w:r w:rsidRPr="000832BA">
        <w:rPr>
          <w:rFonts w:ascii="Times New Roman" w:hAnsi="Times New Roman" w:cs="Times New Roman"/>
          <w:sz w:val="26"/>
          <w:szCs w:val="26"/>
          <w:lang w:val="vi-VN"/>
        </w:rPr>
        <w:lastRenderedPageBreak/>
        <w:t xml:space="preserve">   </w:t>
      </w:r>
      <w:r w:rsidR="004118C5" w:rsidRPr="000832BA">
        <w:rPr>
          <w:rFonts w:ascii="Times New Roman" w:hAnsi="Times New Roman" w:cs="Times New Roman"/>
          <w:noProof/>
          <w:sz w:val="26"/>
          <w:szCs w:val="26"/>
        </w:rPr>
        <w:drawing>
          <wp:inline distT="0" distB="0" distL="0" distR="0" wp14:anchorId="338E52F1" wp14:editId="11D09CEB">
            <wp:extent cx="59436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24050"/>
                    </a:xfrm>
                    <a:prstGeom prst="rect">
                      <a:avLst/>
                    </a:prstGeom>
                  </pic:spPr>
                </pic:pic>
              </a:graphicData>
            </a:graphic>
          </wp:inline>
        </w:drawing>
      </w:r>
    </w:p>
    <w:p w14:paraId="5D0FD074" w14:textId="79794D3C" w:rsidR="005E2D96" w:rsidRPr="000832BA" w:rsidRDefault="004118C5" w:rsidP="000832BA">
      <w:pPr>
        <w:pStyle w:val="Heading5"/>
        <w:spacing w:before="240" w:after="160" w:line="276" w:lineRule="auto"/>
        <w:jc w:val="right"/>
        <w:rPr>
          <w:rFonts w:cs="Times New Roman"/>
          <w:szCs w:val="26"/>
        </w:rPr>
      </w:pPr>
      <w:r w:rsidRPr="000832BA">
        <w:rPr>
          <w:rFonts w:cs="Times New Roman"/>
          <w:szCs w:val="26"/>
        </w:rPr>
        <w:t>2.2: Hình ảnh ứng dụng LMS</w:t>
      </w:r>
    </w:p>
    <w:p w14:paraId="05BB24F8" w14:textId="77CC966E" w:rsidR="00004005" w:rsidRPr="000832BA" w:rsidRDefault="00704129" w:rsidP="000832BA">
      <w:pPr>
        <w:tabs>
          <w:tab w:val="left" w:pos="5512"/>
        </w:tabs>
        <w:spacing w:before="240" w:line="276" w:lineRule="auto"/>
        <w:jc w:val="right"/>
        <w:rPr>
          <w:rFonts w:ascii="Times New Roman" w:hAnsi="Times New Roman" w:cs="Times New Roman"/>
          <w:sz w:val="26"/>
          <w:szCs w:val="26"/>
        </w:rPr>
      </w:pPr>
      <w:r w:rsidRPr="000832BA">
        <w:rPr>
          <w:rFonts w:ascii="Times New Roman" w:hAnsi="Times New Roman" w:cs="Times New Roman"/>
          <w:sz w:val="26"/>
          <w:szCs w:val="26"/>
          <w:lang w:val="vi-VN"/>
        </w:rPr>
        <w:t xml:space="preserve">     </w:t>
      </w:r>
      <w:r w:rsidR="00004005" w:rsidRPr="000832BA">
        <w:rPr>
          <w:rFonts w:ascii="Times New Roman" w:hAnsi="Times New Roman" w:cs="Times New Roman"/>
          <w:i/>
          <w:sz w:val="26"/>
          <w:szCs w:val="26"/>
        </w:rPr>
        <w:t>Nguồn:</w:t>
      </w:r>
      <w:r w:rsidR="00004005" w:rsidRPr="000832BA">
        <w:rPr>
          <w:rFonts w:ascii="Times New Roman" w:hAnsi="Times New Roman" w:cs="Times New Roman"/>
          <w:sz w:val="26"/>
          <w:szCs w:val="26"/>
        </w:rPr>
        <w:t xml:space="preserve"> </w:t>
      </w:r>
      <w:r w:rsidR="00004005" w:rsidRPr="000832BA">
        <w:rPr>
          <w:rFonts w:ascii="Times New Roman" w:hAnsi="Times New Roman" w:cs="Times New Roman"/>
          <w:i/>
          <w:sz w:val="26"/>
          <w:szCs w:val="26"/>
        </w:rPr>
        <w:t>Internet</w:t>
      </w:r>
    </w:p>
    <w:p w14:paraId="5C31782C" w14:textId="4C1B2F2B" w:rsidR="005B6FBC" w:rsidRPr="000832BA" w:rsidRDefault="00E1587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rPr>
        <w:t xml:space="preserve">     </w:t>
      </w:r>
      <w:r w:rsidR="00576D1C" w:rsidRPr="000832BA">
        <w:rPr>
          <w:rFonts w:ascii="Times New Roman" w:hAnsi="Times New Roman" w:cs="Times New Roman"/>
          <w:sz w:val="26"/>
          <w:szCs w:val="26"/>
          <w:lang w:val="vi-VN"/>
        </w:rPr>
        <w:t xml:space="preserve">Nhà trường đã dùng các ứng dụng trong việc quản lý, giảng dạy sinh viên như LMS, zoom. Việc nhà trường đưa các ứng dụng có lợi rất nhiều cho các giảng viên và sinh viên trong trường. Đối với phần mền LMS là hệ thống quản lý học tập, phân phối, cung cấp tài liệu,video về khóa học liên quan đến chương trình đào tạo. Ở đây giảng viên có thể dễ dàng quản lý sinh viên từ xa bằng cách lập bảng điểm danh trên phần mền, đưa các bài giảng, giáo trình hay bài tập, bài kiểm tra lên phần mền cho sinh viên. Về sinh viên, sinh viên sẽ đăng nhập vào phần mền để lấy thông tin về các lớp học, sinh viên có thể điểm danh trên phần mền trước mỗi buổi học và sau mỗi buổi học, lấy các bài giảng hay bài tập bằng cách tải về máy để thuận tiện trong việc làm bài cũng như ôn tập. Sinh viên còn có thể là các bài kiểm tra trên phần mền và sau mỗi làn kiểm tra thì sinh viên sẽ được biết điểm và lỗi sai để rút kinh nghiệm cho lần kiểm tra sắp tới. </w:t>
      </w:r>
    </w:p>
    <w:p w14:paraId="30966293" w14:textId="08EA496F" w:rsidR="00576D1C" w:rsidRPr="000832BA" w:rsidRDefault="000B19BE"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Chính nhờ sự quan tâm sâu sắc của trường Đại học Thủy lợi tới sinh viên mà việc học online trở nên đơn giản và thú vị hơn bao giờ hết. Qua khảo sát của nhóm nghiên cứu tới 350 sinh viên trường Đại học Thủy Lợi thì sau đại dịch Covid-19 </w:t>
      </w:r>
      <w:r w:rsidR="00C13CAB" w:rsidRPr="000832BA">
        <w:rPr>
          <w:rFonts w:ascii="Times New Roman" w:hAnsi="Times New Roman" w:cs="Times New Roman"/>
          <w:sz w:val="26"/>
          <w:szCs w:val="26"/>
          <w:lang w:val="vi-VN"/>
        </w:rPr>
        <w:t xml:space="preserve">có 322 </w:t>
      </w:r>
      <w:r w:rsidRPr="000832BA">
        <w:rPr>
          <w:rFonts w:ascii="Times New Roman" w:hAnsi="Times New Roman" w:cs="Times New Roman"/>
          <w:sz w:val="26"/>
          <w:szCs w:val="26"/>
          <w:lang w:val="vi-VN"/>
        </w:rPr>
        <w:t>sinh viên</w:t>
      </w:r>
      <w:r w:rsidR="00C13CAB" w:rsidRPr="000832BA">
        <w:rPr>
          <w:rFonts w:ascii="Times New Roman" w:hAnsi="Times New Roman" w:cs="Times New Roman"/>
          <w:sz w:val="26"/>
          <w:szCs w:val="26"/>
          <w:lang w:val="vi-VN"/>
        </w:rPr>
        <w:t xml:space="preserve"> đồng tình với việc</w:t>
      </w:r>
      <w:r w:rsidRPr="000832BA">
        <w:rPr>
          <w:rFonts w:ascii="Times New Roman" w:hAnsi="Times New Roman" w:cs="Times New Roman"/>
          <w:sz w:val="26"/>
          <w:szCs w:val="26"/>
          <w:lang w:val="vi-VN"/>
        </w:rPr>
        <w:t xml:space="preserve"> tăng kỹ năng sử dụng công nghệ- một kỹ</w:t>
      </w:r>
      <w:r w:rsidR="005E2D96" w:rsidRPr="000832BA">
        <w:rPr>
          <w:rFonts w:ascii="Times New Roman" w:hAnsi="Times New Roman" w:cs="Times New Roman"/>
          <w:sz w:val="26"/>
          <w:szCs w:val="26"/>
          <w:lang w:val="vi-VN"/>
        </w:rPr>
        <w:t xml:space="preserve"> năng rất</w:t>
      </w:r>
      <w:r w:rsidRPr="000832BA">
        <w:rPr>
          <w:rFonts w:ascii="Times New Roman" w:hAnsi="Times New Roman" w:cs="Times New Roman"/>
          <w:sz w:val="26"/>
          <w:szCs w:val="26"/>
          <w:lang w:val="vi-VN"/>
        </w:rPr>
        <w:t xml:space="preserve"> quan trọng và bổ</w:t>
      </w:r>
      <w:r w:rsidR="005E2D96" w:rsidRPr="000832BA">
        <w:rPr>
          <w:rFonts w:ascii="Times New Roman" w:hAnsi="Times New Roman" w:cs="Times New Roman"/>
          <w:sz w:val="26"/>
          <w:szCs w:val="26"/>
          <w:lang w:val="vi-VN"/>
        </w:rPr>
        <w:t xml:space="preserve"> ích.</w:t>
      </w:r>
    </w:p>
    <w:p w14:paraId="5039B70C" w14:textId="18DD4918" w:rsidR="000B19BE" w:rsidRPr="000832BA" w:rsidRDefault="00C13CAB"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lastRenderedPageBreak/>
        <w:drawing>
          <wp:inline distT="0" distB="0" distL="0" distR="0" wp14:anchorId="7C49EA5E" wp14:editId="2B2FD552">
            <wp:extent cx="596265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8C5682" w14:textId="6E8FC4EA" w:rsidR="00F12A82" w:rsidRPr="000832BA" w:rsidRDefault="00F12A82" w:rsidP="000832BA">
      <w:pPr>
        <w:pStyle w:val="Heading5"/>
        <w:spacing w:before="240" w:after="160" w:line="276" w:lineRule="auto"/>
        <w:jc w:val="right"/>
        <w:rPr>
          <w:rFonts w:cs="Times New Roman"/>
          <w:szCs w:val="26"/>
          <w:lang w:val="vi-VN"/>
        </w:rPr>
      </w:pPr>
      <w:r w:rsidRPr="000832BA">
        <w:rPr>
          <w:rFonts w:cs="Times New Roman"/>
          <w:szCs w:val="26"/>
          <w:lang w:val="vi-VN"/>
        </w:rPr>
        <w:t>2.3 Tăng kỹ năng sử dụng công nghệ</w:t>
      </w:r>
    </w:p>
    <w:p w14:paraId="4A52F50F" w14:textId="37CBA3DB" w:rsidR="00F12A82" w:rsidRPr="000832BA" w:rsidRDefault="00887DD2" w:rsidP="000832BA">
      <w:pPr>
        <w:tabs>
          <w:tab w:val="left" w:pos="5512"/>
        </w:tabs>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sz w:val="26"/>
          <w:szCs w:val="26"/>
          <w:lang w:val="vi-VN"/>
        </w:rPr>
        <w:t xml:space="preserve">     </w:t>
      </w:r>
      <w:r w:rsidR="00F12A82" w:rsidRPr="000832BA">
        <w:rPr>
          <w:rFonts w:ascii="Times New Roman" w:hAnsi="Times New Roman" w:cs="Times New Roman"/>
          <w:i/>
          <w:sz w:val="26"/>
          <w:szCs w:val="26"/>
          <w:lang w:val="vi-VN"/>
        </w:rPr>
        <w:t>Nguồn: Kết quả khảo sát do nhóm sinh viên nghiên cứu thực hiện</w:t>
      </w:r>
    </w:p>
    <w:p w14:paraId="70761D84" w14:textId="77777777" w:rsidR="008C2B15" w:rsidRPr="000832BA" w:rsidRDefault="00554889"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8C2B15" w:rsidRPr="000832BA">
        <w:rPr>
          <w:rFonts w:ascii="Times New Roman" w:hAnsi="Times New Roman" w:cs="Times New Roman"/>
          <w:bCs/>
          <w:sz w:val="26"/>
          <w:szCs w:val="26"/>
          <w:lang w:val="vi-VN"/>
        </w:rPr>
        <w:t>“Kỹ năng công nghệ thông tin”:</w:t>
      </w:r>
      <w:r w:rsidR="008C2B15" w:rsidRPr="000832BA">
        <w:rPr>
          <w:rFonts w:ascii="Times New Roman" w:hAnsi="Times New Roman" w:cs="Times New Roman"/>
          <w:b/>
          <w:bCs/>
          <w:sz w:val="26"/>
          <w:szCs w:val="26"/>
          <w:lang w:val="vi-VN"/>
        </w:rPr>
        <w:t xml:space="preserve"> </w:t>
      </w:r>
      <w:r w:rsidR="008C2B15" w:rsidRPr="000832BA">
        <w:rPr>
          <w:rFonts w:ascii="Times New Roman" w:hAnsi="Times New Roman" w:cs="Times New Roman"/>
          <w:sz w:val="26"/>
          <w:szCs w:val="26"/>
          <w:lang w:val="vi-VN"/>
        </w:rPr>
        <w:t>là khả năng sử dụng máy tính và phần mềm máy tính để chuyển đổi, lưu trữ, bảo vệ, xử lý, truyền tải và thu thập thông tin. Kỹ năng này có thể đưa ra các giải pháp xử lý thông tin trên nền công nghệ cá nhân, tổ chức yêu cầu.</w:t>
      </w:r>
    </w:p>
    <w:p w14:paraId="3E475EE0" w14:textId="63945721" w:rsidR="008C2B15" w:rsidRPr="000832BA" w:rsidRDefault="008C2B15" w:rsidP="000832BA">
      <w:pPr>
        <w:autoSpaceDE w:val="0"/>
        <w:autoSpaceDN w:val="0"/>
        <w:adjustRightInd w:val="0"/>
        <w:spacing w:before="240" w:line="276" w:lineRule="auto"/>
        <w:contextualSpacing/>
        <w:jc w:val="both"/>
        <w:rPr>
          <w:rFonts w:ascii="Times New Roman" w:hAnsi="Times New Roman" w:cs="Times New Roman"/>
          <w:color w:val="000000" w:themeColor="text1"/>
          <w:sz w:val="26"/>
          <w:szCs w:val="26"/>
          <w:lang w:val="vi-VN" w:eastAsia="ja-JP"/>
        </w:rPr>
      </w:pPr>
      <w:r w:rsidRPr="000832BA">
        <w:rPr>
          <w:rFonts w:ascii="Times New Roman" w:hAnsi="Times New Roman" w:cs="Times New Roman"/>
          <w:sz w:val="26"/>
          <w:szCs w:val="26"/>
          <w:lang w:val="vi-VN"/>
        </w:rPr>
        <w:t xml:space="preserve">     </w:t>
      </w:r>
      <w:r w:rsidR="00554889" w:rsidRPr="000832BA">
        <w:rPr>
          <w:rFonts w:ascii="Times New Roman" w:hAnsi="Times New Roman" w:cs="Times New Roman"/>
          <w:sz w:val="26"/>
          <w:szCs w:val="26"/>
          <w:lang w:val="vi-VN"/>
        </w:rPr>
        <w:t>Đây là kỹ năng vô cùng quan trọng với sinh viên bởi v</w:t>
      </w:r>
      <w:r w:rsidR="00554889" w:rsidRPr="000832BA">
        <w:rPr>
          <w:rFonts w:ascii="Times New Roman" w:hAnsi="Times New Roman" w:cs="Times New Roman"/>
          <w:sz w:val="26"/>
          <w:szCs w:val="26"/>
          <w:shd w:val="clear" w:color="auto" w:fill="FFFFFF"/>
          <w:lang w:val="vi-VN"/>
        </w:rPr>
        <w:t xml:space="preserve">ới cuộc sống hiện đại như ngày nay, xã hội ngày càng phát triển, nâng cao đời sống của con người mà phần lớn sự phát triển của xã hội đều nhờ vào công nghệ. Điều đó đồng nghĩa với có kỹ năng công nghệ là có công việc tốt, có sự tự tin trong giao tiếp. Có kỹ năng công nghệ ta có thể làm chủ trong việc học tập, làm chủ trong tri thức, làm chủ trong mọi hoàn cảnh. </w:t>
      </w:r>
      <w:r w:rsidRPr="000832BA">
        <w:rPr>
          <w:rFonts w:ascii="Times New Roman" w:hAnsi="Times New Roman" w:cs="Times New Roman"/>
          <w:sz w:val="26"/>
          <w:szCs w:val="26"/>
          <w:shd w:val="clear" w:color="auto" w:fill="FFFFFF"/>
          <w:lang w:val="vi-VN"/>
        </w:rPr>
        <w:t xml:space="preserve">Kỹ năng công nghệ sẽ giúp </w:t>
      </w:r>
      <w:r w:rsidRPr="000832BA">
        <w:rPr>
          <w:rFonts w:ascii="Times New Roman" w:hAnsi="Times New Roman" w:cs="Times New Roman"/>
          <w:bCs/>
          <w:color w:val="000000" w:themeColor="text1"/>
          <w:sz w:val="26"/>
          <w:szCs w:val="26"/>
          <w:shd w:val="clear" w:color="auto" w:fill="FFFFFF"/>
          <w:lang w:val="vi-VN"/>
        </w:rPr>
        <w:t>nâng cao hiệu suất công việc:</w:t>
      </w:r>
      <w:r w:rsidRPr="000832BA">
        <w:rPr>
          <w:rFonts w:ascii="Times New Roman" w:hAnsi="Times New Roman" w:cs="Times New Roman"/>
          <w:color w:val="000000" w:themeColor="text1"/>
          <w:sz w:val="26"/>
          <w:szCs w:val="26"/>
          <w:shd w:val="clear" w:color="auto" w:fill="FFFFFF"/>
          <w:lang w:val="vi-VN"/>
        </w:rPr>
        <w:t> Có kĩ năng sử dụng công nghệ sẽ hiệu quả trong công việc và mất ít thời gian hơn để xử lý các sự cố về máy tính.</w:t>
      </w:r>
      <w:r w:rsidRPr="000832BA">
        <w:rPr>
          <w:rFonts w:ascii="Times New Roman" w:hAnsi="Times New Roman" w:cs="Times New Roman"/>
          <w:color w:val="000000" w:themeColor="text1"/>
          <w:sz w:val="26"/>
          <w:szCs w:val="26"/>
          <w:lang w:val="vi-VN" w:eastAsia="ja-JP"/>
        </w:rPr>
        <w:t xml:space="preserve"> </w:t>
      </w:r>
      <w:r w:rsidRPr="000832BA">
        <w:rPr>
          <w:rFonts w:ascii="Times New Roman" w:hAnsi="Times New Roman" w:cs="Times New Roman"/>
          <w:bCs/>
          <w:color w:val="000000" w:themeColor="text1"/>
          <w:sz w:val="26"/>
          <w:szCs w:val="26"/>
          <w:shd w:val="clear" w:color="auto" w:fill="FFFFFF"/>
          <w:lang w:val="vi-VN"/>
        </w:rPr>
        <w:t>Có khả năng </w:t>
      </w:r>
      <w:hyperlink r:id="rId15" w:history="1">
        <w:r w:rsidRPr="000832BA">
          <w:rPr>
            <w:rFonts w:ascii="Times New Roman" w:hAnsi="Times New Roman" w:cs="Times New Roman"/>
            <w:sz w:val="26"/>
            <w:szCs w:val="26"/>
            <w:lang w:val="vi-VN"/>
          </w:rPr>
          <w:t>làm việc, học tập từ xa</w:t>
        </w:r>
        <w:r w:rsidRPr="000832BA">
          <w:rPr>
            <w:rFonts w:ascii="Times New Roman" w:hAnsi="Times New Roman" w:cs="Times New Roman"/>
            <w:bCs/>
            <w:iCs/>
            <w:color w:val="000000" w:themeColor="text1"/>
            <w:sz w:val="26"/>
            <w:szCs w:val="26"/>
            <w:shd w:val="clear" w:color="auto" w:fill="FFFFFF"/>
            <w:lang w:val="vi-VN"/>
          </w:rPr>
          <w:t>:</w:t>
        </w:r>
      </w:hyperlink>
      <w:r w:rsidRPr="000832BA">
        <w:rPr>
          <w:rFonts w:ascii="Times New Roman" w:hAnsi="Times New Roman" w:cs="Times New Roman"/>
          <w:color w:val="000000" w:themeColor="text1"/>
          <w:sz w:val="26"/>
          <w:szCs w:val="26"/>
          <w:shd w:val="clear" w:color="auto" w:fill="FFFFFF"/>
          <w:lang w:val="vi-VN"/>
        </w:rPr>
        <w:t> Có thể làm việc, học tập tại các địa điểm khác nhau như: ở nhà hoặc trong lúc đi công tác.</w:t>
      </w:r>
      <w:r w:rsidRPr="000832BA">
        <w:rPr>
          <w:rFonts w:ascii="Times New Roman" w:hAnsi="Times New Roman" w:cs="Times New Roman"/>
          <w:color w:val="000000" w:themeColor="text1"/>
          <w:sz w:val="26"/>
          <w:szCs w:val="26"/>
          <w:lang w:val="vi-VN" w:eastAsia="ja-JP"/>
        </w:rPr>
        <w:t xml:space="preserve"> </w:t>
      </w:r>
      <w:r w:rsidRPr="000832BA">
        <w:rPr>
          <w:rFonts w:ascii="Times New Roman" w:hAnsi="Times New Roman" w:cs="Times New Roman"/>
          <w:bCs/>
          <w:color w:val="000000" w:themeColor="text1"/>
          <w:sz w:val="26"/>
          <w:szCs w:val="26"/>
          <w:shd w:val="clear" w:color="auto" w:fill="FFFFFF"/>
          <w:lang w:val="vi-VN"/>
        </w:rPr>
        <w:t>Tăng khả năng thăng tiến trong công việc</w:t>
      </w:r>
      <w:r w:rsidRPr="000832BA">
        <w:rPr>
          <w:rFonts w:ascii="Times New Roman" w:hAnsi="Times New Roman" w:cs="Times New Roman"/>
          <w:color w:val="000000" w:themeColor="text1"/>
          <w:sz w:val="26"/>
          <w:szCs w:val="26"/>
          <w:shd w:val="clear" w:color="auto" w:fill="FFFFFF"/>
          <w:lang w:val="vi-VN"/>
        </w:rPr>
        <w:t>: Có kỹ năng công nghệ thông tin giúp tăng hiệu quả và năng suất lao động, sẽ có cơ hội thăng tiến hơn trong sự nghiệp.</w:t>
      </w:r>
      <w:r w:rsidRPr="000832BA">
        <w:rPr>
          <w:rFonts w:ascii="Times New Roman" w:hAnsi="Times New Roman" w:cs="Times New Roman"/>
          <w:color w:val="000000" w:themeColor="text1"/>
          <w:sz w:val="26"/>
          <w:szCs w:val="26"/>
          <w:lang w:val="vi-VN" w:eastAsia="ja-JP"/>
        </w:rPr>
        <w:t xml:space="preserve"> Ngoài ra có kỹ năng công nghệ còn có thể </w:t>
      </w:r>
      <w:r w:rsidRPr="000832BA">
        <w:rPr>
          <w:rFonts w:ascii="Times New Roman" w:hAnsi="Times New Roman" w:cs="Times New Roman"/>
          <w:bCs/>
          <w:color w:val="000000" w:themeColor="text1"/>
          <w:sz w:val="26"/>
          <w:szCs w:val="26"/>
          <w:shd w:val="clear" w:color="auto" w:fill="FFFFFF"/>
          <w:lang w:val="vi-VN"/>
        </w:rPr>
        <w:t>thuyết phục thành công các nhà tuyển dụng điều này rất cần cho những sinh viên chuẩn bị đi làm</w:t>
      </w:r>
      <w:r w:rsidRPr="000832BA">
        <w:rPr>
          <w:rFonts w:ascii="Times New Roman" w:hAnsi="Times New Roman" w:cs="Times New Roman"/>
          <w:color w:val="000000" w:themeColor="text1"/>
          <w:sz w:val="26"/>
          <w:szCs w:val="26"/>
          <w:shd w:val="clear" w:color="auto" w:fill="FFFFFF"/>
          <w:lang w:val="vi-VN"/>
        </w:rPr>
        <w:t>: Nhà tuyển dụng kì vọng các ứng viên có kĩ năng sử dụng máy tính trước khi vào công ty. Nhà tuyển dụng luôn mong muốn tuyển nhân viên giỏi và đóng góp vào mục tiêu của công ty theo cách nhanh, hiệu quả và đạt hiệu suất cao nhất.</w:t>
      </w:r>
    </w:p>
    <w:p w14:paraId="4C453590" w14:textId="6A6F7B3C" w:rsidR="00B5494A" w:rsidRPr="000832BA" w:rsidRDefault="008C2B15" w:rsidP="000832BA">
      <w:pPr>
        <w:tabs>
          <w:tab w:val="left" w:pos="5512"/>
        </w:tabs>
        <w:spacing w:before="240" w:line="276" w:lineRule="auto"/>
        <w:jc w:val="both"/>
        <w:rPr>
          <w:rFonts w:ascii="Times New Roman" w:hAnsi="Times New Roman" w:cs="Times New Roman"/>
          <w:sz w:val="26"/>
          <w:szCs w:val="26"/>
          <w:shd w:val="clear" w:color="auto" w:fill="FFFFFF"/>
          <w:lang w:val="vi-VN"/>
        </w:rPr>
      </w:pPr>
      <w:r w:rsidRPr="000832BA">
        <w:rPr>
          <w:rFonts w:ascii="Times New Roman" w:hAnsi="Times New Roman" w:cs="Times New Roman"/>
          <w:sz w:val="26"/>
          <w:szCs w:val="26"/>
          <w:shd w:val="clear" w:color="auto" w:fill="FFFFFF"/>
          <w:lang w:val="vi-VN"/>
        </w:rPr>
        <w:lastRenderedPageBreak/>
        <w:t xml:space="preserve">     </w:t>
      </w:r>
      <w:r w:rsidR="00554889" w:rsidRPr="000832BA">
        <w:rPr>
          <w:rFonts w:ascii="Times New Roman" w:hAnsi="Times New Roman" w:cs="Times New Roman"/>
          <w:sz w:val="26"/>
          <w:szCs w:val="26"/>
          <w:shd w:val="clear" w:color="auto" w:fill="FFFFFF"/>
          <w:lang w:val="vi-VN"/>
        </w:rPr>
        <w:t xml:space="preserve">Qua kết quả khảo sát ta thấy nhờ sự quan tâm sâu sắc của trường Đại học Thủy lợi mà qua đại dịch Covid-19 sinh viên ta đã tự hình thành cho mình một kỹ năng mới, một kỹ năng vô cùng quan trọng mà không cần tốn quá nhiều chi phí để học tập. </w:t>
      </w:r>
    </w:p>
    <w:p w14:paraId="61EBAA6E" w14:textId="7858364C" w:rsidR="00576D1C" w:rsidRPr="000832BA" w:rsidRDefault="00653DB7" w:rsidP="000832BA">
      <w:pPr>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i/>
          <w:sz w:val="26"/>
          <w:szCs w:val="26"/>
          <w:lang w:val="vi-VN"/>
        </w:rPr>
        <w:t>2.1.1</w:t>
      </w:r>
      <w:r w:rsidR="006B1057" w:rsidRPr="000832BA">
        <w:rPr>
          <w:rFonts w:ascii="Times New Roman" w:hAnsi="Times New Roman" w:cs="Times New Roman"/>
          <w:i/>
          <w:sz w:val="26"/>
          <w:szCs w:val="26"/>
          <w:lang w:val="vi-VN"/>
        </w:rPr>
        <w:t>.</w:t>
      </w:r>
      <w:r w:rsidRPr="000832BA">
        <w:rPr>
          <w:rFonts w:ascii="Times New Roman" w:hAnsi="Times New Roman" w:cs="Times New Roman"/>
          <w:i/>
          <w:sz w:val="26"/>
          <w:szCs w:val="26"/>
          <w:lang w:val="vi-VN"/>
        </w:rPr>
        <w:t>3</w:t>
      </w:r>
      <w:r w:rsidR="006B1057" w:rsidRPr="000832BA">
        <w:rPr>
          <w:rFonts w:ascii="Times New Roman" w:hAnsi="Times New Roman" w:cs="Times New Roman"/>
          <w:i/>
          <w:sz w:val="26"/>
          <w:szCs w:val="26"/>
          <w:lang w:val="vi-VN"/>
        </w:rPr>
        <w:t xml:space="preserve"> Trường đại học Thủy lợi mở thư viện điện tử tạo điều kiện thuận lợi cho sinh viên và tăng kỹ năng học tập chủ động cho sinh viên.</w:t>
      </w:r>
    </w:p>
    <w:p w14:paraId="46715110" w14:textId="63F4716D" w:rsidR="006B1057" w:rsidRPr="000832BA" w:rsidRDefault="006B1057"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Việc học trong đợi dịch Covid-19 trở lên dễ dàng hơn đối với các sinh viên nhờ có được nguồn tài liệu phong phú, đa dạng do thư viện điện tử cung cấp. Trong thời gian đại dịch sinh viên không thể đến trường việc tìm nguồn tài liệu, giáo trình tham khảo trở lên khó khăn. Vì thế nhà trường đã cung cấp cho mỗi bạn sinh viên một tài khoản của thư viện số để có thể giúp ích cho các sinh viên trong việc học. Việc sử dụng thư viện điện tử để tìm kiếm các đầu sách thật sự rất thuận tiện, dễ dàng trong việc tìm kiếm các quyển sách sinh viên cần sử dụng mà không cần đến thẻ sinh viên cũng như ra quầy làm thủ tục mượn sách. Tiện kiệm được nhiều thời gian tìm kiếm sách vì chỉ cần nhập quyển sách mình cần vào thanh tìm kiếm nó sẽ hiện ra sách mình đang tìm, chứ không cần đến các dãy tủ để tìm quyển sách. </w:t>
      </w:r>
    </w:p>
    <w:p w14:paraId="33B04D5F" w14:textId="69BEB7AE" w:rsidR="006B1057" w:rsidRPr="000832BA" w:rsidRDefault="006B1057"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Cũng chính nhờ những tiện ích, thuận tiện của thư viện điện tử mang lại mà sinh viên trường Đại học Thủy lợi đã chủ động hơn trong việc học, tìm kiếm tài liệu,… </w:t>
      </w:r>
    </w:p>
    <w:p w14:paraId="0C30B4A6" w14:textId="3F495ECF" w:rsidR="003C6398" w:rsidRPr="000832BA" w:rsidRDefault="003C6398"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Theo kết quả khảo sát của nhóm nghiên cứu có 350 sinh viên trường đại học Thủy lợi tham gia đã mang lại những kết quả theo chiều hướng rất tích cực như sau:</w:t>
      </w:r>
    </w:p>
    <w:p w14:paraId="7CC70CC1" w14:textId="701D8E3E" w:rsidR="003C6398" w:rsidRPr="000832BA" w:rsidRDefault="00C00C3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drawing>
          <wp:inline distT="0" distB="0" distL="0" distR="0" wp14:anchorId="38E6D078" wp14:editId="5EA772A2">
            <wp:extent cx="5867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4D788C" w14:textId="6DECE282" w:rsidR="006B1057" w:rsidRPr="000832BA" w:rsidRDefault="00004005" w:rsidP="000832BA">
      <w:pPr>
        <w:pStyle w:val="Heading5"/>
        <w:spacing w:before="240" w:after="160" w:line="276" w:lineRule="auto"/>
        <w:jc w:val="right"/>
        <w:rPr>
          <w:rFonts w:cs="Times New Roman"/>
          <w:szCs w:val="26"/>
          <w:lang w:val="vi-VN"/>
        </w:rPr>
      </w:pPr>
      <w:r w:rsidRPr="000832BA">
        <w:rPr>
          <w:rFonts w:cs="Times New Roman"/>
          <w:szCs w:val="26"/>
          <w:lang w:val="vi-VN"/>
        </w:rPr>
        <w:lastRenderedPageBreak/>
        <w:t>2.4</w:t>
      </w:r>
      <w:r w:rsidR="00C00C32" w:rsidRPr="000832BA">
        <w:rPr>
          <w:rFonts w:cs="Times New Roman"/>
          <w:szCs w:val="26"/>
          <w:lang w:val="vi-VN"/>
        </w:rPr>
        <w:t>: Tăng kỹ năng học tập chủ động</w:t>
      </w:r>
    </w:p>
    <w:p w14:paraId="6FC46EFE" w14:textId="7E8F04B1" w:rsidR="006B1057" w:rsidRPr="000832BA" w:rsidRDefault="00C00C32" w:rsidP="000832BA">
      <w:pPr>
        <w:tabs>
          <w:tab w:val="left" w:pos="5512"/>
        </w:tabs>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Nguồn: Kết quả khảo sát của nhóm sinh viên nghiên cứu thực hiện</w:t>
      </w:r>
    </w:p>
    <w:p w14:paraId="4FB3FCE6" w14:textId="4B0A33F3" w:rsidR="00C00C32" w:rsidRPr="000832BA" w:rsidRDefault="00C00C3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kết quả khảo sát ta thấy 87% trong số 350 sinh viên trường Đại học Thủy lợi ta cho rằng họ đã tăng được kỹ năng học tập chủ động trong thời gian đại dịch Covid-19 nhờ những chính sách, chủ trương của trường Đại học Thủy lợi.</w:t>
      </w:r>
    </w:p>
    <w:p w14:paraId="1AAB6C40" w14:textId="14F7B3FC" w:rsidR="00C00C32" w:rsidRPr="000832BA" w:rsidRDefault="00C00C3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Đây là điều rất đáng mừng bởi học tập chủ động là phương pháp hình thành nên tư duy của sinh viên mà trong đó chính bản thân mỗi người sẽ làm chủ việc tạo dựng khung kiến thức và sự hiểu biết của mình thông qua những hoạt động trong lớp thay vì nghe giảng và ghi chép một chiều những kiến thức được giáo viên truyền đạt. Theo đó, sinh viên sẽ không chỉ hình thành nền tảng kiến thức qua cách thu nạp những lời giảng của giảng viên mà còn phải chuyển hoá thành những “kiến thức riêng" của mình thông qua việc tương tác với bạn bè, giáo viên, thực hành,... để kiểm chứng những gì đã học. Việc sinh viên chủ động trao đổi và làm việc cùng nhau sẽ giúp kích hoạt kiến thức nền, chất vấn kiến thức có sẵn và so sánh, đối chiếu lại kiến thức được nghe từ thầy, cô. Thông qua những hoạt động đó, mỗi người sẽ rút ra cho mình những hiểu biết riêng mang giá trị. Do đó, với phương pháp học tập chủ động, các hoạt động nhóm có tính tương tác cao thường được ưa chuộng nhằm kiến tạo nên kiến thức riêng cho mỗi sinh viên cũng như tạo sự tự tin và khả năng tư duy, giải quyết vấn đề hiệu quả.</w:t>
      </w:r>
    </w:p>
    <w:p w14:paraId="1B1EB618" w14:textId="53D3232E" w:rsidR="00576D1C" w:rsidRPr="000832BA" w:rsidRDefault="00C00C3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Học tập chủ động là phương pháp vô cùng quan trọng và cần thiết cho sinh viên bởi học tập chủ động giúp sinh viên hình thành những điề</w:t>
      </w:r>
      <w:r w:rsidR="008C2B15" w:rsidRPr="000832BA">
        <w:rPr>
          <w:rFonts w:ascii="Times New Roman" w:hAnsi="Times New Roman" w:cs="Times New Roman"/>
          <w:sz w:val="26"/>
          <w:szCs w:val="26"/>
          <w:lang w:val="vi-VN"/>
        </w:rPr>
        <w:t xml:space="preserve">u sau đây: </w:t>
      </w:r>
    </w:p>
    <w:p w14:paraId="043C8998" w14:textId="77777777" w:rsidR="00576D1C" w:rsidRPr="000832BA" w:rsidRDefault="00576D1C" w:rsidP="000832BA">
      <w:pPr>
        <w:tabs>
          <w:tab w:val="left" w:pos="5512"/>
        </w:tabs>
        <w:spacing w:before="240" w:line="276" w:lineRule="auto"/>
        <w:jc w:val="both"/>
        <w:rPr>
          <w:rFonts w:ascii="Times New Roman" w:hAnsi="Times New Roman" w:cs="Times New Roman"/>
          <w:i/>
          <w:iCs/>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i/>
          <w:iCs/>
          <w:sz w:val="26"/>
          <w:szCs w:val="26"/>
          <w:lang w:val="vi-VN"/>
        </w:rPr>
        <w:t>Sinh viên hình thành thái độ học tập tích cực</w:t>
      </w:r>
    </w:p>
    <w:p w14:paraId="21773BA7" w14:textId="2A0EF29C" w:rsidR="00576D1C" w:rsidRPr="000832BA" w:rsidRDefault="00887DD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576D1C" w:rsidRPr="000832BA">
        <w:rPr>
          <w:rFonts w:ascii="Times New Roman" w:hAnsi="Times New Roman" w:cs="Times New Roman"/>
          <w:sz w:val="26"/>
          <w:szCs w:val="26"/>
          <w:lang w:val="vi-VN"/>
        </w:rPr>
        <w:t>Khi tham gia vào phương pháp học tích cực, sinh viên sẽ cảm thấy mình là trung tâm, mình được học, được tiếp nhận kiến thức chứ không phải bị ép buộc. Trong quá trình học, học sinh sẽ chủ động trong việc chia sẻ kiến thức, ý kiến của mình với giảng viên và các bạn. Do đó, sinh viên sẽ cảm thấy luôn có tinh thần thoải mái, một thái độ học sẵn sàng đón nhận kiến thức một cách vui vẻ, tích cực vì được thể hiện bản thân mình. Với thái độ học tập như vậy sẽ giúp việc tiếp nhận kiến thức cũng như khả năng ghi nhớ cao hơn hẳn.</w:t>
      </w:r>
    </w:p>
    <w:p w14:paraId="76382851" w14:textId="77777777" w:rsidR="00576D1C" w:rsidRPr="000832BA" w:rsidRDefault="00576D1C" w:rsidP="000832BA">
      <w:pPr>
        <w:tabs>
          <w:tab w:val="left" w:pos="5512"/>
        </w:tabs>
        <w:spacing w:before="240" w:line="276" w:lineRule="auto"/>
        <w:jc w:val="both"/>
        <w:rPr>
          <w:rFonts w:ascii="Times New Roman" w:hAnsi="Times New Roman" w:cs="Times New Roman"/>
          <w:i/>
          <w:iCs/>
          <w:sz w:val="26"/>
          <w:szCs w:val="26"/>
          <w:lang w:val="vi-VN"/>
        </w:rPr>
      </w:pPr>
      <w:r w:rsidRPr="000832BA">
        <w:rPr>
          <w:rFonts w:ascii="Times New Roman" w:hAnsi="Times New Roman" w:cs="Times New Roman"/>
          <w:i/>
          <w:iCs/>
          <w:sz w:val="26"/>
          <w:szCs w:val="26"/>
          <w:lang w:val="vi-VN"/>
        </w:rPr>
        <w:t xml:space="preserve">   Tăng khả năng sáng tạo và sự tự tin</w:t>
      </w:r>
    </w:p>
    <w:p w14:paraId="4CE19F34" w14:textId="3386AD06" w:rsidR="00576D1C" w:rsidRPr="000832BA" w:rsidRDefault="00887DD2" w:rsidP="000832BA">
      <w:pPr>
        <w:tabs>
          <w:tab w:val="left" w:pos="5512"/>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576D1C" w:rsidRPr="000832BA">
        <w:rPr>
          <w:rFonts w:ascii="Times New Roman" w:hAnsi="Times New Roman" w:cs="Times New Roman"/>
          <w:sz w:val="26"/>
          <w:szCs w:val="26"/>
          <w:lang w:val="vi-VN"/>
        </w:rPr>
        <w:t xml:space="preserve">Việc chủ động học tập dường như giúp các sinh viên trở nên mạnh dạng, tự tin hơn vì được thể hiện bản thân và được phát huy nhiều khả năng tiềm ẩn ở bên trong. Với việc chủ động tiếp nhận kiến thức trong giờ học sẽ giúp sinh viên có thêm cơ hội để khám phá bản </w:t>
      </w:r>
      <w:r w:rsidR="00576D1C" w:rsidRPr="000832BA">
        <w:rPr>
          <w:rFonts w:ascii="Times New Roman" w:hAnsi="Times New Roman" w:cs="Times New Roman"/>
          <w:sz w:val="26"/>
          <w:szCs w:val="26"/>
          <w:lang w:val="vi-VN"/>
        </w:rPr>
        <w:lastRenderedPageBreak/>
        <w:t>thân, hiểu rõ mình đang ở đâu, cần nên làm gì, từ đó kích thích khả năng sáng tạo, tính trách nhiệm với bản thân và tự tin hơn.</w:t>
      </w:r>
    </w:p>
    <w:p w14:paraId="06A55EF8" w14:textId="7ED214B5" w:rsidR="00576D1C" w:rsidRPr="000832BA" w:rsidRDefault="00256A01" w:rsidP="000832BA">
      <w:pPr>
        <w:tabs>
          <w:tab w:val="left" w:pos="5512"/>
        </w:tabs>
        <w:spacing w:before="240" w:line="276" w:lineRule="auto"/>
        <w:jc w:val="both"/>
        <w:rPr>
          <w:rFonts w:ascii="Times New Roman" w:hAnsi="Times New Roman" w:cs="Times New Roman"/>
          <w:i/>
          <w:iCs/>
          <w:sz w:val="26"/>
          <w:szCs w:val="26"/>
          <w:lang w:val="vi-VN"/>
        </w:rPr>
      </w:pPr>
      <w:r w:rsidRPr="000832BA">
        <w:rPr>
          <w:rFonts w:ascii="Times New Roman" w:hAnsi="Times New Roman" w:cs="Times New Roman"/>
          <w:i/>
          <w:iCs/>
          <w:sz w:val="26"/>
          <w:szCs w:val="26"/>
          <w:lang w:val="vi-VN"/>
        </w:rPr>
        <w:t xml:space="preserve">Tạo sự kết nối </w:t>
      </w:r>
      <w:r w:rsidR="00576D1C" w:rsidRPr="000832BA">
        <w:rPr>
          <w:rFonts w:ascii="Times New Roman" w:hAnsi="Times New Roman" w:cs="Times New Roman"/>
          <w:i/>
          <w:iCs/>
          <w:sz w:val="26"/>
          <w:szCs w:val="26"/>
          <w:lang w:val="vi-VN"/>
        </w:rPr>
        <w:t>giữa giảng viên và sinh viên</w:t>
      </w:r>
      <w:r w:rsidRPr="000832BA">
        <w:rPr>
          <w:rFonts w:ascii="Times New Roman" w:hAnsi="Times New Roman" w:cs="Times New Roman"/>
          <w:i/>
          <w:iCs/>
          <w:sz w:val="26"/>
          <w:szCs w:val="26"/>
          <w:lang w:val="vi-VN"/>
        </w:rPr>
        <w:t xml:space="preserve"> theo một cách thức mới</w:t>
      </w:r>
    </w:p>
    <w:p w14:paraId="13FEA9E1" w14:textId="5C716AD9" w:rsidR="00256A01" w:rsidRPr="000832BA" w:rsidRDefault="00256A01" w:rsidP="000832BA">
      <w:pPr>
        <w:tabs>
          <w:tab w:val="left" w:pos="810"/>
        </w:tabs>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ab/>
        <w:t xml:space="preserve">Tuy không tương tác trực tiếp theo cách truyền thống trên lớp nhưng sự kết nối giữa giảng viên và sinh viên vẫn được thiết lập thường xuyên thông qua các công cụ như zalo, facebook,.. và thiết bị như điện thoại, máy tính với các phần mềm khác. Dường như tính tương tác giữa giảng viên và sinh viên được tăng lên do các công cụ, tiện ích </w:t>
      </w:r>
      <w:r w:rsidR="00EF59F0" w:rsidRPr="000832BA">
        <w:rPr>
          <w:rFonts w:ascii="Times New Roman" w:hAnsi="Times New Roman" w:cs="Times New Roman"/>
          <w:sz w:val="26"/>
          <w:szCs w:val="26"/>
          <w:lang w:val="vi-VN"/>
        </w:rPr>
        <w:t>khá thuận lợi, rút ngắn khoảng cách truyền thống với tâm lý e ngại của người học và thầy cô giáo</w:t>
      </w:r>
      <w:r w:rsidR="00D76680" w:rsidRPr="000832BA">
        <w:rPr>
          <w:rFonts w:ascii="Times New Roman" w:hAnsi="Times New Roman" w:cs="Times New Roman"/>
          <w:sz w:val="26"/>
          <w:szCs w:val="26"/>
          <w:lang w:val="vi-VN"/>
        </w:rPr>
        <w:t>.</w:t>
      </w:r>
    </w:p>
    <w:p w14:paraId="04CEC1EA" w14:textId="1C4A59E0" w:rsidR="00576D1C" w:rsidRPr="000832BA" w:rsidRDefault="00653DB7" w:rsidP="000832BA">
      <w:pPr>
        <w:pStyle w:val="Heading4"/>
        <w:spacing w:before="240" w:after="160" w:line="276" w:lineRule="auto"/>
        <w:jc w:val="both"/>
        <w:rPr>
          <w:rFonts w:cs="Times New Roman"/>
          <w:szCs w:val="26"/>
          <w:lang w:val="vi-VN"/>
        </w:rPr>
      </w:pPr>
      <w:r w:rsidRPr="000832BA">
        <w:rPr>
          <w:rFonts w:cs="Times New Roman"/>
          <w:szCs w:val="26"/>
          <w:lang w:val="vi-VN"/>
        </w:rPr>
        <w:t>2.1.2</w:t>
      </w:r>
      <w:r w:rsidR="00576D1C" w:rsidRPr="000832BA">
        <w:rPr>
          <w:rFonts w:cs="Times New Roman"/>
          <w:szCs w:val="26"/>
          <w:lang w:val="vi-VN"/>
        </w:rPr>
        <w:t xml:space="preserve">. </w:t>
      </w:r>
      <w:r w:rsidR="00EF59F0" w:rsidRPr="000832BA">
        <w:rPr>
          <w:rFonts w:cs="Times New Roman"/>
          <w:szCs w:val="26"/>
          <w:lang w:val="vi-VN"/>
        </w:rPr>
        <w:t>Thời gian thực hiện giãn cách xã hội giúp t</w:t>
      </w:r>
      <w:r w:rsidR="00576D1C" w:rsidRPr="000832BA">
        <w:rPr>
          <w:rFonts w:cs="Times New Roman"/>
          <w:szCs w:val="26"/>
          <w:lang w:val="vi-VN"/>
        </w:rPr>
        <w:t xml:space="preserve">iết kiệm </w:t>
      </w:r>
      <w:r w:rsidR="00EF59F0" w:rsidRPr="000832BA">
        <w:rPr>
          <w:rFonts w:cs="Times New Roman"/>
          <w:szCs w:val="26"/>
          <w:lang w:val="vi-VN"/>
        </w:rPr>
        <w:t xml:space="preserve">một số </w:t>
      </w:r>
      <w:r w:rsidR="00576D1C" w:rsidRPr="000832BA">
        <w:rPr>
          <w:rFonts w:cs="Times New Roman"/>
          <w:szCs w:val="26"/>
          <w:lang w:val="vi-VN"/>
        </w:rPr>
        <w:t>chi phí cho việc học tập của sinh viên</w:t>
      </w:r>
    </w:p>
    <w:tbl>
      <w:tblPr>
        <w:tblW w:w="0" w:type="auto"/>
        <w:tblLook w:val="04A0" w:firstRow="1" w:lastRow="0" w:firstColumn="1" w:lastColumn="0" w:noHBand="0" w:noVBand="1"/>
      </w:tblPr>
      <w:tblGrid>
        <w:gridCol w:w="9356"/>
      </w:tblGrid>
      <w:tr w:rsidR="00DE3F9F" w:rsidRPr="000832BA" w14:paraId="0567B3CA" w14:textId="77777777" w:rsidTr="0037232B">
        <w:trPr>
          <w:trHeight w:val="1710"/>
        </w:trPr>
        <w:tc>
          <w:tcPr>
            <w:tcW w:w="9356" w:type="dxa"/>
          </w:tcPr>
          <w:p w14:paraId="17F5EC63" w14:textId="2BFF0736" w:rsidR="00DE3F9F" w:rsidRPr="000832BA" w:rsidRDefault="0037232B" w:rsidP="000832BA">
            <w:pPr>
              <w:spacing w:before="240" w:line="276" w:lineRule="auto"/>
              <w:ind w:left="-105"/>
              <w:jc w:val="both"/>
              <w:rPr>
                <w:rFonts w:ascii="Times New Roman" w:hAnsi="Times New Roman" w:cs="Times New Roman"/>
                <w:b/>
                <w:bCs/>
                <w:i/>
                <w:iCs/>
                <w:sz w:val="26"/>
                <w:szCs w:val="26"/>
                <w:lang w:val="vi-VN"/>
              </w:rPr>
            </w:pPr>
            <w:r w:rsidRPr="000832BA">
              <w:rPr>
                <w:rFonts w:ascii="Times New Roman" w:hAnsi="Times New Roman" w:cs="Times New Roman"/>
                <w:bCs/>
                <w:i/>
                <w:iCs/>
                <w:sz w:val="26"/>
                <w:szCs w:val="26"/>
                <w:lang w:val="vi-VN"/>
              </w:rPr>
              <w:t>2.1.2</w:t>
            </w:r>
            <w:r w:rsidR="00DE3F9F" w:rsidRPr="000832BA">
              <w:rPr>
                <w:rFonts w:ascii="Times New Roman" w:hAnsi="Times New Roman" w:cs="Times New Roman"/>
                <w:bCs/>
                <w:i/>
                <w:iCs/>
                <w:sz w:val="26"/>
                <w:szCs w:val="26"/>
                <w:lang w:val="vi-VN"/>
              </w:rPr>
              <w:t>.1: Trong đợi Đại dịch Covid-19 việc học trực tuyến tại nhà giúp “</w:t>
            </w:r>
            <w:r w:rsidR="00DE3F9F" w:rsidRPr="000832BA">
              <w:rPr>
                <w:rFonts w:ascii="Times New Roman" w:hAnsi="Times New Roman" w:cs="Times New Roman"/>
                <w:i/>
                <w:sz w:val="26"/>
                <w:szCs w:val="26"/>
                <w:lang w:val="vi-VN"/>
              </w:rPr>
              <w:t>Giảm thời gian di chuyển” của sinh viên và giảng viên</w:t>
            </w:r>
          </w:p>
          <w:p w14:paraId="507A472A" w14:textId="77777777"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Việc học trực tuyến tại nhà giúp tiết kiệm được thời gian di chuyển cho cả giảng viên, sinh viên. Sinh viên không mất thời gian di chuyển, đi lại và không cần phải lo lắng quá nhiều về việc giao thông bị tắc nghẽn, chờ đợi xe bus, không cần lo lắng về phương tiện di chuyển đến trường học. Đối với giảng viên, Giảng viên sẽ có thời gian chuẩn bị cho bản thân hay gia đình, không cần lo lắng tắc đường hay có kịp thời gian đến chỗ làm không. Không chỉ giảm thời gian đi lại mà cả giảng viên và sinh viên sẽ có nhiều thời gian vào buổi sáng hơn. Thay vì việc phải đi làm, đi học sớm vì sợ tắc đường, không có phương tiện đi lại thì trong đợi học trực tuyến tại nhà mọi người có thể tập thể dục, chơi thể thao cùng gia đình, ăn sáng cùng nhau.  </w:t>
            </w:r>
          </w:p>
          <w:p w14:paraId="7E08EEBF" w14:textId="77777777"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bảng khảo sát của nhóm nghiên cứu tới 350 sinh viên trường Đại học Thủy Lợi thì sau đại dịch Covid-19 có 315 sinh viên đồng tình với việc giảm thời gian di chuyển đến các buổi học và 35 sinh viên không đồng tình về vấn đề này. </w:t>
            </w:r>
          </w:p>
          <w:p w14:paraId="37BC0315" w14:textId="77777777"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lastRenderedPageBreak/>
              <w:drawing>
                <wp:inline distT="0" distB="0" distL="0" distR="0" wp14:anchorId="552461AE" wp14:editId="6FC42FE4">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CF1379" w14:textId="75AA90BB" w:rsidR="00DE3F9F" w:rsidRPr="000832BA" w:rsidRDefault="00DE3F9F" w:rsidP="000832BA">
            <w:pPr>
              <w:pStyle w:val="Heading5"/>
              <w:spacing w:before="240" w:line="276" w:lineRule="auto"/>
              <w:jc w:val="both"/>
              <w:rPr>
                <w:rFonts w:cs="Times New Roman"/>
                <w:szCs w:val="26"/>
                <w:lang w:val="vi-VN"/>
              </w:rPr>
            </w:pPr>
            <w:r w:rsidRPr="000832BA">
              <w:rPr>
                <w:rFonts w:cs="Times New Roman"/>
                <w:szCs w:val="26"/>
                <w:lang w:val="vi-VN"/>
              </w:rPr>
              <w:t xml:space="preserve">                     </w:t>
            </w:r>
            <w:r w:rsidR="00004005" w:rsidRPr="000832BA">
              <w:rPr>
                <w:rFonts w:cs="Times New Roman"/>
                <w:szCs w:val="26"/>
                <w:lang w:val="vi-VN"/>
              </w:rPr>
              <w:t>2.5</w:t>
            </w:r>
            <w:r w:rsidR="0037232B" w:rsidRPr="000832BA">
              <w:rPr>
                <w:rFonts w:cs="Times New Roman"/>
                <w:szCs w:val="26"/>
                <w:lang w:val="vi-VN"/>
              </w:rPr>
              <w:t>:</w:t>
            </w:r>
            <w:r w:rsidR="00004005" w:rsidRPr="000832BA">
              <w:rPr>
                <w:rFonts w:cs="Times New Roman"/>
                <w:szCs w:val="26"/>
                <w:lang w:val="vi-VN"/>
              </w:rPr>
              <w:t xml:space="preserve"> </w:t>
            </w:r>
            <w:r w:rsidRPr="000832BA">
              <w:rPr>
                <w:rFonts w:cs="Times New Roman"/>
                <w:szCs w:val="26"/>
                <w:lang w:val="vi-VN"/>
              </w:rPr>
              <w:t xml:space="preserve">Giảm thời gian di chuyển đến các buổi học </w:t>
            </w:r>
          </w:p>
          <w:p w14:paraId="21F4AE23" w14:textId="77777777" w:rsidR="0037232B" w:rsidRPr="000832BA" w:rsidRDefault="00DE3F9F" w:rsidP="000832BA">
            <w:pPr>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i/>
                <w:sz w:val="26"/>
                <w:szCs w:val="26"/>
                <w:lang w:val="vi-VN"/>
              </w:rPr>
              <w:t>Nguồn: Kết quả khảo sát do nhóm sinh viên nghiên cứu thực hiệ</w:t>
            </w:r>
            <w:r w:rsidR="0037232B" w:rsidRPr="000832BA">
              <w:rPr>
                <w:rFonts w:ascii="Times New Roman" w:hAnsi="Times New Roman" w:cs="Times New Roman"/>
                <w:i/>
                <w:sz w:val="26"/>
                <w:szCs w:val="26"/>
                <w:lang w:val="vi-VN"/>
              </w:rPr>
              <w:t>n</w:t>
            </w:r>
          </w:p>
          <w:p w14:paraId="0E8B3D78" w14:textId="16ADBB3C" w:rsidR="00DE3F9F"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i/>
                <w:sz w:val="26"/>
                <w:szCs w:val="26"/>
                <w:lang w:val="vi-VN"/>
              </w:rPr>
              <w:t>2.1.2</w:t>
            </w:r>
            <w:r w:rsidR="00DE3F9F" w:rsidRPr="000832BA">
              <w:rPr>
                <w:rFonts w:ascii="Times New Roman" w:hAnsi="Times New Roman" w:cs="Times New Roman"/>
                <w:i/>
                <w:sz w:val="26"/>
                <w:szCs w:val="26"/>
                <w:lang w:val="vi-VN"/>
              </w:rPr>
              <w:t>.2: Trong đợi đại dịch Covid-19 việc học trực tuyến tại nhà không chỉ giảm được thời gian di chuyển mà còn “Giảm chi phí thuê nhà, chi phí sinh hoạt sinh hoạt hàng tháng của mỗi sinh viên</w:t>
            </w:r>
            <w:r w:rsidR="00DE3F9F" w:rsidRPr="000832BA">
              <w:rPr>
                <w:rFonts w:ascii="Times New Roman" w:hAnsi="Times New Roman" w:cs="Times New Roman"/>
                <w:sz w:val="26"/>
                <w:szCs w:val="26"/>
                <w:lang w:val="vi-VN"/>
              </w:rPr>
              <w:t>”</w:t>
            </w:r>
          </w:p>
          <w:p w14:paraId="0EC1E3D6" w14:textId="0E5832DF"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Chi phí cũng là một trong những vấn đề khiến cho nhiều bạn sinh viên lựa chọn việc học trực tuyến tại nhà. Chi phí di chuyển, xăng dầu, chi phí thuê nhà, tiền sinh hoạt hàng tháng hay những chi phí phát sinh khác đều là những chi phí phải lo hàng tháng của sinh viên nhưng khi học trực tuyến tại nhà thì những chi phí đó đã được giảm bớt hoặc không còn phát sinh nữa . Điều đó đã giúp được sinh viên và gia đình của sinh viên không phải chi trả các khoản: tiền nhà, tiền điện, tiền nước, tiền ăn uống, chi phí đi lại, chi phí phát sinh hàng tháng. Không có những chi phí sinh hoạt hàng tháng sinh viên và gia đình sẽ đỡ vất vả lo toan mỗi tháng</w:t>
            </w:r>
            <w:r w:rsidR="00D76680" w:rsidRPr="000832BA">
              <w:rPr>
                <w:rFonts w:ascii="Times New Roman" w:hAnsi="Times New Roman" w:cs="Times New Roman"/>
                <w:sz w:val="26"/>
                <w:szCs w:val="26"/>
                <w:lang w:val="vi-VN"/>
              </w:rPr>
              <w:t>.</w:t>
            </w:r>
          </w:p>
          <w:p w14:paraId="3F4E47E8" w14:textId="77777777"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bảng khảo sát của nhóm nghiên cứu tới 350 sinh viên trường Đại học Thủy Lợi thì sau đại dịch Covid-19 có 310 sinh viên đồng tình với việc giảm chi phí cho việc học( Chi phí sinh hoạt) và 40 sinh viên không đồng tình với ý kiến này </w:t>
            </w:r>
          </w:p>
          <w:p w14:paraId="39296DD7" w14:textId="77777777" w:rsidR="00DE3F9F" w:rsidRPr="000832BA" w:rsidRDefault="00DE3F9F" w:rsidP="000832BA">
            <w:pPr>
              <w:spacing w:before="240" w:line="276" w:lineRule="auto"/>
              <w:jc w:val="both"/>
              <w:rPr>
                <w:rFonts w:ascii="Times New Roman" w:hAnsi="Times New Roman" w:cs="Times New Roman"/>
                <w:sz w:val="26"/>
                <w:szCs w:val="26"/>
                <w:lang w:val="vi-VN"/>
              </w:rPr>
            </w:pPr>
          </w:p>
        </w:tc>
      </w:tr>
    </w:tbl>
    <w:p w14:paraId="76690853" w14:textId="77777777" w:rsidR="00DE3F9F" w:rsidRPr="000832BA" w:rsidRDefault="00DE3F9F"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lastRenderedPageBreak/>
        <w:drawing>
          <wp:inline distT="0" distB="0" distL="0" distR="0" wp14:anchorId="546E3C4E" wp14:editId="240C6D8E">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713DFB" w14:textId="5A598E9C" w:rsidR="00DE3F9F" w:rsidRPr="000832BA" w:rsidRDefault="00DE3F9F" w:rsidP="000832BA">
      <w:pPr>
        <w:pStyle w:val="Heading5"/>
        <w:spacing w:before="240" w:after="160" w:line="276" w:lineRule="auto"/>
        <w:jc w:val="right"/>
        <w:rPr>
          <w:rFonts w:cs="Times New Roman"/>
          <w:szCs w:val="26"/>
          <w:lang w:val="vi-VN"/>
        </w:rPr>
      </w:pPr>
      <w:r w:rsidRPr="000832BA">
        <w:rPr>
          <w:rFonts w:cs="Times New Roman"/>
          <w:szCs w:val="26"/>
          <w:lang w:val="vi-VN"/>
        </w:rPr>
        <w:t xml:space="preserve">                         </w:t>
      </w:r>
      <w:r w:rsidR="00004005" w:rsidRPr="000832BA">
        <w:rPr>
          <w:rFonts w:cs="Times New Roman"/>
          <w:szCs w:val="26"/>
          <w:lang w:val="vi-VN"/>
        </w:rPr>
        <w:t xml:space="preserve">2.6: </w:t>
      </w:r>
      <w:r w:rsidRPr="000832BA">
        <w:rPr>
          <w:rFonts w:cs="Times New Roman"/>
          <w:szCs w:val="26"/>
          <w:lang w:val="vi-VN"/>
        </w:rPr>
        <w:t>Giảm chi phí cho việc học( Chi phí sinh hoạt)</w:t>
      </w:r>
    </w:p>
    <w:p w14:paraId="31639A54" w14:textId="77777777" w:rsidR="00DE3F9F" w:rsidRPr="000832BA" w:rsidRDefault="00DE3F9F"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i/>
          <w:sz w:val="26"/>
          <w:szCs w:val="26"/>
          <w:lang w:val="vi-VN"/>
        </w:rPr>
        <w:t xml:space="preserve">Nguồn: Kết quả khảo sát do nhóm sinh viên nghiên cứu thực hiện </w:t>
      </w:r>
    </w:p>
    <w:p w14:paraId="27F701F2" w14:textId="77777777" w:rsidR="0037232B" w:rsidRPr="000832BA" w:rsidRDefault="0037232B" w:rsidP="000832BA">
      <w:pPr>
        <w:pStyle w:val="Heading3"/>
        <w:spacing w:before="240" w:after="160" w:line="276" w:lineRule="auto"/>
        <w:jc w:val="both"/>
        <w:rPr>
          <w:rFonts w:cs="Times New Roman"/>
          <w:b/>
          <w:szCs w:val="26"/>
          <w:lang w:val="vi-VN"/>
        </w:rPr>
      </w:pPr>
      <w:r w:rsidRPr="000832BA">
        <w:rPr>
          <w:rFonts w:cs="Times New Roman"/>
          <w:b/>
          <w:szCs w:val="26"/>
          <w:lang w:val="vi-VN"/>
        </w:rPr>
        <w:t>2.2. Những khó khăn, thách thức đối với quá trình học tập của sinh viên Đại học Thủy Lợi trong đại dịch Covid-19</w:t>
      </w:r>
    </w:p>
    <w:p w14:paraId="4A125D28" w14:textId="593CCD87" w:rsidR="0037232B" w:rsidRPr="000832BA" w:rsidRDefault="0037232B" w:rsidP="000832BA">
      <w:pPr>
        <w:pStyle w:val="Heading4"/>
        <w:spacing w:before="240" w:line="276" w:lineRule="auto"/>
        <w:jc w:val="both"/>
        <w:rPr>
          <w:rFonts w:cs="Times New Roman"/>
          <w:szCs w:val="26"/>
          <w:lang w:val="vi-VN"/>
        </w:rPr>
      </w:pPr>
      <w:r w:rsidRPr="000832BA">
        <w:rPr>
          <w:rFonts w:cs="Times New Roman"/>
          <w:szCs w:val="26"/>
          <w:lang w:val="vi-VN"/>
        </w:rPr>
        <w:t>2.2.1. Ảnh hưởng của đại dịch Covid đến sức khỏe tinh thần sinh viên</w:t>
      </w:r>
    </w:p>
    <w:p w14:paraId="3D8CA2DF" w14:textId="35F3B6FA" w:rsidR="0037232B" w:rsidRPr="000832BA" w:rsidRDefault="0037232B" w:rsidP="000832BA">
      <w:pPr>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i/>
          <w:sz w:val="26"/>
          <w:szCs w:val="26"/>
          <w:lang w:val="vi-VN"/>
        </w:rPr>
        <w:t>2.2.1.1:Trong thời kỳ giãn cách xã hội để phòng tránh dịch bệnh: khả năng giao tiếp, stress trầm cảm</w:t>
      </w:r>
      <w:r w:rsidR="00294FD4" w:rsidRPr="000832BA">
        <w:rPr>
          <w:rFonts w:ascii="Times New Roman" w:hAnsi="Times New Roman" w:cs="Times New Roman"/>
          <w:i/>
          <w:sz w:val="26"/>
          <w:szCs w:val="26"/>
          <w:lang w:val="vi-VN"/>
        </w:rPr>
        <w:t xml:space="preserve">, </w:t>
      </w:r>
      <w:r w:rsidR="00EF59F0" w:rsidRPr="000832BA">
        <w:rPr>
          <w:rFonts w:ascii="Times New Roman" w:hAnsi="Times New Roman" w:cs="Times New Roman"/>
          <w:i/>
          <w:sz w:val="26"/>
          <w:szCs w:val="26"/>
          <w:lang w:val="vi-VN"/>
        </w:rPr>
        <w:t>bệnh về thị lực gia tăng</w:t>
      </w:r>
    </w:p>
    <w:p w14:paraId="57510899"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Trong thời kỳ giãn cách xã hội của đại dịch Covid-19 việc học trực tuyến đã làm ảnh hướng rất nghiệm trọng đến sức khỏe tinh tầm của sinh viên </w:t>
      </w:r>
    </w:p>
    <w:p w14:paraId="5AC3A947"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Tình trạng giãn cách buộc sinh viên phải ở tại nhà, hạn chế đi lại và tuân thủ các quy tắc phòng, chống dịch. Các bạn không có cơ hội gặp gỡ thầy cô, anh chị và bạn bè như khoảng thời gian học tại trường trước đó. Hoạt động của các câu lạc bộ, nhóm hoặc các buổi giao lưu sinh viên trong và ngoài trường, vốn dĩ rất sôi nổi hằng năm, hầu như tất cả đành phải tạm gác lại. Đây là một thiệt thòi lớn của sinh viên, khi những trải nghiệm học tập bị hạn chế bởi hình thức trực tuyến, những hoạt động ngoại khóa càng bị giới hạn hơn, không thể đáp ứng nhu cầu giao lưu, học hỏi và rèn luyện các kỹ năng xã hội. Cũng vì không được tương tác với mọi người với quá lâu dẫn đến khả năng giao tiếp bị suy giảm, </w:t>
      </w:r>
      <w:r w:rsidRPr="000832BA">
        <w:rPr>
          <w:rFonts w:ascii="Times New Roman" w:hAnsi="Times New Roman" w:cs="Times New Roman"/>
          <w:sz w:val="26"/>
          <w:szCs w:val="26"/>
          <w:lang w:val="vi-VN"/>
        </w:rPr>
        <w:lastRenderedPageBreak/>
        <w:t>tần suất sử dụng công nghệ cao dẫn đến hàng loạt các bệnh: Stress trầm cảm, giảm thị lực, đau mỏi xương khớp,... những  bệnh này gây ra rất nhiều tác động xấu đến sinh viên.</w:t>
      </w:r>
    </w:p>
    <w:p w14:paraId="1F41DE83"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Nguyên nhân gây ra strees trầm cảm là do khó khăn với tài chính, khó khăn với học trực tuyến và Covid-19: lo lắng vì dịch bệnh đang lây lan rộng, lo lắng rằng mình có khả năng mắc bệnh, sợ hãi về nhà vì có khả năng lây nhiễm bệnh cho gia đình. </w:t>
      </w:r>
    </w:p>
    <w:p w14:paraId="3D0219A3"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Nguyên nhân gây ra giảm thị lực và đau xương khớp: Do ngồi trước thiết bị điện tử quá lâu có thể làm cho cơ bắp và dây chằng hoạt động liên tục khiến chúng trở nên yếu, dễ bị tổn thương và nhanh mỏi cơ hơn. Ngoài ra, có thể khiến cho cơ bắp toàn thân bị nhức mỏi cùng với nguy cơ gai đốt sống lưng rất cao.  Ngồi trước các thiết bị điện tử quá lâu còn có thể làm ảnh hưởng đến việc lưu thông máu. Theo thống kê của viện nghiên cứu khoa học Cali (Mỹ), ngồi bên máy tính quá 5 giờ/ngày sẽ khiến tinh thần, sức đề kháng bệnh tật, hoạt động của tim đều bị suy giảm tối thiểu là 10%. Nó còn có thể làm làn da hư hại. Khi ngồi làm việc quá lâu trước thiết bị điện tử, các sóng điện từ từ máy tính có khả năng tấn công vào hệ thống bạch huyết của chúng ta khiến việc loại bỏ chất thải từ các mô và tế bào trong cơ thể bị ảnh hưởng. Dần dần, hệ thống bài tiết của da bị ảnh hưởng khiến làn da không được cung cấp đủ dưỡng chất trở nên yếu, xanh, dễ nổi mụn khiến làn da bị tổn hại. Ngoài các tác hại kể trên thì việc ngồi lâu trước máy tính còn gây hại cho đôi mắt của bạn, nó có thể làm đỏ mắt, xuất hiện quầng thâm, khô mắt và giảm thị lực của bạn.</w:t>
      </w:r>
    </w:p>
    <w:p w14:paraId="149E5816"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bảng khảo sát của nhóm nghiên cứu tới 350 sinh viên trường Đại học Thủy Lợi thì sau đại dịch Covid-19 có 247 sinh viên bị ảnh hưởng rất lớn đến sức khỏe, 96 sinh viên bị ảnh hưởng trung bình và 6 sinh viên không bị ảnh hưởng sức khỏe bởi đại dịch Covid-19</w:t>
      </w:r>
    </w:p>
    <w:p w14:paraId="19A5FD9D" w14:textId="77777777" w:rsidR="0037232B" w:rsidRPr="000832BA" w:rsidRDefault="0037232B" w:rsidP="000832BA">
      <w:pPr>
        <w:spacing w:before="240" w:line="276" w:lineRule="auto"/>
        <w:jc w:val="both"/>
        <w:rPr>
          <w:rFonts w:ascii="Times New Roman" w:hAnsi="Times New Roman" w:cs="Times New Roman"/>
          <w:sz w:val="26"/>
          <w:szCs w:val="26"/>
        </w:rPr>
      </w:pPr>
      <w:r w:rsidRPr="000832BA">
        <w:rPr>
          <w:rFonts w:ascii="Times New Roman" w:hAnsi="Times New Roman" w:cs="Times New Roman"/>
          <w:noProof/>
          <w:sz w:val="26"/>
          <w:szCs w:val="26"/>
        </w:rPr>
        <w:lastRenderedPageBreak/>
        <w:drawing>
          <wp:inline distT="0" distB="0" distL="0" distR="0" wp14:anchorId="2FA6E941" wp14:editId="314F358F">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FF3DAA" w14:textId="75B3CBF2" w:rsidR="0037232B" w:rsidRPr="000832BA" w:rsidRDefault="00004005" w:rsidP="000832BA">
      <w:pPr>
        <w:pStyle w:val="Heading1"/>
        <w:spacing w:line="276" w:lineRule="auto"/>
        <w:jc w:val="right"/>
        <w:rPr>
          <w:rFonts w:cs="Times New Roman"/>
          <w:b w:val="0"/>
          <w:i/>
          <w:szCs w:val="26"/>
          <w:lang w:val="vi-VN"/>
        </w:rPr>
      </w:pPr>
      <w:r w:rsidRPr="000832BA">
        <w:rPr>
          <w:rFonts w:cs="Times New Roman"/>
          <w:b w:val="0"/>
          <w:i/>
          <w:szCs w:val="26"/>
          <w:lang w:val="vi-VN"/>
        </w:rPr>
        <w:t xml:space="preserve">2.7: </w:t>
      </w:r>
      <w:r w:rsidR="0037232B" w:rsidRPr="000832BA">
        <w:rPr>
          <w:rFonts w:cs="Times New Roman"/>
          <w:b w:val="0"/>
          <w:i/>
          <w:szCs w:val="26"/>
          <w:lang w:val="vi-VN"/>
        </w:rPr>
        <w:t>Ảnh hưởng đến sức khỏe của sinh viên</w:t>
      </w:r>
    </w:p>
    <w:p w14:paraId="4DED5D20" w14:textId="77777777" w:rsidR="0037232B" w:rsidRPr="000832BA" w:rsidRDefault="0037232B"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i/>
          <w:sz w:val="26"/>
          <w:szCs w:val="26"/>
          <w:lang w:val="vi-VN"/>
        </w:rPr>
        <w:t xml:space="preserve">Nguồn: Kết quả khảo sát do nhóm sinh viên nghiên cứu thực hiện </w:t>
      </w:r>
    </w:p>
    <w:p w14:paraId="261A8193" w14:textId="77777777" w:rsidR="0037232B" w:rsidRPr="000832BA" w:rsidRDefault="0037232B" w:rsidP="000832BA">
      <w:pPr>
        <w:spacing w:before="240" w:line="276" w:lineRule="auto"/>
        <w:jc w:val="both"/>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2.2.1.2: Thời kỳ hậu Covid- 19 của các bạn sinh viên </w:t>
      </w:r>
    </w:p>
    <w:p w14:paraId="61E99BEC" w14:textId="77777777"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Trong thời kì đại dịch Covid-19 đã có rất nhiều những khó khăn về sức khỏe của sinh viên thì khi chuyển sang thời kỳ hậu Covid-19 lại có những khó khăn khác về sức khỏe của các bạn sinh viên Đại học Thủy lợi</w:t>
      </w:r>
    </w:p>
    <w:p w14:paraId="5A0F9D6D" w14:textId="61BF7088" w:rsidR="0037232B" w:rsidRPr="000832BA" w:rsidRDefault="0037232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Đa số các sinh viên trong trường đều đã dương tính với Covid 19 chỉ có số ít là có thể tránh được. Những bạn mắc Covid-19 đã phải trải qua những ngày cách ly cùng với việc phải chịu đựng những triệu chứng của Covid-19 có nhiều bạn đã phải xin nghỉ học vì sức khỏe không cho phép, những bạn nhẹ hơn thì vừa cách ly, điều trị và vẫn tham gia học tập bình thường. Sau khi đã hết dương tính thì nhiều bạn sinh viên lại bị ảnh hưởng sức khỏe nghiêm trọng bởi hậu Covid-19. Tùy vào sức khỏe tinh thần, thể lực của mỗi cá nhân, môi trường xung quanh, mức độ ảnh hưởng của Covid đối với cơ thể và những bệnh lý nền mà mỗi người có những triệu chứng hậu Covid khác nhau. Một số bệnh nhân sau khi khỏi bệnh thường bị phát ban ở da, mất ngủ, căng thẳng, </w:t>
      </w:r>
      <w:hyperlink r:id="rId20" w:tooltip="mệt mỏi" w:history="1">
        <w:r w:rsidRPr="000832BA">
          <w:rPr>
            <w:rStyle w:val="Hyperlink"/>
            <w:rFonts w:ascii="Times New Roman" w:hAnsi="Times New Roman" w:cs="Times New Roman"/>
            <w:color w:val="auto"/>
            <w:sz w:val="26"/>
            <w:szCs w:val="26"/>
            <w:u w:val="none"/>
            <w:lang w:val="vi-VN"/>
          </w:rPr>
          <w:t>mệt mỏi</w:t>
        </w:r>
      </w:hyperlink>
      <w:r w:rsidRPr="000832BA">
        <w:rPr>
          <w:rFonts w:ascii="Times New Roman" w:hAnsi="Times New Roman" w:cs="Times New Roman"/>
          <w:sz w:val="26"/>
          <w:szCs w:val="26"/>
          <w:lang w:val="vi-VN"/>
        </w:rPr>
        <w:t xml:space="preserve">, sương mù não, rối loạn giấc ngủ, rối loạn nội tiết,…Dù mắc Covid có triệu chứng hay không triệu chứng thì sau khi khỏi bệnh, mọi người vẫn có thể có một số ảnh hưởng nhất định, trong đó có rối loạn nội tiết hậu Covid. Tùy vào sức khỏe mỗi người mà những triệu chứng này có thể kéo dài vài tuần, vài tháng, một số người có thể lâu hơn. Theo thống kê, đa số các triệu chứng hậu Covid sẽ </w:t>
      </w:r>
      <w:r w:rsidRPr="000832BA">
        <w:rPr>
          <w:rFonts w:ascii="Times New Roman" w:hAnsi="Times New Roman" w:cs="Times New Roman"/>
          <w:sz w:val="26"/>
          <w:szCs w:val="26"/>
          <w:lang w:val="vi-VN"/>
        </w:rPr>
        <w:lastRenderedPageBreak/>
        <w:t>kéo dài 2 - 3 tháng. Từ đó thấy được hậu Covid-19 đã làm ảnh hưởng nghiệm trọng đến sức khỏe của các bạn sinh viên .</w:t>
      </w:r>
    </w:p>
    <w:p w14:paraId="53B1D857" w14:textId="77777777" w:rsidR="00293EA9" w:rsidRPr="000832BA" w:rsidRDefault="00293EA9" w:rsidP="000832BA">
      <w:pPr>
        <w:pStyle w:val="Heading4"/>
        <w:spacing w:before="240" w:line="276" w:lineRule="auto"/>
        <w:jc w:val="both"/>
        <w:rPr>
          <w:rFonts w:cs="Times New Roman"/>
          <w:szCs w:val="26"/>
          <w:lang w:val="vi-VN"/>
        </w:rPr>
      </w:pPr>
      <w:r w:rsidRPr="000832BA">
        <w:rPr>
          <w:rFonts w:cs="Times New Roman"/>
          <w:szCs w:val="26"/>
          <w:lang w:val="vi-VN"/>
        </w:rPr>
        <w:t>2.2.2. Ảnh hưởng của đại dịch đến việc đảm bảo điều kiện vật chất phục vụ quá trình học tập sinh</w:t>
      </w:r>
    </w:p>
    <w:p w14:paraId="68C56196" w14:textId="77777777" w:rsidR="00293EA9" w:rsidRPr="000832BA" w:rsidRDefault="00293EA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b/>
          <w:i/>
          <w:sz w:val="26"/>
          <w:szCs w:val="26"/>
          <w:lang w:val="vi-VN"/>
        </w:rPr>
        <w:t>a, Thu nhập gia đình ảnh hưởng làm giảm khả năng chu cấp cho việc học</w:t>
      </w:r>
    </w:p>
    <w:p w14:paraId="43EB1789" w14:textId="74B69B4F" w:rsidR="00FC1122"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Do tình hình dịch bệnh Covid-19 diễn ra căng thẳng nên Chính phủ buộc phải đề ra Chỉ thị giãn cách toàn xã hội, làm giảm sự lây lan ra diện rộng của dịch bệnh. Điều này đã khiến hàng loạt nhà máy, cửa hàng buộc phải đóng cửa; đây chính là nguyên nhân gây ra nạn thất nghiệp trên diện rộng. Trong tổng số hơn 16,9 triệu người bị tác động tiêu cực bởi đại dịch, có 0,9 triệu người bị mất việc, chiếm 1,2%; 5,1 triệu người phải tạm nghỉ/tạm ngừng sản xuất kinh doanh, chiếm 6,7%; 5,7 triệu người bị cắt giảm giờ làm hoặc buộc phải nghỉ giãn việc, nghỉ luân phiên, chiếm 7,6% và 13,7 triệu lao động bị giảm thu nhập, chiếm 18,3%. Đồng bằng sông Hồng và Đông Nam Bộ vẫn là hai vùng có tỷ lệ lao động bị ảnh hưởng nhiều hơn so với các vùng khác. Số lao động ở 2 vùng này cho biết công việc của họ bị ảnh hưởng do đại dịch chiếm lần lượt là 25,7% và 23,9%; cao hơn đáng kể so với con số này ở vùng Trung du miền núi phía Bắc và Tây Nguyên, tương ứng là 18,8% và 14,4%. Thành thị vẫn là khu vực có số lao động chịu thiệt hại nhiều hơn nông thôn. Có 25,8% lao động khu vực thành thị bị ảnh hưởng tiêu cực, trong khi đó tỷ lệ này ở nông thôn là 20,5%. Đa phần những người có công việc bị tác động xấu bởi đại dịch Covid-19 trong thời gian qua có độ tuổi khá trẻ, từ 25 đến 54 tuổi, chiếm 73,8%. Với nhiều gia đình, khi bị thất nghiệp sẽ rất khó khăn nên việc chu cấp việc học cho con của mình càng là điều không thể. Theo số liệu nhóm chúng tôi thu thập được từ cuộc điều tra do ảnh hưởng của đại dịch Covid-19 tới tình hình học tập của sinh viên </w:t>
      </w:r>
    </w:p>
    <w:p w14:paraId="691296AC" w14:textId="196CA78D" w:rsidR="00FC1122" w:rsidRPr="000832BA" w:rsidRDefault="00FC112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drawing>
          <wp:inline distT="0" distB="0" distL="0" distR="0" wp14:anchorId="477CC122" wp14:editId="05F63F69">
            <wp:extent cx="5944235"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857375"/>
                    </a:xfrm>
                    <a:prstGeom prst="rect">
                      <a:avLst/>
                    </a:prstGeom>
                    <a:noFill/>
                  </pic:spPr>
                </pic:pic>
              </a:graphicData>
            </a:graphic>
          </wp:inline>
        </w:drawing>
      </w:r>
    </w:p>
    <w:p w14:paraId="26100EFE" w14:textId="46448BF5" w:rsidR="00FC1122" w:rsidRPr="000832BA" w:rsidRDefault="00FC1122" w:rsidP="000832BA">
      <w:pPr>
        <w:pStyle w:val="Heading5"/>
        <w:spacing w:before="240" w:line="276" w:lineRule="auto"/>
        <w:rPr>
          <w:rFonts w:cs="Times New Roman"/>
          <w:szCs w:val="26"/>
          <w:lang w:val="vi-VN"/>
        </w:rPr>
      </w:pPr>
      <w:r w:rsidRPr="000832BA">
        <w:rPr>
          <w:rFonts w:cs="Times New Roman"/>
          <w:szCs w:val="26"/>
          <w:lang w:val="vi-VN"/>
        </w:rPr>
        <w:lastRenderedPageBreak/>
        <w:t>2.8: Thu nhập gia đình bị ảnh hưởng làm giảm khả năng chu cấp cho việc học</w:t>
      </w:r>
    </w:p>
    <w:p w14:paraId="69992C94" w14:textId="6F1691D9" w:rsidR="00FC1122" w:rsidRPr="000832BA" w:rsidRDefault="00FC1122"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Nguồn: Kết quả khảo sát do nhóm sinh viên nghiên cứu thực hiện </w:t>
      </w:r>
    </w:p>
    <w:p w14:paraId="56E0C587" w14:textId="52EB4056" w:rsidR="00293EA9" w:rsidRPr="000832BA" w:rsidRDefault="00293EA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Qua kết quả khảo sát, có tới 52,6% cho rằng thu nhập gia đình ảnh hưởng rất nghiêm trọng tới việc học; 38,3% sinh viên cho rằng thu nhập gia đình ảnh hưởng nghiêm trọng tới việc học.</w:t>
      </w:r>
    </w:p>
    <w:p w14:paraId="0806B0E6" w14:textId="31CA7C06"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Hầu hết, các sinh viên đều cho rằng thu nhập gia đình có ảnh hưởng tới việc học. Bởi thu nhập đại diện cho năng lực tài chính của gia đình. Nếu nguồn năng lực tài chính bị suy giảm hoặc không đủ thì sẽ ảnh hưởng tới nhiều mặt, ảnh hưởng tới sự thu chi nguồn thu nhập gia đình. Vì vậy thu nhập gia đình là yếu tố ảnh hưởng tới khả năng chu cấp cho việc học.</w:t>
      </w:r>
    </w:p>
    <w:p w14:paraId="03BD2DC4" w14:textId="1A78ADE6" w:rsidR="00293EA9" w:rsidRPr="000832BA" w:rsidRDefault="00293EA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b/>
          <w:i/>
          <w:sz w:val="26"/>
          <w:szCs w:val="26"/>
          <w:lang w:val="vi-VN"/>
        </w:rPr>
        <w:t xml:space="preserve">b,  </w:t>
      </w:r>
      <w:r w:rsidR="00EA74D3" w:rsidRPr="000832BA">
        <w:rPr>
          <w:rFonts w:ascii="Times New Roman" w:hAnsi="Times New Roman" w:cs="Times New Roman"/>
          <w:b/>
          <w:i/>
          <w:sz w:val="26"/>
          <w:szCs w:val="26"/>
          <w:lang w:val="vi-VN"/>
        </w:rPr>
        <w:t xml:space="preserve">Cơ hội </w:t>
      </w:r>
      <w:r w:rsidRPr="000832BA">
        <w:rPr>
          <w:rFonts w:ascii="Times New Roman" w:hAnsi="Times New Roman" w:cs="Times New Roman"/>
          <w:b/>
          <w:i/>
          <w:sz w:val="26"/>
          <w:szCs w:val="26"/>
          <w:lang w:val="vi-VN"/>
        </w:rPr>
        <w:t xml:space="preserve">làm thêm của sinh viên bị </w:t>
      </w:r>
      <w:r w:rsidR="00EA74D3" w:rsidRPr="000832BA">
        <w:rPr>
          <w:rFonts w:ascii="Times New Roman" w:hAnsi="Times New Roman" w:cs="Times New Roman"/>
          <w:b/>
          <w:i/>
          <w:sz w:val="26"/>
          <w:szCs w:val="26"/>
          <w:lang w:val="vi-VN"/>
        </w:rPr>
        <w:t>ảnh hưởng lớn</w:t>
      </w:r>
    </w:p>
    <w:p w14:paraId="4A8C6218" w14:textId="68BE426C" w:rsidR="00FC1122" w:rsidRPr="000832BA" w:rsidRDefault="00FC1122"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b/>
          <w:i/>
          <w:noProof/>
          <w:sz w:val="26"/>
          <w:szCs w:val="26"/>
        </w:rPr>
        <w:drawing>
          <wp:inline distT="0" distB="0" distL="0" distR="0" wp14:anchorId="6F99F025" wp14:editId="36A685AD">
            <wp:extent cx="5944235" cy="1609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1609725"/>
                    </a:xfrm>
                    <a:prstGeom prst="rect">
                      <a:avLst/>
                    </a:prstGeom>
                    <a:noFill/>
                  </pic:spPr>
                </pic:pic>
              </a:graphicData>
            </a:graphic>
          </wp:inline>
        </w:drawing>
      </w:r>
    </w:p>
    <w:p w14:paraId="2F9D48FF" w14:textId="6905D2C1" w:rsidR="00FC1122" w:rsidRPr="000832BA" w:rsidRDefault="00FC1122" w:rsidP="000832BA">
      <w:pPr>
        <w:pStyle w:val="Heading5"/>
        <w:spacing w:before="240" w:line="276" w:lineRule="auto"/>
        <w:rPr>
          <w:rFonts w:cs="Times New Roman"/>
          <w:szCs w:val="26"/>
          <w:lang w:val="vi-VN"/>
        </w:rPr>
      </w:pPr>
      <w:r w:rsidRPr="000832BA">
        <w:rPr>
          <w:rFonts w:cs="Times New Roman"/>
          <w:szCs w:val="26"/>
          <w:lang w:val="vi-VN"/>
        </w:rPr>
        <w:t>2.9: Việc làm thêm của sinh viên bị giảm thiểu trầm trọng</w:t>
      </w:r>
    </w:p>
    <w:p w14:paraId="31FEDF49" w14:textId="40373976" w:rsidR="00FC1122" w:rsidRPr="000832BA" w:rsidRDefault="00FC1122"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Nguồn: Kết quả khảo sát do nhóm sinh viên nghiên cứu thực hiện </w:t>
      </w:r>
    </w:p>
    <w:p w14:paraId="65FF16D2" w14:textId="34E1B87A" w:rsidR="00293EA9" w:rsidRPr="000832BA" w:rsidRDefault="00FC112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Với một số sinh viên khi bước lên ngưỡng cửa đại học thì sẽ sống tự lập và tự kiếm tiền nên khi dịch Covid-19 bùng nổ, Nhà nước buộc phải ra chỉ thị giãn cách xã hội thì khi đó sinh viên cũng không thể đi làm thêm. </w:t>
      </w:r>
    </w:p>
    <w:p w14:paraId="061B5574" w14:textId="1B68FA23"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Có tới 80,% số người được hỏi cho rằng dịch bệnh Covid-19 làm ảnh hưởng rất nghiêm trọng và nghiêm trong tới công việc làm thêm của họ. Họ khó có thể tìm được việc khi dịch bệnh Covid-19 bùng nổ , các công việc làm thêm bị giảm bởi việc giãn cách xã hội hoặc do dịch bệnh Covid-19 khiến nền kinh tế lâm vào khó khăn nên các công ty thường tối ưu hóa nguồn nhân lực hiện có. Còn với các nhà hàng, quán ăn do đang thực hiện chỉ thị giãn cách nên tìm kiếm việc làm thêm cho sinh viên lại càng trở nên khó khăn. </w:t>
      </w:r>
    </w:p>
    <w:p w14:paraId="61A9EA7A" w14:textId="77777777" w:rsidR="00293EA9" w:rsidRPr="000832BA" w:rsidRDefault="00293EA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b/>
          <w:i/>
          <w:sz w:val="26"/>
          <w:szCs w:val="26"/>
          <w:lang w:val="vi-VN"/>
        </w:rPr>
        <w:t>c, Thiếu các trang thiết bị gây ảnh hưởng tới học tập của sinh viên</w:t>
      </w:r>
    </w:p>
    <w:p w14:paraId="4E953205" w14:textId="77777777" w:rsidR="00293EA9" w:rsidRPr="000832BA" w:rsidRDefault="00293EA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lastRenderedPageBreak/>
        <w:t>Yếu tố chủ quan:</w:t>
      </w:r>
    </w:p>
    <w:p w14:paraId="1D19BBD7" w14:textId="2559A2A3"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Để tham gia lớp học trực tuyến một cách hiệu quả, sinh viên cần có một mức độ thành thạo công nghệ nhất định và phương pháp học tập phù hợp để tham gia vào các lớp học và tương tác trên không gian mạng. Trong các lớp học truyền thống, quá trình truyền đạt và tiếp nhận thông tin được diễn ra trực tiếp và nhanh chóng, sinh viên có thể trực tiếp phản hồi và nêu ý kiến. Sự tương tác trực tiếp này giúp quá trình học tập dễ dàng hơn, phong phú và dễ tiếp thu hơn. Tuy nhiên, khi chuyển đổi hoàn toàn sang hình thức học trực tuyến đã khiến cho người học gặp nhiều khó khăn do thiếu một số kỹ năng cần thiết trong học tập và kết quả khảo sát  đã cho thấy rõ điều này.</w:t>
      </w:r>
    </w:p>
    <w:p w14:paraId="7AC1063A" w14:textId="33DAB40C" w:rsidR="00CF269B" w:rsidRPr="000832BA" w:rsidRDefault="00CF269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color w:val="FF0000"/>
          <w:sz w:val="26"/>
          <w:szCs w:val="26"/>
        </w:rPr>
        <w:drawing>
          <wp:inline distT="0" distB="0" distL="0" distR="0" wp14:anchorId="683A1297" wp14:editId="09570D7E">
            <wp:extent cx="5486400" cy="30003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FEE1B6" w14:textId="51C2CFDB" w:rsidR="00CF269B" w:rsidRPr="000832BA" w:rsidRDefault="00CF269B" w:rsidP="000832BA">
      <w:pPr>
        <w:pStyle w:val="Heading5"/>
        <w:spacing w:before="240" w:line="276" w:lineRule="auto"/>
        <w:rPr>
          <w:rFonts w:cs="Times New Roman"/>
          <w:szCs w:val="26"/>
          <w:lang w:val="vi-VN"/>
        </w:rPr>
      </w:pPr>
      <w:r w:rsidRPr="000832BA">
        <w:rPr>
          <w:rFonts w:cs="Times New Roman"/>
          <w:szCs w:val="26"/>
          <w:lang w:val="vi-VN"/>
        </w:rPr>
        <w:t>2.10: Ảnh hưởng Covid-19 đến sinh viên trường Đại học Thủy lợi</w:t>
      </w:r>
    </w:p>
    <w:p w14:paraId="4D130AB5" w14:textId="06B4BA23" w:rsidR="00CF269B" w:rsidRPr="000832BA" w:rsidRDefault="00CF269B"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Nguồn: Kết quả khảo sát do nhóm sinh viên nghiên cứu thực hiện </w:t>
      </w:r>
    </w:p>
    <w:p w14:paraId="7F47EDE9" w14:textId="111F9281" w:rsidR="00293EA9" w:rsidRPr="000832BA" w:rsidRDefault="00CF269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Cụ thể,có tới 98% cho rằng đại dịch Covid-19 đã gây ảnh hưởng rất nghiêm trọng và nghiêm trọng tới sức khỏe của họ. Có thể nói, trạng thái tinh thần của sinh viên trong quá trình học cũng phản ánh hiệu quả học tập trực tuyến. Việc học trực tuyến trong thời gian dài, sinh viên phải dành nhiều thời gian trước màn hình máy tính, thiếu giao tiếp giữa giảng viên với sinh viên, dẫn đến tâm lý mệt mỏi của phần lớn sinh viên. Do đó, việc sinh viên cảm thấy chán nản, không hứng thú là một trong những nhược điểm lớn nhất của người học trực tuyến. Việc thiếu các mối quan hệ trực tiếp ngăn cản sự tương tác trong quá trình học và có thể khiến sinh viên cảm thấy thiếu động lực học tập. Điều này sẽ ảnh hưởng rất lớn đến chất lượng học tập của sinh viên, bởi vì tâm lý được xem là yếu tố cốt lõi và đóng </w:t>
      </w:r>
      <w:r w:rsidR="00293EA9" w:rsidRPr="000832BA">
        <w:rPr>
          <w:rFonts w:ascii="Times New Roman" w:hAnsi="Times New Roman" w:cs="Times New Roman"/>
          <w:sz w:val="26"/>
          <w:szCs w:val="26"/>
          <w:lang w:val="vi-VN"/>
        </w:rPr>
        <w:lastRenderedPageBreak/>
        <w:t xml:space="preserve">vai trò rất quan trọng quyết định đến hiệu quả học tập. Do đó, yếu tố tâm lý của người học cần được xem xét và chú ý hơn trong thời gian tới. Yếu tố khách quan: Theo kết quả khảo sát ở biểu đồ  cho thấy, các thiết bị và không gian hỗ trợ học tập được xem là một trong những khó khăn lớn nhất của sinh viên trong học tập trực tuyến. Trong đó, việc đường truyền mạng và kết nối internet không ổn định là khó khăn của hầu hết sinh viên tham gia khảo sát (chiếm 98%). Đối với sinh viên khi tham gia học tập trực tuyến, một kết nối internet đáng tin cậy là điều kiện tiên quyết đối với việc học của bản thân.Việc đường truyền internet yếu có thể ảnh hưởng đến rất lớn đến việc theo dõi và tiếp thu kiến thức của sinh viên trong các buổi học. Bên cạnh đó, những khó khăn khác về điều kiện học tập như không gian địa điểm học tập bất lợi; cũng như việc không có hoặc phương tiện học tập không đảm bảo đã gây ảnh hưởng không nhỏ đến quá trình học tập trực tuyến của sinh viên. </w:t>
      </w: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Ảnh hưởng của đại dịch còn làm ảnh hưởng tới kết quả học tập, kết quả bài kiểm tra, bài thi. Có tới 56,9% sinh viên cho rằng Covid-19 đã ảnh hưởng rất nghiêm trọng tới kết quả học tập của họ và 37,1% cho rằng Covid-19 gây ảnh hưởng nghiêm trọng tới kết quả học tập của họ. Đây là một con số lớn nêu lên sự ảnh hưởng của Covid tới tình hình học tập của sinh viên. Như vậy, có thể thấy rằng, sinh viên hiện đang chịu nhiều yếu tố tác động chủ quan lẫn khách quan, ảnh hưởng đến hoạt động học tập trực tuyến của bản thân. Tuy nhiên, nhìn chung, nguyên nhân chính được chỉ ra là do vấn đề kết nối internet, kỹ năng học tập và một số biểu hiện liên quan đến yếu tố tâm lý trong quá trình học tập của sinh viên. Do đó, việc đề xuất các hướng giải pháp hỗ trợ sinh viên trong quá trình học tập trực tuyến là cần thiết trong bối cảnh dịch bệnh COVID-19 vẫn còn diễn biến phức tạp như hiện nay.</w:t>
      </w:r>
    </w:p>
    <w:p w14:paraId="057EF670" w14:textId="77777777" w:rsidR="00293EA9" w:rsidRPr="000832BA" w:rsidRDefault="00293EA9" w:rsidP="000832BA">
      <w:pPr>
        <w:pStyle w:val="Heading4"/>
        <w:spacing w:before="240" w:line="276" w:lineRule="auto"/>
        <w:jc w:val="both"/>
        <w:rPr>
          <w:rFonts w:cs="Times New Roman"/>
          <w:szCs w:val="26"/>
          <w:lang w:val="vi-VN"/>
        </w:rPr>
      </w:pPr>
      <w:r w:rsidRPr="000832BA">
        <w:rPr>
          <w:rFonts w:cs="Times New Roman"/>
          <w:szCs w:val="26"/>
          <w:lang w:val="vi-VN"/>
        </w:rPr>
        <w:t>2.2.3. Ảnh hưởng của đại dịch đến đào tạo và quản lý sinh viên</w:t>
      </w:r>
    </w:p>
    <w:p w14:paraId="72C0E4A7" w14:textId="37155B51"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Về hình thức dạy học trực tuyến qua nền tảng Zoom Meeting và lms.tlu.edu.vn, hầu hết các công cụ dạy học đã phát huy được những ưu điểm nhằm truyền đạt thông tin giữa người dạy và học, nhưng với việc điểm danh qua các phần mềm sẽ khó quản lý được toàn bộ sinh viên. Sinh viên sẽ điểm danh hộ hay điểm danh xong rời khỏi lớp dẫn tới tình trạ</w:t>
      </w:r>
      <w:r w:rsidR="000832BA">
        <w:rPr>
          <w:rFonts w:ascii="Times New Roman" w:hAnsi="Times New Roman" w:cs="Times New Roman"/>
          <w:sz w:val="26"/>
          <w:szCs w:val="26"/>
          <w:lang w:val="vi-VN"/>
        </w:rPr>
        <w:t xml:space="preserve">ng. </w:t>
      </w:r>
      <w:r w:rsidR="00E164B6" w:rsidRPr="000832BA">
        <w:rPr>
          <w:rFonts w:ascii="Times New Roman" w:hAnsi="Times New Roman" w:cs="Times New Roman"/>
          <w:sz w:val="26"/>
          <w:szCs w:val="26"/>
          <w:lang w:val="vi-VN"/>
        </w:rPr>
        <w:t>việc quản lý sinh viên trong lớp học online khó khăn, có phần hình thức.</w:t>
      </w:r>
    </w:p>
    <w:p w14:paraId="32C719A1" w14:textId="0E45A64B" w:rsidR="004F0E48" w:rsidRPr="000832BA" w:rsidRDefault="004F0E48"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color w:val="FF0000"/>
          <w:sz w:val="26"/>
          <w:szCs w:val="26"/>
        </w:rPr>
        <w:lastRenderedPageBreak/>
        <w:drawing>
          <wp:inline distT="0" distB="0" distL="0" distR="0" wp14:anchorId="21094E76" wp14:editId="7D13B5B8">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70C7DF" w14:textId="495D097E" w:rsidR="004F0E48" w:rsidRPr="000832BA" w:rsidRDefault="004F0E48" w:rsidP="000832BA">
      <w:pPr>
        <w:pStyle w:val="Heading5"/>
        <w:spacing w:before="240" w:line="276" w:lineRule="auto"/>
        <w:rPr>
          <w:rFonts w:cs="Times New Roman"/>
          <w:szCs w:val="26"/>
          <w:lang w:val="vi-VN"/>
        </w:rPr>
      </w:pPr>
      <w:r w:rsidRPr="000832BA">
        <w:rPr>
          <w:rFonts w:cs="Times New Roman"/>
          <w:szCs w:val="26"/>
          <w:lang w:val="vi-VN"/>
        </w:rPr>
        <w:t>2.11 Ảnh hưởng Covid-19 đến chất lượng giảng dạy</w:t>
      </w:r>
    </w:p>
    <w:p w14:paraId="484735C4" w14:textId="412F3032" w:rsidR="004F0E48" w:rsidRPr="000832BA" w:rsidRDefault="004F0E48" w:rsidP="000832BA">
      <w:pPr>
        <w:spacing w:before="240" w:line="276" w:lineRule="auto"/>
        <w:jc w:val="right"/>
        <w:rPr>
          <w:rFonts w:ascii="Times New Roman" w:hAnsi="Times New Roman" w:cs="Times New Roman"/>
          <w:sz w:val="26"/>
          <w:szCs w:val="26"/>
          <w:lang w:val="vi-VN"/>
        </w:rPr>
      </w:pPr>
      <w:r w:rsidRPr="000832BA">
        <w:rPr>
          <w:rFonts w:ascii="Times New Roman" w:hAnsi="Times New Roman" w:cs="Times New Roman"/>
          <w:i/>
          <w:sz w:val="26"/>
          <w:szCs w:val="26"/>
          <w:lang w:val="vi-VN"/>
        </w:rPr>
        <w:t>Nguồn: Kết quả khảo sát do nhóm sinh viên nghiên cứu thực hiện</w:t>
      </w:r>
    </w:p>
    <w:p w14:paraId="6D10BCD2" w14:textId="782F3E2A"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Qua khảo sát, phần đa các thầy, cô giáo gặp khó khăn nhiều trong việc tổ chức các hoạt động thực hành hay tổ chức các kỹ năng mềm cho sinh viên. </w:t>
      </w:r>
    </w:p>
    <w:p w14:paraId="3628C2B2" w14:textId="456897EC" w:rsidR="00293EA9"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 xml:space="preserve">Với các vấn đề kỹ thuật công nghệ, hay các vấn đề về đường truyền internet và các bài giảng đơn điệu, làm cho việc tham dự trực tuyến đã giảm mạnh. Hầu hết học sinh thấy việc học trực tuyến nhàm chán và thường phàn nàn về việc thiếu động lực để tham gia một lớp học trực tuyến. Bên cạnh đó, việc thiếu các công cụ dạy học để làm cho các lớp học hấp dẫn, dẫn đến sự mất hứng thú của cả người dạy và người học. </w:t>
      </w:r>
    </w:p>
    <w:p w14:paraId="4E40E121" w14:textId="0CFD9AFA" w:rsidR="00DE3F9F" w:rsidRPr="000832BA" w:rsidRDefault="00E1587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Hơn nữa, với việc thiếu kỷ luật trong</w:t>
      </w:r>
      <w:r w:rsidR="00E164B6" w:rsidRPr="000832BA">
        <w:rPr>
          <w:rFonts w:ascii="Times New Roman" w:hAnsi="Times New Roman" w:cs="Times New Roman"/>
          <w:sz w:val="26"/>
          <w:szCs w:val="26"/>
          <w:lang w:val="vi-VN"/>
        </w:rPr>
        <w:t xml:space="preserve"> quá trình học</w:t>
      </w:r>
      <w:r w:rsidR="00BF1D4E" w:rsidRPr="000832BA">
        <w:rPr>
          <w:rFonts w:ascii="Times New Roman" w:hAnsi="Times New Roman" w:cs="Times New Roman"/>
          <w:sz w:val="26"/>
          <w:szCs w:val="26"/>
          <w:lang w:val="vi-VN"/>
        </w:rPr>
        <w:t xml:space="preserve"> </w:t>
      </w:r>
      <w:r w:rsidR="00293EA9" w:rsidRPr="000832BA">
        <w:rPr>
          <w:rFonts w:ascii="Times New Roman" w:hAnsi="Times New Roman" w:cs="Times New Roman"/>
          <w:sz w:val="26"/>
          <w:szCs w:val="26"/>
          <w:lang w:val="vi-VN"/>
        </w:rPr>
        <w:t>trực tuyến, chất lượng giáo dục thường bị ảnh hưởng. Việc sử dụng điện thoại di động trong giờ học hay làm việc riêng trong giờ học, người dạy sẽ không thể kiểm soát và quản lý tại các lớp học trực tuyến. Điều đó dẫn đến hiệu quả lớp học kém, có thể nói đây là một thách thức và khó khăn khi dạy online mà tất cả người dạy có thể phải đối mặt.</w:t>
      </w:r>
    </w:p>
    <w:p w14:paraId="25E8FD0D" w14:textId="7F802CCC" w:rsidR="00091413" w:rsidRPr="000832BA" w:rsidRDefault="0037232B" w:rsidP="000832BA">
      <w:pPr>
        <w:pStyle w:val="Heading3"/>
        <w:spacing w:before="240" w:after="160" w:line="276" w:lineRule="auto"/>
        <w:jc w:val="both"/>
        <w:rPr>
          <w:rFonts w:cs="Times New Roman"/>
          <w:b/>
          <w:szCs w:val="26"/>
          <w:lang w:val="vi-VN"/>
        </w:rPr>
      </w:pPr>
      <w:r w:rsidRPr="000832BA">
        <w:rPr>
          <w:rFonts w:cs="Times New Roman"/>
          <w:b/>
          <w:szCs w:val="26"/>
          <w:lang w:val="vi-VN"/>
        </w:rPr>
        <w:t>2.3</w:t>
      </w:r>
      <w:r w:rsidR="00C01819" w:rsidRPr="000832BA">
        <w:rPr>
          <w:rFonts w:cs="Times New Roman"/>
          <w:b/>
          <w:szCs w:val="26"/>
          <w:lang w:val="vi-VN"/>
        </w:rPr>
        <w:t>. Một số đánh giá về ảnh hưởng của đại dịch Covid – 19 đối với việc học tập của SV ĐHTL</w:t>
      </w:r>
    </w:p>
    <w:p w14:paraId="17B85726" w14:textId="7BAA7C79" w:rsidR="00F03938" w:rsidRPr="000832BA" w:rsidRDefault="00402E96"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Do tình hình dịch bệnh CoVid -19 lan rộng ra khắc các quốc gia trên Thế giới trong đó có Việt Nam. Dưới sự chỉ đạo của Thủ tướng chính phủ, Bộ giáo dục và đào tạo triển khai </w:t>
      </w:r>
      <w:r w:rsidRPr="000832BA">
        <w:rPr>
          <w:rFonts w:ascii="Times New Roman" w:hAnsi="Times New Roman" w:cs="Times New Roman"/>
          <w:sz w:val="26"/>
          <w:szCs w:val="26"/>
          <w:lang w:val="vi-VN"/>
        </w:rPr>
        <w:lastRenderedPageBreak/>
        <w:t>các hình thức dạy học phù hợp đối với từng địa phương.</w:t>
      </w:r>
      <w:r w:rsidRPr="000832BA">
        <w:rPr>
          <w:rFonts w:ascii="Times New Roman" w:hAnsi="Times New Roman" w:cs="Times New Roman"/>
          <w:color w:val="000000"/>
          <w:sz w:val="26"/>
          <w:szCs w:val="26"/>
          <w:shd w:val="clear" w:color="auto" w:fill="FFFFFF"/>
          <w:lang w:val="vi-VN"/>
        </w:rPr>
        <w:t xml:space="preserve"> </w:t>
      </w:r>
      <w:r w:rsidRPr="000832BA">
        <w:rPr>
          <w:rFonts w:ascii="Times New Roman" w:hAnsi="Times New Roman" w:cs="Times New Roman"/>
          <w:sz w:val="26"/>
          <w:szCs w:val="26"/>
          <w:lang w:val="vi-VN"/>
        </w:rPr>
        <w:t>Việc học trực tuyến không thể thay thế học trực tiếp nhưng đây là giải pháp tất yếu, tối ưu nhất đảm bảo cung cấp kiến thức sự an toàn cho người học trong diễn biến phức tạp của đại dịch Covid -19. Vì vậy cán bộ giáo viên và nhân viên nhà trường đã nhận định đầy đủ, thấu đáo thực tiễn về tình hình dịch bệnh, tình hình kinh tế xã hội, ý thức đầy đủ các khó khăn và thách thức. Ban giám hiệu</w:t>
      </w:r>
      <w:r w:rsidR="005B6FBC" w:rsidRPr="000832BA">
        <w:rPr>
          <w:rFonts w:ascii="Times New Roman" w:hAnsi="Times New Roman" w:cs="Times New Roman"/>
          <w:sz w:val="26"/>
          <w:szCs w:val="26"/>
          <w:lang w:val="vi-VN"/>
        </w:rPr>
        <w:t xml:space="preserve"> trường Đại học Thủy lợi</w:t>
      </w:r>
      <w:r w:rsidRPr="000832BA">
        <w:rPr>
          <w:rFonts w:ascii="Times New Roman" w:hAnsi="Times New Roman" w:cs="Times New Roman"/>
          <w:sz w:val="26"/>
          <w:szCs w:val="26"/>
          <w:lang w:val="vi-VN"/>
        </w:rPr>
        <w:t xml:space="preserve"> đã xây dựng kế hoạch và chủ động tổ chức các buổi sinh hoạt chuyên môn về phương pháp và hình thức dạy học trực tuyến  cho tất cả giáo viên trong nhà trường</w:t>
      </w:r>
      <w:r w:rsidR="00212530" w:rsidRPr="000832BA">
        <w:rPr>
          <w:rFonts w:ascii="Times New Roman" w:hAnsi="Times New Roman" w:cs="Times New Roman"/>
          <w:sz w:val="26"/>
          <w:szCs w:val="26"/>
          <w:lang w:val="vi-VN"/>
        </w:rPr>
        <w:t>. Đ</w:t>
      </w:r>
      <w:r w:rsidRPr="000832BA">
        <w:rPr>
          <w:rFonts w:ascii="Times New Roman" w:hAnsi="Times New Roman" w:cs="Times New Roman"/>
          <w:sz w:val="26"/>
          <w:szCs w:val="26"/>
          <w:lang w:val="vi-VN"/>
        </w:rPr>
        <w:t>ây không</w:t>
      </w:r>
      <w:r w:rsidR="00212530" w:rsidRPr="000832BA">
        <w:rPr>
          <w:rFonts w:ascii="Times New Roman" w:hAnsi="Times New Roman" w:cs="Times New Roman"/>
          <w:sz w:val="26"/>
          <w:szCs w:val="26"/>
          <w:lang w:val="vi-VN"/>
        </w:rPr>
        <w:t xml:space="preserve"> những</w:t>
      </w:r>
      <w:r w:rsidRPr="000832BA">
        <w:rPr>
          <w:rFonts w:ascii="Times New Roman" w:hAnsi="Times New Roman" w:cs="Times New Roman"/>
          <w:sz w:val="26"/>
          <w:szCs w:val="26"/>
          <w:lang w:val="vi-VN"/>
        </w:rPr>
        <w:t xml:space="preserve"> là giải pháp</w:t>
      </w:r>
      <w:r w:rsidR="00212530" w:rsidRPr="000832BA">
        <w:rPr>
          <w:rFonts w:ascii="Times New Roman" w:hAnsi="Times New Roman" w:cs="Times New Roman"/>
          <w:sz w:val="26"/>
          <w:szCs w:val="26"/>
          <w:lang w:val="vi-VN"/>
        </w:rPr>
        <w:t xml:space="preserve"> để thích ứng linh hoạt, kịp thời với hoàn cảnh</w:t>
      </w:r>
      <w:r w:rsidRPr="000832BA">
        <w:rPr>
          <w:rFonts w:ascii="Times New Roman" w:hAnsi="Times New Roman" w:cs="Times New Roman"/>
          <w:sz w:val="26"/>
          <w:szCs w:val="26"/>
          <w:lang w:val="vi-VN"/>
        </w:rPr>
        <w:t xml:space="preserve"> mà còn là một xu hướng tất yếu lâu dài</w:t>
      </w:r>
      <w:r w:rsidR="00212530" w:rsidRPr="000832BA">
        <w:rPr>
          <w:rFonts w:ascii="Times New Roman" w:hAnsi="Times New Roman" w:cs="Times New Roman"/>
          <w:sz w:val="26"/>
          <w:szCs w:val="26"/>
          <w:lang w:val="vi-VN"/>
        </w:rPr>
        <w:t xml:space="preserve"> trong tương lai tới.</w:t>
      </w:r>
    </w:p>
    <w:p w14:paraId="71A1AACE" w14:textId="0BCDEDEF" w:rsidR="00402E96" w:rsidRPr="000832BA" w:rsidRDefault="005B6FBC"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Nhận thức rõ được trách nhiệm của người giảng viên trong tình hình diễn biến mới, những khó khăn và thách thức mới tập thể giáo viên nhà trường đã đoàn kết và quyết tâm phát huy tốt sự chủ động sáng tạo, năng động trong công việc, không ngại khó, chuẩn bị tốt về cơ sở vật chất, trang thiết bị dạy học, nâng cao ý thức phòng dịch, đảm bảo an toàn cho các hoạt động dạy và học thích ứng, kịp thời.  Mặc dù với điều kiện trang thiết bị chưa đồng bộ, năng lực công nghệ thông tin của một số đồng chí giáo viên có tuổi đời cao còn hạn chế song với ý chí quyết tâm thực hiện tốt nhiệm vụ mà Đảng, Nhà nước và nhân dân đã tin tưởng giao phó. chỉ trong một thời gian ngắn giáo viên nhà trường đã tiếp cận tốt. Điều đó đã tạo ra những thuận lợi trong công việc giảng dạy cho sinh viên thời gian đại dịch Covid-19.</w:t>
      </w:r>
    </w:p>
    <w:p w14:paraId="762D96B4" w14:textId="65EA942F" w:rsidR="005B6FBC" w:rsidRPr="000832BA" w:rsidRDefault="001E1962"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lastRenderedPageBreak/>
        <w:drawing>
          <wp:inline distT="0" distB="0" distL="0" distR="0" wp14:anchorId="7B0C1A24" wp14:editId="545456E5">
            <wp:extent cx="6019800" cy="55149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ACA55A" w14:textId="06840A8F" w:rsidR="00125F2C" w:rsidRPr="000832BA" w:rsidRDefault="00CE17B3" w:rsidP="000832BA">
      <w:pPr>
        <w:pStyle w:val="Heading4"/>
        <w:spacing w:before="240" w:line="276" w:lineRule="auto"/>
        <w:jc w:val="center"/>
        <w:rPr>
          <w:rFonts w:cs="Times New Roman"/>
          <w:szCs w:val="26"/>
        </w:rPr>
      </w:pPr>
      <w:r w:rsidRPr="000832BA">
        <w:rPr>
          <w:rFonts w:cs="Times New Roman"/>
          <w:szCs w:val="26"/>
        </w:rPr>
        <w:t xml:space="preserve">2.12: </w:t>
      </w:r>
      <w:r w:rsidR="00125F2C" w:rsidRPr="000832BA">
        <w:rPr>
          <w:rFonts w:cs="Times New Roman"/>
          <w:szCs w:val="26"/>
        </w:rPr>
        <w:t>Thuận lợi trong việc giảng dạy thời gian Covid-19</w:t>
      </w:r>
    </w:p>
    <w:p w14:paraId="2026235A" w14:textId="7B353EF0" w:rsidR="00125F2C" w:rsidRPr="000832BA" w:rsidRDefault="00125F2C"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Nguồn: Kết quả khảo sát của nhóm sinh viên nghiên cứu</w:t>
      </w:r>
    </w:p>
    <w:p w14:paraId="5D4DD733" w14:textId="25FBDA4A" w:rsidR="00125F2C" w:rsidRPr="000832BA" w:rsidRDefault="00125F2C"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Qua kết quả khảo sát ta thấy bên cạnh nhiều khó khăn, thách thức thì quá trình ứng phó với đại dịch cũng là cơ hội tạo động lực lớn cho sự cải tiến, đổi mới nhanh chóng trong giáo dục, đào tạo và quản lý sinh viên của trường Đại học Thủy lợi</w:t>
      </w:r>
      <w:r w:rsidR="00FE2542" w:rsidRPr="000832BA">
        <w:rPr>
          <w:rFonts w:ascii="Times New Roman" w:hAnsi="Times New Roman" w:cs="Times New Roman"/>
          <w:sz w:val="26"/>
          <w:szCs w:val="26"/>
          <w:lang w:val="vi-VN"/>
        </w:rPr>
        <w:t xml:space="preserve">. Để ứng phó với đại dịch ta đã đổi mới tư duy về giáo dục, tư duy về việc chủ động thích ứng của đơn vị giáo dục với hoàn cảnh mới. Bên cạnh đó các giảng viên trường Đại học Thủy lợi cũng đã đổi mới trong hành động nhằm nâng cao chất lượng giáo dục. Bằng chứng là theo kết quả khảo sát hơn 80% giảng viên có động lực học hỏi cập nhật nhiều phần mềm giảng dạy quản lý lớp học và đánh giá môn học để đem lại hiệu quả giảng dạy tốt nhất tới sinh viên. Cũng từ </w:t>
      </w:r>
      <w:r w:rsidR="00FE2542" w:rsidRPr="000832BA">
        <w:rPr>
          <w:rFonts w:ascii="Times New Roman" w:hAnsi="Times New Roman" w:cs="Times New Roman"/>
          <w:sz w:val="26"/>
          <w:szCs w:val="26"/>
          <w:lang w:val="vi-VN"/>
        </w:rPr>
        <w:lastRenderedPageBreak/>
        <w:t>đó kỹ năng sử dụng công nghệ thông tin của giảng viên được tăng đáng kể giúp các giảng viên thành thạo phương pháp làm việc từ xa góp phần thuận lợi cho quá trình giải quyết các công việc đào tạo, nghiên cứu khoa học</w:t>
      </w:r>
      <w:r w:rsidR="003166F9" w:rsidRPr="000832BA">
        <w:rPr>
          <w:rFonts w:ascii="Times New Roman" w:hAnsi="Times New Roman" w:cs="Times New Roman"/>
          <w:sz w:val="26"/>
          <w:szCs w:val="26"/>
          <w:lang w:val="vi-VN"/>
        </w:rPr>
        <w:t>; dễ dàng tìm kiếm và đăng ký các khóa học online, hội nghị, hội thảo nhằm nâng cao chuyên môn</w:t>
      </w:r>
      <w:r w:rsidR="00FE2542" w:rsidRPr="000832BA">
        <w:rPr>
          <w:rFonts w:ascii="Times New Roman" w:hAnsi="Times New Roman" w:cs="Times New Roman"/>
          <w:sz w:val="26"/>
          <w:szCs w:val="26"/>
          <w:lang w:val="vi-VN"/>
        </w:rPr>
        <w:t>. Từ đó các bài giảng cũng trở nên sinh động hơn</w:t>
      </w:r>
      <w:r w:rsidR="003166F9" w:rsidRPr="000832BA">
        <w:rPr>
          <w:rFonts w:ascii="Times New Roman" w:hAnsi="Times New Roman" w:cs="Times New Roman"/>
          <w:sz w:val="26"/>
          <w:szCs w:val="26"/>
          <w:lang w:val="vi-VN"/>
        </w:rPr>
        <w:t xml:space="preserve"> nhờ khả năng kết nối các ứng dụng giúp sinh viên thấy hứng thú khi học.</w:t>
      </w:r>
    </w:p>
    <w:p w14:paraId="49F20C3E" w14:textId="70BCF896" w:rsidR="003166F9" w:rsidRPr="000832BA" w:rsidRDefault="003166F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Theo đánh giá của chuyên gia về giáo dục, nhìn nhận ở góc độ tích cực thì Covid-19 còn là cơ hội để các sinh viên phát huy tinh thần tự học, ứng phó với hoàn cảnh khó khăn xảy ra một cách bất ngờ. Qua kết quả khảo sát</w:t>
      </w:r>
      <w:r w:rsidR="002378A6" w:rsidRPr="000832BA">
        <w:rPr>
          <w:rFonts w:ascii="Times New Roman" w:hAnsi="Times New Roman" w:cs="Times New Roman"/>
          <w:sz w:val="26"/>
          <w:szCs w:val="26"/>
          <w:lang w:val="vi-VN"/>
        </w:rPr>
        <w:t xml:space="preserve"> của 350 sinh viên </w:t>
      </w:r>
      <w:r w:rsidRPr="000832BA">
        <w:rPr>
          <w:rFonts w:ascii="Times New Roman" w:hAnsi="Times New Roman" w:cs="Times New Roman"/>
          <w:sz w:val="26"/>
          <w:szCs w:val="26"/>
          <w:lang w:val="vi-VN"/>
        </w:rPr>
        <w:t>trường Đại học Thủy lợi ta có thể thấy:</w:t>
      </w:r>
    </w:p>
    <w:p w14:paraId="22E0E4B5" w14:textId="69A0CA46" w:rsidR="003166F9" w:rsidRPr="000832BA" w:rsidRDefault="003166F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drawing>
          <wp:inline distT="0" distB="0" distL="0" distR="0" wp14:anchorId="587CD8E3" wp14:editId="1F250035">
            <wp:extent cx="6305550" cy="35528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2998E5" w14:textId="37301BA2" w:rsidR="003166F9" w:rsidRPr="000832BA" w:rsidRDefault="002378A6" w:rsidP="000832BA">
      <w:pPr>
        <w:pStyle w:val="Heading5"/>
        <w:spacing w:before="240" w:after="160" w:line="276" w:lineRule="auto"/>
        <w:rPr>
          <w:rFonts w:cs="Times New Roman"/>
          <w:szCs w:val="26"/>
          <w:lang w:val="vi-VN"/>
        </w:rPr>
      </w:pPr>
      <w:r w:rsidRPr="000832BA">
        <w:rPr>
          <w:rFonts w:cs="Times New Roman"/>
          <w:szCs w:val="26"/>
          <w:lang w:val="vi-VN"/>
        </w:rPr>
        <w:t>2.</w:t>
      </w:r>
      <w:r w:rsidR="00CE17B3" w:rsidRPr="000832BA">
        <w:rPr>
          <w:rFonts w:cs="Times New Roman"/>
          <w:szCs w:val="26"/>
          <w:lang w:val="vi-VN"/>
        </w:rPr>
        <w:t>13:</w:t>
      </w:r>
      <w:r w:rsidRPr="000832BA">
        <w:rPr>
          <w:rFonts w:cs="Times New Roman"/>
          <w:szCs w:val="26"/>
          <w:lang w:val="vi-VN"/>
        </w:rPr>
        <w:t xml:space="preserve"> Các kỹ năng học tập chủ động của sinh viên</w:t>
      </w:r>
    </w:p>
    <w:p w14:paraId="62967B18" w14:textId="1C998AC1" w:rsidR="002378A6" w:rsidRPr="000832BA" w:rsidRDefault="002378A6"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 xml:space="preserve"> Nguồn: Kết quả khảo sát của nhóm sinh viên nghiên cứu</w:t>
      </w:r>
    </w:p>
    <w:p w14:paraId="496CD61E" w14:textId="5DF164CF" w:rsidR="002378A6" w:rsidRPr="000832BA" w:rsidRDefault="00F550BC"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w:t>
      </w:r>
      <w:r w:rsidR="002378A6" w:rsidRPr="000832BA">
        <w:rPr>
          <w:rFonts w:ascii="Times New Roman" w:hAnsi="Times New Roman" w:cs="Times New Roman"/>
          <w:sz w:val="26"/>
          <w:szCs w:val="26"/>
          <w:lang w:val="vi-VN"/>
        </w:rPr>
        <w:t xml:space="preserve">Qua khảo sát ảnh hưởng của Covid-19 đến tình hình học tập của sinh viên trường Đại học Thủy Lợi ta thấy điều kiện học tập trực tuyến của sinh viên đã được đảm bảo ở mức độ tương đối. Tuy nhiên, thiết bị học tập, chất lượng của đường truyền còn chưa được tốt đặc biệt là với sinh viên ở khu vực nông thôn, miền núi. Sinh vien đã được trang bị khá tốt và bản thân sinh viên cũng thấy tự tin về năng lực công nghệ thông tin của mình đặc biệt </w:t>
      </w:r>
      <w:r w:rsidR="002378A6" w:rsidRPr="000832BA">
        <w:rPr>
          <w:rFonts w:ascii="Times New Roman" w:hAnsi="Times New Roman" w:cs="Times New Roman"/>
          <w:sz w:val="26"/>
          <w:szCs w:val="26"/>
          <w:lang w:val="vi-VN"/>
        </w:rPr>
        <w:lastRenderedPageBreak/>
        <w:t>là sinh viên ở thành thị. Phần lớn sinh viên cũng đã ý thức được việc học của mình, nhất là sinh viên ở những năm cuối do áp lực tốt nghiệ</w:t>
      </w:r>
      <w:r w:rsidRPr="000832BA">
        <w:rPr>
          <w:rFonts w:ascii="Times New Roman" w:hAnsi="Times New Roman" w:cs="Times New Roman"/>
          <w:sz w:val="26"/>
          <w:szCs w:val="26"/>
          <w:lang w:val="vi-VN"/>
        </w:rPr>
        <w:t>p.</w:t>
      </w:r>
    </w:p>
    <w:p w14:paraId="64906014" w14:textId="77777777" w:rsidR="0007372E" w:rsidRPr="000832BA" w:rsidRDefault="00F550BC"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Mặc dù phải học trực tuyến trong điều kiện còn nhiều khó khăn nhưng có một tỷ lệ khá lớn sinh viên thích học trực tuyến và đã cố gắng nỗ lực học tập bằng chứng là qua kết quả khảo sát ta thấy 54% sinh viên tích cực chủ động học thêm khóa học/ nội dung cần thiết qua mạng; gần 60% sinh viên tích cực chủ động thiết lập mục tiêu, kế hoạch và việc quyết tâm hoàn thành các mục tiêu; hơn 64% chủ động tìm kiếm thông tin, nguồn tài liệu</w:t>
      </w:r>
      <w:r w:rsidR="0007372E" w:rsidRPr="000832BA">
        <w:rPr>
          <w:rFonts w:ascii="Times New Roman" w:hAnsi="Times New Roman" w:cs="Times New Roman"/>
          <w:sz w:val="26"/>
          <w:szCs w:val="26"/>
          <w:lang w:val="vi-VN"/>
        </w:rPr>
        <w:t xml:space="preserve">. </w:t>
      </w:r>
      <w:r w:rsidRPr="000832BA">
        <w:rPr>
          <w:rFonts w:ascii="Times New Roman" w:hAnsi="Times New Roman" w:cs="Times New Roman"/>
          <w:sz w:val="26"/>
          <w:szCs w:val="26"/>
          <w:lang w:val="vi-VN"/>
        </w:rPr>
        <w:t xml:space="preserve">Tuy nhiên, kết quả khảo sát cũng chỉ ra rằng, nhiều học sinh không thấy mình tiến bộ và hiệu quả trong việc học trực tuyến là không cao </w:t>
      </w:r>
      <w:r w:rsidR="00D3438B" w:rsidRPr="000832BA">
        <w:rPr>
          <w:rFonts w:ascii="Times New Roman" w:hAnsi="Times New Roman" w:cs="Times New Roman"/>
          <w:sz w:val="26"/>
          <w:szCs w:val="26"/>
          <w:lang w:val="vi-VN"/>
        </w:rPr>
        <w:t>đặc biệt là với những sinh viên ở khu vực khó khăn.</w:t>
      </w:r>
      <w:r w:rsidR="0007372E" w:rsidRPr="000832BA">
        <w:rPr>
          <w:rFonts w:ascii="Times New Roman" w:hAnsi="Times New Roman" w:cs="Times New Roman"/>
          <w:sz w:val="26"/>
          <w:szCs w:val="26"/>
          <w:lang w:val="vi-VN"/>
        </w:rPr>
        <w:t xml:space="preserve"> </w:t>
      </w:r>
    </w:p>
    <w:p w14:paraId="10992E1F" w14:textId="6FCE4ED0" w:rsidR="003166F9" w:rsidRPr="000832BA" w:rsidRDefault="0007372E"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Mặc dù Đại dịch Covid-19 đã tạo động lực thúc đẩy nhiều thay đổi tích cực trong hoạt động giáo dục, song về cơ bản những tác động tiêu cực của đại dịch là rất lớn đến chất lượng, hiệu quả của học tập sinh viên trong thời kỳ đại dịch.</w:t>
      </w:r>
    </w:p>
    <w:p w14:paraId="56308B9C" w14:textId="0FF7E463" w:rsidR="0007372E" w:rsidRPr="000832BA" w:rsidRDefault="0007372E"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noProof/>
          <w:sz w:val="26"/>
          <w:szCs w:val="26"/>
        </w:rPr>
        <w:drawing>
          <wp:inline distT="0" distB="0" distL="0" distR="0" wp14:anchorId="34015473" wp14:editId="5EC9DBB1">
            <wp:extent cx="5486400" cy="37242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AE9F14" w14:textId="797CB1F0" w:rsidR="00125F2C" w:rsidRPr="000832BA" w:rsidRDefault="0007372E" w:rsidP="000832BA">
      <w:pPr>
        <w:pStyle w:val="Heading5"/>
        <w:spacing w:before="240" w:after="160" w:line="276" w:lineRule="auto"/>
        <w:rPr>
          <w:rFonts w:cs="Times New Roman"/>
          <w:szCs w:val="26"/>
          <w:lang w:val="vi-VN"/>
        </w:rPr>
      </w:pPr>
      <w:r w:rsidRPr="000832BA">
        <w:rPr>
          <w:rFonts w:cs="Times New Roman"/>
          <w:szCs w:val="26"/>
          <w:lang w:val="vi-VN"/>
        </w:rPr>
        <w:t>2.</w:t>
      </w:r>
      <w:r w:rsidR="00CE17B3" w:rsidRPr="000832BA">
        <w:rPr>
          <w:rFonts w:cs="Times New Roman"/>
          <w:szCs w:val="26"/>
          <w:lang w:val="vi-VN"/>
        </w:rPr>
        <w:t>14</w:t>
      </w:r>
      <w:r w:rsidRPr="000832BA">
        <w:rPr>
          <w:rFonts w:cs="Times New Roman"/>
          <w:szCs w:val="26"/>
          <w:lang w:val="vi-VN"/>
        </w:rPr>
        <w:t xml:space="preserve">  Đánh giá của thầy cô về chất lượng học tập của sinh viên trong thời kỳ đại dịch Covid-19</w:t>
      </w:r>
    </w:p>
    <w:p w14:paraId="25B37FCF" w14:textId="5E146FE5" w:rsidR="0007372E" w:rsidRPr="000832BA" w:rsidRDefault="0007372E" w:rsidP="000832BA">
      <w:pPr>
        <w:spacing w:before="240" w:line="276" w:lineRule="auto"/>
        <w:jc w:val="right"/>
        <w:rPr>
          <w:rFonts w:ascii="Times New Roman" w:hAnsi="Times New Roman" w:cs="Times New Roman"/>
          <w:i/>
          <w:sz w:val="26"/>
          <w:szCs w:val="26"/>
          <w:lang w:val="vi-VN"/>
        </w:rPr>
      </w:pPr>
      <w:r w:rsidRPr="000832BA">
        <w:rPr>
          <w:rFonts w:ascii="Times New Roman" w:hAnsi="Times New Roman" w:cs="Times New Roman"/>
          <w:i/>
          <w:sz w:val="26"/>
          <w:szCs w:val="26"/>
          <w:lang w:val="vi-VN"/>
        </w:rPr>
        <w:t>Nguồn: Kết quả khảo sát của nhóm sinh viên nghiên cứu</w:t>
      </w:r>
    </w:p>
    <w:p w14:paraId="51158BAB" w14:textId="452DCD81" w:rsidR="0007372E" w:rsidRPr="000832BA" w:rsidRDefault="0007372E"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lastRenderedPageBreak/>
        <w:t xml:space="preserve">     </w:t>
      </w:r>
      <w:r w:rsidR="00E81218" w:rsidRPr="000832BA">
        <w:rPr>
          <w:rFonts w:ascii="Times New Roman" w:hAnsi="Times New Roman" w:cs="Times New Roman"/>
          <w:sz w:val="26"/>
          <w:szCs w:val="26"/>
          <w:lang w:val="vi-VN"/>
        </w:rPr>
        <w:t>Qua kết quả khảo sát ảnh hưởng của đại dịch Covid-19 đến việc học tập của sinh viên trường Đại học Thủy Lợi việc học trực tiếp và dạy trực tiếp vẫn là cách tốt nhất để trao đổi thông tin và chuyên sâu kiến thức. Kết quả khảo sát đã phản ánh được thái độ học tập của sinh viên với môn học khi trở lại trường học trực tiếp tốt hơn rất nhiều so với thái độ học tập của sinh viên với môn học khi học online, bởi khi học online sinh viên có thể tắt cam để làm việc riêng dẫn đến kết quả học tập môn học của sinh viên trong thời gian học online cũng không thể tốt bằng kết quả học tập môn học của sinh viên trong thời gian học trực tiếp tại trường. Ngoài ra việc thi online cũng không thể hiện được độ chính xác cao trong kết quả kiểm tra của sinh viên.</w:t>
      </w:r>
    </w:p>
    <w:p w14:paraId="73C7B141" w14:textId="4EE7F6A9" w:rsidR="0007372E" w:rsidRPr="000832BA" w:rsidRDefault="0007372E" w:rsidP="000832BA">
      <w:pPr>
        <w:spacing w:before="240" w:line="276" w:lineRule="auto"/>
        <w:jc w:val="both"/>
        <w:rPr>
          <w:rFonts w:ascii="Times New Roman" w:hAnsi="Times New Roman" w:cs="Times New Roman"/>
          <w:i/>
          <w:sz w:val="26"/>
          <w:szCs w:val="26"/>
          <w:lang w:val="vi-VN"/>
        </w:rPr>
      </w:pPr>
    </w:p>
    <w:p w14:paraId="33EE888A" w14:textId="60F8D31F" w:rsidR="0007372E" w:rsidRPr="000832BA" w:rsidRDefault="0007372E" w:rsidP="000832BA">
      <w:pPr>
        <w:spacing w:before="240" w:line="276" w:lineRule="auto"/>
        <w:jc w:val="both"/>
        <w:rPr>
          <w:rFonts w:ascii="Times New Roman" w:hAnsi="Times New Roman" w:cs="Times New Roman"/>
          <w:i/>
          <w:sz w:val="26"/>
          <w:szCs w:val="26"/>
          <w:lang w:val="vi-VN"/>
        </w:rPr>
      </w:pPr>
    </w:p>
    <w:p w14:paraId="44C846EB" w14:textId="52558C79" w:rsidR="0007372E" w:rsidRPr="000832BA" w:rsidRDefault="0007372E" w:rsidP="000832BA">
      <w:pPr>
        <w:spacing w:before="240" w:line="276" w:lineRule="auto"/>
        <w:jc w:val="both"/>
        <w:rPr>
          <w:rFonts w:ascii="Times New Roman" w:hAnsi="Times New Roman" w:cs="Times New Roman"/>
          <w:i/>
          <w:sz w:val="26"/>
          <w:szCs w:val="26"/>
          <w:lang w:val="vi-VN"/>
        </w:rPr>
      </w:pPr>
    </w:p>
    <w:p w14:paraId="36FAD566" w14:textId="4FD982EB" w:rsidR="0007372E" w:rsidRPr="000832BA" w:rsidRDefault="0007372E" w:rsidP="000832BA">
      <w:pPr>
        <w:spacing w:before="240" w:line="276" w:lineRule="auto"/>
        <w:jc w:val="both"/>
        <w:rPr>
          <w:rFonts w:ascii="Times New Roman" w:hAnsi="Times New Roman" w:cs="Times New Roman"/>
          <w:i/>
          <w:sz w:val="26"/>
          <w:szCs w:val="26"/>
          <w:lang w:val="vi-VN"/>
        </w:rPr>
      </w:pPr>
    </w:p>
    <w:p w14:paraId="66805B8B" w14:textId="6544CC18" w:rsidR="0007372E" w:rsidRPr="000832BA" w:rsidRDefault="0007372E" w:rsidP="000832BA">
      <w:pPr>
        <w:spacing w:before="240" w:line="276" w:lineRule="auto"/>
        <w:jc w:val="both"/>
        <w:rPr>
          <w:rFonts w:ascii="Times New Roman" w:hAnsi="Times New Roman" w:cs="Times New Roman"/>
          <w:i/>
          <w:sz w:val="26"/>
          <w:szCs w:val="26"/>
          <w:lang w:val="vi-VN"/>
        </w:rPr>
      </w:pPr>
    </w:p>
    <w:p w14:paraId="1B56A470" w14:textId="65EF2FDB" w:rsidR="0007372E" w:rsidRPr="000832BA" w:rsidRDefault="0007372E" w:rsidP="000832BA">
      <w:pPr>
        <w:spacing w:before="240" w:line="276" w:lineRule="auto"/>
        <w:jc w:val="both"/>
        <w:rPr>
          <w:rFonts w:ascii="Times New Roman" w:hAnsi="Times New Roman" w:cs="Times New Roman"/>
          <w:i/>
          <w:sz w:val="26"/>
          <w:szCs w:val="26"/>
          <w:lang w:val="vi-VN"/>
        </w:rPr>
      </w:pPr>
    </w:p>
    <w:p w14:paraId="240BD63A" w14:textId="75263799" w:rsidR="0007372E" w:rsidRPr="000832BA" w:rsidRDefault="0007372E" w:rsidP="000832BA">
      <w:pPr>
        <w:spacing w:before="240" w:line="276" w:lineRule="auto"/>
        <w:jc w:val="both"/>
        <w:rPr>
          <w:rFonts w:ascii="Times New Roman" w:hAnsi="Times New Roman" w:cs="Times New Roman"/>
          <w:i/>
          <w:sz w:val="26"/>
          <w:szCs w:val="26"/>
          <w:lang w:val="vi-VN"/>
        </w:rPr>
      </w:pPr>
    </w:p>
    <w:p w14:paraId="562FE231" w14:textId="06054427" w:rsidR="0007372E" w:rsidRPr="000832BA" w:rsidRDefault="0007372E" w:rsidP="000832BA">
      <w:pPr>
        <w:spacing w:before="240" w:line="276" w:lineRule="auto"/>
        <w:jc w:val="both"/>
        <w:rPr>
          <w:rFonts w:ascii="Times New Roman" w:hAnsi="Times New Roman" w:cs="Times New Roman"/>
          <w:i/>
          <w:sz w:val="26"/>
          <w:szCs w:val="26"/>
          <w:lang w:val="vi-VN"/>
        </w:rPr>
      </w:pPr>
    </w:p>
    <w:p w14:paraId="13143130" w14:textId="08AFA794" w:rsidR="0007372E" w:rsidRPr="000832BA" w:rsidRDefault="0007372E" w:rsidP="000832BA">
      <w:pPr>
        <w:spacing w:before="240" w:line="276" w:lineRule="auto"/>
        <w:jc w:val="both"/>
        <w:rPr>
          <w:rFonts w:ascii="Times New Roman" w:hAnsi="Times New Roman" w:cs="Times New Roman"/>
          <w:i/>
          <w:sz w:val="26"/>
          <w:szCs w:val="26"/>
          <w:lang w:val="vi-VN"/>
        </w:rPr>
      </w:pPr>
    </w:p>
    <w:p w14:paraId="55BC8187" w14:textId="3BC1EAB1" w:rsidR="0007372E" w:rsidRPr="000832BA" w:rsidRDefault="0007372E" w:rsidP="000832BA">
      <w:pPr>
        <w:spacing w:before="240" w:line="276" w:lineRule="auto"/>
        <w:jc w:val="both"/>
        <w:rPr>
          <w:rFonts w:ascii="Times New Roman" w:hAnsi="Times New Roman" w:cs="Times New Roman"/>
          <w:i/>
          <w:sz w:val="26"/>
          <w:szCs w:val="26"/>
          <w:lang w:val="vi-VN"/>
        </w:rPr>
      </w:pPr>
    </w:p>
    <w:p w14:paraId="19554931" w14:textId="77E59BD0" w:rsidR="0007372E" w:rsidRPr="000832BA" w:rsidRDefault="0007372E" w:rsidP="000832BA">
      <w:pPr>
        <w:spacing w:before="240" w:line="276" w:lineRule="auto"/>
        <w:jc w:val="both"/>
        <w:rPr>
          <w:rFonts w:ascii="Times New Roman" w:hAnsi="Times New Roman" w:cs="Times New Roman"/>
          <w:i/>
          <w:sz w:val="26"/>
          <w:szCs w:val="26"/>
          <w:lang w:val="vi-VN"/>
        </w:rPr>
      </w:pPr>
    </w:p>
    <w:p w14:paraId="3E97718D" w14:textId="52EBF2C8" w:rsidR="0007372E" w:rsidRPr="000832BA" w:rsidRDefault="0007372E" w:rsidP="000832BA">
      <w:pPr>
        <w:spacing w:before="240" w:line="276" w:lineRule="auto"/>
        <w:jc w:val="both"/>
        <w:rPr>
          <w:rFonts w:ascii="Times New Roman" w:hAnsi="Times New Roman" w:cs="Times New Roman"/>
          <w:i/>
          <w:sz w:val="26"/>
          <w:szCs w:val="26"/>
          <w:lang w:val="vi-VN"/>
        </w:rPr>
      </w:pPr>
    </w:p>
    <w:p w14:paraId="40CDC437" w14:textId="30ED387D" w:rsidR="0007372E" w:rsidRPr="000832BA" w:rsidRDefault="0007372E" w:rsidP="000832BA">
      <w:pPr>
        <w:spacing w:before="240" w:line="276" w:lineRule="auto"/>
        <w:jc w:val="both"/>
        <w:rPr>
          <w:rFonts w:ascii="Times New Roman" w:hAnsi="Times New Roman" w:cs="Times New Roman"/>
          <w:i/>
          <w:sz w:val="26"/>
          <w:szCs w:val="26"/>
          <w:lang w:val="vi-VN"/>
        </w:rPr>
      </w:pPr>
    </w:p>
    <w:p w14:paraId="179CEA54" w14:textId="3FC32E96" w:rsidR="0007372E" w:rsidRPr="000832BA" w:rsidRDefault="0007372E" w:rsidP="000832BA">
      <w:pPr>
        <w:spacing w:before="240" w:line="276" w:lineRule="auto"/>
        <w:jc w:val="both"/>
        <w:rPr>
          <w:rFonts w:ascii="Times New Roman" w:hAnsi="Times New Roman" w:cs="Times New Roman"/>
          <w:sz w:val="26"/>
          <w:szCs w:val="26"/>
          <w:lang w:val="vi-VN"/>
        </w:rPr>
      </w:pPr>
    </w:p>
    <w:p w14:paraId="3DDF07A2" w14:textId="3034B535" w:rsidR="00CE17B3" w:rsidRPr="000832BA" w:rsidRDefault="00CE17B3" w:rsidP="000832BA">
      <w:pPr>
        <w:spacing w:before="240" w:line="276" w:lineRule="auto"/>
        <w:jc w:val="both"/>
        <w:rPr>
          <w:rFonts w:ascii="Times New Roman" w:hAnsi="Times New Roman" w:cs="Times New Roman"/>
          <w:sz w:val="26"/>
          <w:szCs w:val="26"/>
          <w:lang w:val="vi-VN"/>
        </w:rPr>
      </w:pPr>
    </w:p>
    <w:p w14:paraId="7118868C" w14:textId="54EE8FF6" w:rsidR="00CE17B3" w:rsidRPr="000832BA" w:rsidRDefault="00CE17B3" w:rsidP="000832BA">
      <w:pPr>
        <w:spacing w:before="240" w:line="276" w:lineRule="auto"/>
        <w:jc w:val="both"/>
        <w:rPr>
          <w:rFonts w:ascii="Times New Roman" w:hAnsi="Times New Roman" w:cs="Times New Roman"/>
          <w:sz w:val="26"/>
          <w:szCs w:val="26"/>
          <w:lang w:val="vi-VN"/>
        </w:rPr>
      </w:pPr>
    </w:p>
    <w:p w14:paraId="373B7316" w14:textId="2C801450" w:rsidR="00554889" w:rsidRPr="000832BA" w:rsidRDefault="00554889" w:rsidP="000832BA">
      <w:pPr>
        <w:pStyle w:val="Heading1"/>
        <w:spacing w:after="160" w:line="276" w:lineRule="auto"/>
        <w:rPr>
          <w:rFonts w:cs="Times New Roman"/>
          <w:szCs w:val="26"/>
          <w:lang w:val="vi-VN"/>
        </w:rPr>
      </w:pPr>
      <w:r w:rsidRPr="000832BA">
        <w:rPr>
          <w:rFonts w:cs="Times New Roman"/>
          <w:szCs w:val="26"/>
          <w:lang w:val="vi-VN"/>
        </w:rPr>
        <w:lastRenderedPageBreak/>
        <w:t>Chương 3: Một số định hướng và giải pháp nhằm giải quyết hậu quả Covid-19 ảnh hưởng đến sinh viên Trường đại học Thủy Lợi.</w:t>
      </w:r>
    </w:p>
    <w:p w14:paraId="7EBAF4FF" w14:textId="77777777" w:rsidR="00554889" w:rsidRPr="000832BA" w:rsidRDefault="00554889" w:rsidP="000832BA">
      <w:pPr>
        <w:pStyle w:val="Heading2"/>
        <w:spacing w:before="240" w:after="160" w:line="276" w:lineRule="auto"/>
        <w:jc w:val="both"/>
        <w:rPr>
          <w:rFonts w:cs="Times New Roman"/>
          <w:lang w:val="vi-VN"/>
        </w:rPr>
      </w:pPr>
      <w:r w:rsidRPr="000832BA">
        <w:rPr>
          <w:rFonts w:cs="Times New Roman"/>
          <w:lang w:val="vi-VN"/>
        </w:rPr>
        <w:t xml:space="preserve">3.1 Những định hướng giải quyết hậu quả Covid 19 ảnh hưởng đến sinh viên Đại học Thủy Lợi. </w:t>
      </w:r>
    </w:p>
    <w:p w14:paraId="6555CAF4"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Trong bối cảnh Covid-19 lan rộng trên phạm vi toàn cầu đã gây thiệt hại đáng kể đến các trường học ảnh hưởng đến tương lai của các thế hệ trẻ-tương lai của đất nước trong đó cũng bao gồm Trường Đại học Thủy Lợi, thì những định hướng nhằm giải quyết hậu quả Covid-19 đến sinh viên trường Đại học Thủy Lợi là vô cùng cần thiết:</w:t>
      </w:r>
    </w:p>
    <w:p w14:paraId="2757D745" w14:textId="77777777" w:rsidR="00554889" w:rsidRPr="000832BA" w:rsidRDefault="0055488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b/>
          <w:i/>
          <w:sz w:val="26"/>
          <w:szCs w:val="26"/>
          <w:lang w:val="vi-VN"/>
        </w:rPr>
        <w:t>Thứ nhất cần triển khai kế hoạch năm học linh hoạt, phù hợp với tình hình thực tế</w:t>
      </w:r>
    </w:p>
    <w:p w14:paraId="6FEA49BB" w14:textId="2C508E4F" w:rsidR="00554889" w:rsidRPr="005E5105"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Dù Covid-19 đã tạm thời qua đi nhưng dư âm của nó thì để lại vô cùng quan trọng tới nền giáo dục cũng như Trường Đại học Thủy Lợi ta. Bởi lẽ nó gây ảnh hưởng đến cơ sở vật chất cũng như nhịp điệu giảng dạy, sinh hoạt của trường ta. </w:t>
      </w:r>
      <w:r w:rsidR="005E5105">
        <w:rPr>
          <w:rFonts w:ascii="Times New Roman" w:hAnsi="Times New Roman" w:cs="Times New Roman"/>
          <w:sz w:val="26"/>
          <w:szCs w:val="26"/>
          <w:lang w:val="vi-VN"/>
        </w:rPr>
        <w:t>N</w:t>
      </w:r>
      <w:r w:rsidR="005E5105" w:rsidRPr="005E5105">
        <w:rPr>
          <w:rFonts w:ascii="Times New Roman" w:hAnsi="Times New Roman" w:cs="Times New Roman"/>
          <w:sz w:val="26"/>
          <w:szCs w:val="26"/>
          <w:lang w:val="vi-VN"/>
        </w:rPr>
        <w:t xml:space="preserve">ên ta cần </w:t>
      </w:r>
      <w:r w:rsidR="005E5105">
        <w:rPr>
          <w:rFonts w:ascii="Times New Roman" w:hAnsi="Times New Roman" w:cs="Times New Roman"/>
          <w:sz w:val="26"/>
          <w:szCs w:val="26"/>
          <w:lang w:val="vi-VN"/>
        </w:rPr>
        <w:t>x</w:t>
      </w:r>
      <w:r w:rsidR="005E5105" w:rsidRPr="005E5105">
        <w:rPr>
          <w:rFonts w:ascii="Times New Roman" w:hAnsi="Times New Roman" w:cs="Times New Roman"/>
          <w:sz w:val="26"/>
          <w:szCs w:val="26"/>
          <w:lang w:val="vi-VN"/>
        </w:rPr>
        <w:t>ây dựng và tổ chức thực hiện kế hoạch giáo dục của nhà trường bảo đảm yêu cầu thực hiện chương trình giáo dục phổ thông linh hoạt, phù hợp với điều kiện của địa phương và cơ sở giáo dục.</w:t>
      </w:r>
    </w:p>
    <w:p w14:paraId="0A1B78B5" w14:textId="71BB0B16" w:rsidR="00554889" w:rsidRDefault="0055488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b/>
          <w:i/>
          <w:sz w:val="26"/>
          <w:szCs w:val="26"/>
          <w:lang w:val="vi-VN"/>
        </w:rPr>
        <w:t>Thứ hai chú trọng nâng cao chất lượng giáo dục và đào tạo</w:t>
      </w:r>
    </w:p>
    <w:p w14:paraId="414DDA28" w14:textId="679F7F16" w:rsidR="00554889" w:rsidRPr="006922C7" w:rsidRDefault="00DF5F03" w:rsidP="006922C7">
      <w:pPr>
        <w:spacing w:before="240" w:line="276" w:lineRule="auto"/>
        <w:jc w:val="both"/>
        <w:rPr>
          <w:rFonts w:ascii="Times New Roman" w:hAnsi="Times New Roman" w:cs="Times New Roman"/>
          <w:sz w:val="26"/>
          <w:szCs w:val="26"/>
          <w:lang w:val="vi-VN"/>
        </w:rPr>
      </w:pPr>
      <w:r w:rsidRPr="005E5105">
        <w:rPr>
          <w:rFonts w:ascii="Times New Roman" w:hAnsi="Times New Roman" w:cs="Times New Roman"/>
          <w:sz w:val="26"/>
          <w:szCs w:val="26"/>
          <w:lang w:val="vi-VN"/>
        </w:rPr>
        <w:t xml:space="preserve">     </w:t>
      </w:r>
      <w:r w:rsidR="005E5105" w:rsidRPr="005E5105">
        <w:rPr>
          <w:rFonts w:ascii="Times New Roman" w:hAnsi="Times New Roman" w:cs="Times New Roman"/>
          <w:sz w:val="26"/>
          <w:szCs w:val="26"/>
          <w:lang w:val="vi-VN"/>
        </w:rPr>
        <w:t>Trong thời kì xã hội hóa và hội nhập quốc tế hiện nay, nguồn lực con người Việt Nam trở nên có ý nghĩa quan trọng, quyết định sự thành công của công cuộc phát triển đất nước. Giáo dục ngày càng có vai trò và nhiệm vụ quan trọng trong việc xây dựng thế hệ người Việt Nam mới, đáp ứng yêu cầu phát triển kinh tế - xã hội. Đảng và nhà nước ta luôn quan tâm và chú trọng đến giáo dục.</w:t>
      </w:r>
      <w:r w:rsidR="005E5105">
        <w:rPr>
          <w:rFonts w:ascii="Times New Roman" w:hAnsi="Times New Roman" w:cs="Times New Roman"/>
          <w:sz w:val="26"/>
          <w:szCs w:val="26"/>
          <w:lang w:val="vi-VN"/>
        </w:rPr>
        <w:t xml:space="preserve"> </w:t>
      </w:r>
      <w:r w:rsidR="005E5105" w:rsidRPr="005E5105">
        <w:rPr>
          <w:rFonts w:ascii="Times New Roman" w:hAnsi="Times New Roman" w:cs="Times New Roman"/>
          <w:sz w:val="26"/>
          <w:szCs w:val="26"/>
          <w:lang w:val="vi-VN"/>
        </w:rPr>
        <w:t xml:space="preserve">Chính vì vậy trường Đại học Thủy lợi ta cần </w:t>
      </w:r>
      <w:r w:rsidR="005E5105">
        <w:rPr>
          <w:rFonts w:ascii="Times New Roman" w:hAnsi="Times New Roman" w:cs="Times New Roman"/>
          <w:sz w:val="26"/>
          <w:szCs w:val="26"/>
          <w:lang w:val="vi-VN"/>
        </w:rPr>
        <w:t>p</w:t>
      </w:r>
      <w:r w:rsidR="005E5105" w:rsidRPr="005E5105">
        <w:rPr>
          <w:rFonts w:ascii="Times New Roman" w:hAnsi="Times New Roman" w:cs="Times New Roman"/>
          <w:sz w:val="26"/>
          <w:szCs w:val="26"/>
          <w:lang w:val="vi-VN"/>
        </w:rPr>
        <w:t>hát huy tính chủ động, sáng tạo của tổ chuyên môn và giáo viên trong việc thực hiện chương trình; khai thác, sử dụng hiệu quả cơ sở vật chất, thiết bị dạy học đáp ứng yêu cầu thực hiện các phương pháp giáo dục và đánh giá theo yêu cầu phát triển phẩm chất, năng lự</w:t>
      </w:r>
      <w:r w:rsidR="006922C7">
        <w:rPr>
          <w:rFonts w:ascii="Times New Roman" w:hAnsi="Times New Roman" w:cs="Times New Roman"/>
          <w:sz w:val="26"/>
          <w:szCs w:val="26"/>
          <w:lang w:val="vi-VN"/>
        </w:rPr>
        <w:t>c sinh viên.</w:t>
      </w:r>
      <w:r w:rsidR="00A64E2C" w:rsidRPr="00A64E2C">
        <w:rPr>
          <w:lang w:val="vi-VN"/>
        </w:rPr>
        <w:t xml:space="preserve"> </w:t>
      </w:r>
      <w:r w:rsidR="00A64E2C" w:rsidRPr="00A64E2C">
        <w:rPr>
          <w:rFonts w:ascii="Times New Roman" w:hAnsi="Times New Roman" w:cs="Times New Roman"/>
          <w:sz w:val="26"/>
          <w:szCs w:val="26"/>
          <w:lang w:val="vi-VN"/>
        </w:rPr>
        <w:t>Nâng cao hiệu lực, hiệu quả quản trị hoạt động dạy học, giáo dục của nhà trường; bảo đảm tính dân chủ, thống nhất giữa các tổ chuyên môn và các tổ chức đoàn thể, phối hợp giữa nhà trường, cha mẹ học sinh và các cơ quan, tổ chức có liên quan tại địa phương trong việc tổ chức thực hiện kế hoạch giáo dục của nhà trường.</w:t>
      </w:r>
    </w:p>
    <w:p w14:paraId="62B70D5E" w14:textId="1934797C" w:rsidR="00554889" w:rsidRDefault="00554889" w:rsidP="000832BA">
      <w:pPr>
        <w:shd w:val="clear" w:color="auto" w:fill="FFFFFF"/>
        <w:spacing w:before="240" w:line="276" w:lineRule="auto"/>
        <w:jc w:val="both"/>
        <w:rPr>
          <w:rFonts w:ascii="Times New Roman" w:eastAsia="Times New Roman" w:hAnsi="Times New Roman" w:cs="Times New Roman"/>
          <w:b/>
          <w:bCs/>
          <w:i/>
          <w:sz w:val="26"/>
          <w:szCs w:val="26"/>
          <w:bdr w:val="none" w:sz="0" w:space="0" w:color="auto" w:frame="1"/>
          <w:lang w:val="vi-VN"/>
        </w:rPr>
      </w:pPr>
      <w:r w:rsidRPr="000832BA">
        <w:rPr>
          <w:rFonts w:ascii="Times New Roman" w:eastAsia="Times New Roman" w:hAnsi="Times New Roman" w:cs="Times New Roman"/>
          <w:b/>
          <w:bCs/>
          <w:i/>
          <w:sz w:val="26"/>
          <w:szCs w:val="26"/>
          <w:bdr w:val="none" w:sz="0" w:space="0" w:color="auto" w:frame="1"/>
          <w:lang w:val="vi-VN"/>
        </w:rPr>
        <w:t xml:space="preserve">     Thứ ba thực hiện hiệu quả giáo dục đạo đức, lối sống, kỹ năng</w:t>
      </w:r>
    </w:p>
    <w:p w14:paraId="0D25585A" w14:textId="52C1CD0A" w:rsidR="006922C7" w:rsidRPr="006922C7" w:rsidRDefault="006922C7" w:rsidP="000832BA">
      <w:pPr>
        <w:shd w:val="clear" w:color="auto" w:fill="FFFFFF"/>
        <w:spacing w:before="240" w:line="276" w:lineRule="auto"/>
        <w:jc w:val="both"/>
        <w:rPr>
          <w:rFonts w:ascii="Times New Roman" w:eastAsia="Times New Roman" w:hAnsi="Times New Roman" w:cs="Times New Roman"/>
          <w:bCs/>
          <w:sz w:val="26"/>
          <w:szCs w:val="26"/>
          <w:bdr w:val="none" w:sz="0" w:space="0" w:color="auto" w:frame="1"/>
          <w:lang w:val="vi-VN"/>
        </w:rPr>
      </w:pPr>
      <w:r w:rsidRPr="006922C7">
        <w:rPr>
          <w:rFonts w:ascii="Times New Roman" w:eastAsia="Times New Roman" w:hAnsi="Times New Roman" w:cs="Times New Roman"/>
          <w:bCs/>
          <w:sz w:val="26"/>
          <w:szCs w:val="26"/>
          <w:bdr w:val="none" w:sz="0" w:space="0" w:color="auto" w:frame="1"/>
          <w:lang w:val="vi-VN"/>
        </w:rPr>
        <w:t xml:space="preserve">     Giáo dục đạo đức trong nhà trường chúng ta xưa nay luôn được tôn trọng, tuy mức độ đầu tư từng giai đoạn có khác nhau nhưng vẫn rất được chú trọng và đề cao.</w:t>
      </w:r>
    </w:p>
    <w:p w14:paraId="5AB941B3" w14:textId="77777777" w:rsidR="00554889" w:rsidRPr="000832BA" w:rsidRDefault="00554889" w:rsidP="000832BA">
      <w:pPr>
        <w:pStyle w:val="Heading2"/>
        <w:spacing w:before="240" w:after="160" w:line="276" w:lineRule="auto"/>
        <w:jc w:val="both"/>
        <w:rPr>
          <w:rFonts w:cs="Times New Roman"/>
          <w:lang w:val="vi-VN"/>
        </w:rPr>
      </w:pPr>
      <w:r w:rsidRPr="000832BA">
        <w:rPr>
          <w:rFonts w:cs="Times New Roman"/>
          <w:lang w:val="vi-VN"/>
        </w:rPr>
        <w:lastRenderedPageBreak/>
        <w:t xml:space="preserve">3.2. Một số giải pháp nhằm giải quyết hậu quả Covid 19 ảnh hưởng đến sinh viên  Trường đại học Thủy Lợi  </w:t>
      </w:r>
    </w:p>
    <w:p w14:paraId="101A5D20" w14:textId="77777777" w:rsidR="00554889" w:rsidRPr="000832BA" w:rsidRDefault="00554889" w:rsidP="000832BA">
      <w:pPr>
        <w:spacing w:before="240" w:line="276" w:lineRule="auto"/>
        <w:ind w:firstLine="135"/>
        <w:jc w:val="both"/>
        <w:rPr>
          <w:rFonts w:ascii="Times New Roman" w:hAnsi="Times New Roman" w:cs="Times New Roman"/>
          <w:b/>
          <w:sz w:val="26"/>
          <w:szCs w:val="26"/>
          <w:lang w:val="vi-VN"/>
        </w:rPr>
      </w:pPr>
      <w:r w:rsidRPr="000832BA">
        <w:rPr>
          <w:rFonts w:ascii="Times New Roman" w:hAnsi="Times New Roman" w:cs="Times New Roman"/>
          <w:b/>
          <w:sz w:val="26"/>
          <w:szCs w:val="26"/>
          <w:lang w:val="vi-VN"/>
        </w:rPr>
        <w:t xml:space="preserve">     </w:t>
      </w:r>
      <w:r w:rsidRPr="000832BA">
        <w:rPr>
          <w:rFonts w:ascii="Times New Roman" w:hAnsi="Times New Roman" w:cs="Times New Roman"/>
          <w:sz w:val="26"/>
          <w:szCs w:val="26"/>
          <w:shd w:val="clear" w:color="auto" w:fill="FFFFFF"/>
          <w:lang w:val="vi-VN"/>
        </w:rPr>
        <w:t>Đã qua một nửa thế kỷ sự không ngừng nỗ lực và phát triển, </w:t>
      </w:r>
      <w:r w:rsidRPr="000832BA">
        <w:rPr>
          <w:rFonts w:ascii="Times New Roman" w:hAnsi="Times New Roman" w:cs="Times New Roman"/>
          <w:bCs/>
          <w:sz w:val="26"/>
          <w:szCs w:val="26"/>
          <w:shd w:val="clear" w:color="auto" w:fill="FFFFFF"/>
          <w:lang w:val="vi-VN"/>
        </w:rPr>
        <w:t>Trường Đại học Thủy</w:t>
      </w:r>
      <w:r w:rsidRPr="000832BA">
        <w:rPr>
          <w:rFonts w:ascii="Times New Roman" w:hAnsi="Times New Roman" w:cs="Times New Roman"/>
          <w:b/>
          <w:bCs/>
          <w:sz w:val="26"/>
          <w:szCs w:val="26"/>
          <w:shd w:val="clear" w:color="auto" w:fill="FFFFFF"/>
          <w:lang w:val="vi-VN"/>
        </w:rPr>
        <w:t xml:space="preserve"> </w:t>
      </w:r>
      <w:r w:rsidRPr="000832BA">
        <w:rPr>
          <w:rFonts w:ascii="Times New Roman" w:hAnsi="Times New Roman" w:cs="Times New Roman"/>
          <w:bCs/>
          <w:sz w:val="26"/>
          <w:szCs w:val="26"/>
          <w:shd w:val="clear" w:color="auto" w:fill="FFFFFF"/>
          <w:lang w:val="vi-VN"/>
        </w:rPr>
        <w:t>lợi</w:t>
      </w:r>
      <w:r w:rsidRPr="000832BA">
        <w:rPr>
          <w:rFonts w:ascii="Times New Roman" w:hAnsi="Times New Roman" w:cs="Times New Roman"/>
          <w:sz w:val="26"/>
          <w:szCs w:val="26"/>
          <w:shd w:val="clear" w:color="auto" w:fill="FFFFFF"/>
          <w:lang w:val="vi-VN"/>
        </w:rPr>
        <w:t> đã và đang khẳng định đại học Thủy lợi là một nơi đào tạo </w:t>
      </w:r>
      <w:hyperlink r:id="rId28" w:tgtFrame="_blank" w:history="1">
        <w:r w:rsidRPr="000832BA">
          <w:rPr>
            <w:rFonts w:ascii="Times New Roman" w:hAnsi="Times New Roman" w:cs="Times New Roman"/>
            <w:sz w:val="26"/>
            <w:szCs w:val="26"/>
            <w:shd w:val="clear" w:color="auto" w:fill="FFFFFF"/>
            <w:lang w:val="vi-VN"/>
          </w:rPr>
          <w:t>đại học</w:t>
        </w:r>
      </w:hyperlink>
      <w:r w:rsidRPr="000832BA">
        <w:rPr>
          <w:rFonts w:ascii="Times New Roman" w:hAnsi="Times New Roman" w:cs="Times New Roman"/>
          <w:sz w:val="26"/>
          <w:szCs w:val="26"/>
          <w:shd w:val="clear" w:color="auto" w:fill="FFFFFF"/>
          <w:lang w:val="vi-VN"/>
        </w:rPr>
        <w:t xml:space="preserve"> chất lượng trong nước </w:t>
      </w:r>
      <w:r w:rsidRPr="000832BA">
        <w:rPr>
          <w:rFonts w:ascii="Times New Roman" w:hAnsi="Times New Roman" w:cs="Times New Roman"/>
          <w:bCs/>
          <w:sz w:val="26"/>
          <w:szCs w:val="26"/>
          <w:shd w:val="clear" w:color="auto" w:fill="FFFFFF"/>
          <w:lang w:val="vi-VN"/>
        </w:rPr>
        <w:t>trường đại học Thủy lợi Hà Nội</w:t>
      </w:r>
      <w:r w:rsidRPr="000832BA">
        <w:rPr>
          <w:rFonts w:ascii="Times New Roman" w:hAnsi="Times New Roman" w:cs="Times New Roman"/>
          <w:sz w:val="26"/>
          <w:szCs w:val="26"/>
          <w:shd w:val="clear" w:color="auto" w:fill="FFFFFF"/>
          <w:lang w:val="vi-VN"/>
        </w:rPr>
        <w:t> đã thể hiện mình là một môi trường lý tưởng đang phát huy toàn bộ năng lực và trí tuệ của mình cho sự nghiệp </w:t>
      </w:r>
      <w:hyperlink r:id="rId29" w:tgtFrame="_blank" w:history="1">
        <w:r w:rsidRPr="000832BA">
          <w:rPr>
            <w:rFonts w:ascii="Times New Roman" w:hAnsi="Times New Roman" w:cs="Times New Roman"/>
            <w:sz w:val="26"/>
            <w:szCs w:val="26"/>
            <w:shd w:val="clear" w:color="auto" w:fill="FFFFFF"/>
            <w:lang w:val="vi-VN"/>
          </w:rPr>
          <w:t>đào tạo</w:t>
        </w:r>
      </w:hyperlink>
      <w:r w:rsidRPr="000832BA">
        <w:rPr>
          <w:rFonts w:ascii="Times New Roman" w:hAnsi="Times New Roman" w:cs="Times New Roman"/>
          <w:sz w:val="26"/>
          <w:szCs w:val="26"/>
          <w:shd w:val="clear" w:color="auto" w:fill="FFFFFF"/>
          <w:lang w:val="vi-VN"/>
        </w:rPr>
        <w:t> và phát triển cho ngành Thủy lợi và các chuyên ngành khác, cung cấp những kiến thức cần thiết cho sinh viên học tập và phát triển. Tuy nhiên Covid-19 đi qua đã để lại một hậu quả không hề nhỏ đến trường ta chính vì vậy ta cần một số giải pháp nhằm giải quyết hậu quả Covid-19 để không làm nó ảnh hưởng đến sinh viên trường Đại học Thủy Lợi.</w:t>
      </w:r>
    </w:p>
    <w:p w14:paraId="5E735A15" w14:textId="77777777" w:rsidR="00554889" w:rsidRPr="000832BA" w:rsidRDefault="0055488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b/>
          <w:sz w:val="26"/>
          <w:szCs w:val="26"/>
          <w:lang w:val="vi-VN"/>
        </w:rPr>
        <w:t xml:space="preserve">      </w:t>
      </w:r>
      <w:r w:rsidRPr="000832BA">
        <w:rPr>
          <w:rFonts w:ascii="Times New Roman" w:hAnsi="Times New Roman" w:cs="Times New Roman"/>
          <w:b/>
          <w:i/>
          <w:sz w:val="26"/>
          <w:szCs w:val="26"/>
          <w:lang w:val="vi-VN"/>
        </w:rPr>
        <w:t>Thứ nhất cần triển khai kế hoạch năm học linh hoạt, phù hợp với tình hình thực tế</w:t>
      </w:r>
    </w:p>
    <w:p w14:paraId="0A53C015"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Để triển khai được kế hoạch năm học linh hoạt thì công tác tập huấn, bồi dưỡng đội ngũ giáo viên về các kỹ năng là vô cùng cần thiết để luôn sẵn sàng tiến hành các bài dạy học trực tuyến hay đào tạo từ xa. Song song đó là xây dựng nền tảng dạy và học trực tuyến phù hợp với chương trình học, tăng tính thích ứng và trải nghiệm đối với người học, tăng cường khả năng tự học cho sinh viên.</w:t>
      </w:r>
    </w:p>
    <w:p w14:paraId="49FCA10C"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Đồng thời</w:t>
      </w:r>
      <w:r w:rsidRPr="000832BA">
        <w:rPr>
          <w:rFonts w:ascii="Times New Roman" w:hAnsi="Times New Roman" w:cs="Times New Roman"/>
          <w:sz w:val="26"/>
          <w:szCs w:val="26"/>
          <w:shd w:val="clear" w:color="auto" w:fill="FFFFFF"/>
          <w:lang w:val="vi-VN"/>
        </w:rPr>
        <w:t xml:space="preserve"> </w:t>
      </w:r>
      <w:r w:rsidRPr="000832BA">
        <w:rPr>
          <w:rFonts w:ascii="Times New Roman" w:hAnsi="Times New Roman" w:cs="Times New Roman"/>
          <w:sz w:val="26"/>
          <w:szCs w:val="26"/>
          <w:lang w:val="vi-VN"/>
        </w:rPr>
        <w:t>rà soát cắt giảm và tiết kiệm tối đa các chi phí để giữ ổn định, không tăng học phí; có chính sách hỗ trợ, miễn, giảm, giãn thời gian đóng học phí, hỗ trợ kịp thời sách giáo khoa đối với các học sinh có hoàn cảnh khó khăn, tuyệt đối không để xảy ra tình trạng “lạm thu” đầu năm học.</w:t>
      </w:r>
    </w:p>
    <w:p w14:paraId="7BBB24C5" w14:textId="77777777" w:rsidR="00554889" w:rsidRPr="000832BA" w:rsidRDefault="00554889" w:rsidP="000832BA">
      <w:pPr>
        <w:spacing w:before="240" w:line="276" w:lineRule="auto"/>
        <w:jc w:val="both"/>
        <w:rPr>
          <w:rFonts w:ascii="Times New Roman" w:hAnsi="Times New Roman" w:cs="Times New Roman"/>
          <w:b/>
          <w:i/>
          <w:sz w:val="26"/>
          <w:szCs w:val="26"/>
          <w:lang w:val="vi-VN"/>
        </w:rPr>
      </w:pPr>
      <w:r w:rsidRPr="000832BA">
        <w:rPr>
          <w:rFonts w:ascii="Times New Roman" w:hAnsi="Times New Roman" w:cs="Times New Roman"/>
          <w:sz w:val="26"/>
          <w:szCs w:val="26"/>
          <w:lang w:val="vi-VN"/>
        </w:rPr>
        <w:t xml:space="preserve">      </w:t>
      </w:r>
      <w:r w:rsidRPr="000832BA">
        <w:rPr>
          <w:rFonts w:ascii="Times New Roman" w:hAnsi="Times New Roman" w:cs="Times New Roman"/>
          <w:b/>
          <w:i/>
          <w:sz w:val="26"/>
          <w:szCs w:val="26"/>
          <w:lang w:val="vi-VN"/>
        </w:rPr>
        <w:t>Thứ hai chú trọng nâng cao chất lượng giáo dục và đào tạo</w:t>
      </w:r>
    </w:p>
    <w:p w14:paraId="557E8A7B"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“Một dân tộc không được giáo dục-dân tộc đó sẽ bị đào thải, một cá nhân không được giáo dục-cá nhân đó sẽ bị xã hội loại bỏ”-A.Toffler</w:t>
      </w:r>
    </w:p>
    <w:p w14:paraId="729386B1"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Ở thế kỷ XXI, nhân loại đứng trước một bối cảnh lịch sử mới và đối mặt với những thách thức chưa từng có. Sự chuyển biến từ thừi công nghiệp sang thời kỳ phát triển của khoa học công nghệ, của nền kinh tế tri thức, xu thế toàn cầu hóa diễn ra sâu rộng đã tác động đến tất cả các lĩnh vực, làm biến đổi nhanh chóng và sâu sắc tới đời sống vật chất và tinh thần của nhân loại, dẫn đến sự thay đổi căn bản các đặc tính văn hóa và giáo dục đã được hình thành qua nhiều thế hệ ở từng quốc gia trên thế giới. Giáo dục và đào tạo cung cấp cung cấp nguồn nhân lục và nhân tài cho sự khoa học công nghệ, mặt khác sự phát triển của khoa học công nghệ lại tác động vào toàn bộ cơ cấu hệ thống giáo dục, đòi hỏi giáo dục và đào tạo của tất cả các trường trong đó có Trường đại học Thủy lợi của chúng </w:t>
      </w:r>
      <w:r w:rsidRPr="000832BA">
        <w:rPr>
          <w:rFonts w:ascii="Times New Roman" w:hAnsi="Times New Roman" w:cs="Times New Roman"/>
          <w:sz w:val="26"/>
          <w:szCs w:val="26"/>
          <w:lang w:val="vi-VN"/>
        </w:rPr>
        <w:lastRenderedPageBreak/>
        <w:t>ta phải luôn tự mình vận động và phát triển đáp ứng yêu cầu của nền kinh tế-xã hội nhất là trong hiện tại khi trường của chúng ta vừa phải trải qua đại dịch Covid-19 thì càng cần phải nâng cao chất lượng giáo dục.</w:t>
      </w:r>
    </w:p>
    <w:p w14:paraId="20A337BA" w14:textId="77777777" w:rsidR="00554889" w:rsidRPr="000832BA" w:rsidRDefault="0055488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Để nâng cao chất lượng giáo dục trước tiên cần phải nâng cao hiệu lực, hiệu quả quản lý bởi quản lý là một khâu cực kỳ quan trọng nếu như không nói là yếu tố then chốt đảm bảo sự thành công cho cả tiến trình đổi mới, nâng cao chất lượng giáo dục và đào tạo. Cần nâng cao chất lượng quản lý một cách toàn diện; đổi mới cơ bản về tư duy và phương thức quản lý theo hướng nâng cao hiệu lực, hiệu quả. Thực hiện cải cách hành chính, thể chế hóa vai trò, chức năng, nhiệm vụ, quyền hạn, trách nhiệm quản lý của từng khoa, bộ môn. Để có thể quản lý một cách toàn diện nhưng vẫn tránh áp lực quá tải vì ôm đồm nhưng nhiệm vụ quá cụ thể, cần xây dựng một hệ thống kiểm định chất lượng giáo dục và đào tạo có hiệu lực, hiệu quả.</w:t>
      </w:r>
    </w:p>
    <w:p w14:paraId="309DA520" w14:textId="77777777" w:rsidR="00554889" w:rsidRPr="000832BA" w:rsidRDefault="00554889" w:rsidP="000832BA">
      <w:pPr>
        <w:spacing w:before="240" w:line="276" w:lineRule="auto"/>
        <w:jc w:val="both"/>
        <w:rPr>
          <w:rFonts w:ascii="Times New Roman" w:hAnsi="Times New Roman" w:cs="Times New Roman"/>
          <w:sz w:val="26"/>
          <w:szCs w:val="26"/>
          <w:shd w:val="clear" w:color="auto" w:fill="FFFFFF"/>
          <w:lang w:val="vi-VN"/>
        </w:rPr>
      </w:pPr>
      <w:r w:rsidRPr="000832BA">
        <w:rPr>
          <w:rFonts w:ascii="Times New Roman" w:hAnsi="Times New Roman" w:cs="Times New Roman"/>
          <w:sz w:val="26"/>
          <w:szCs w:val="26"/>
          <w:lang w:val="vi-VN"/>
        </w:rPr>
        <w:t xml:space="preserve">     Bên cạnh việc nâng cao hiệu lực, hiệu quả quản lý cần phải đa dạng hóa nguồn lực tài chính. Đa dạng hóa nguồn lực tài chính là một trong những giải pháp cơ bản để đảm bảo nguồn lực vật chất cho việc nâng cao chất lượng giáo dục và đào tạo. Có thể thực hiện đa dạng hóa nguồn tài chính thông qua việc xây dựng chính sách học phí phù hợp. </w:t>
      </w:r>
      <w:r w:rsidRPr="000832BA">
        <w:rPr>
          <w:rFonts w:ascii="Times New Roman" w:hAnsi="Times New Roman" w:cs="Times New Roman"/>
          <w:sz w:val="26"/>
          <w:szCs w:val="26"/>
          <w:bdr w:val="none" w:sz="0" w:space="0" w:color="auto" w:frame="1"/>
          <w:shd w:val="clear" w:color="auto" w:fill="FFFFFF"/>
          <w:lang w:val="vi-VN"/>
        </w:rPr>
        <w:t>Tuy nhiên các biện pháp nhằm tăng cường năng lực tài chính sẽ kém hiệu quả nếu như thiếu đi những biện pháp chống lãng phí trong GD&amp;ĐT.</w:t>
      </w:r>
      <w:r w:rsidRPr="000832BA">
        <w:rPr>
          <w:rFonts w:ascii="Times New Roman" w:hAnsi="Times New Roman" w:cs="Times New Roman"/>
          <w:sz w:val="26"/>
          <w:szCs w:val="26"/>
          <w:shd w:val="clear" w:color="auto" w:fill="FFFFFF"/>
          <w:lang w:val="vi-VN"/>
        </w:rPr>
        <w:t> </w:t>
      </w:r>
    </w:p>
    <w:p w14:paraId="2AD48C33" w14:textId="77777777" w:rsidR="00554889" w:rsidRPr="000832BA" w:rsidRDefault="00554889" w:rsidP="000832BA">
      <w:pPr>
        <w:shd w:val="clear" w:color="auto" w:fill="FFFFFF"/>
        <w:spacing w:before="240" w:line="276" w:lineRule="auto"/>
        <w:jc w:val="both"/>
        <w:rPr>
          <w:rFonts w:ascii="Times New Roman" w:eastAsia="Times New Roman" w:hAnsi="Times New Roman" w:cs="Times New Roman"/>
          <w:i/>
          <w:sz w:val="26"/>
          <w:szCs w:val="26"/>
          <w:lang w:val="vi-VN"/>
        </w:rPr>
      </w:pPr>
      <w:r w:rsidRPr="000832BA">
        <w:rPr>
          <w:rFonts w:ascii="Times New Roman" w:eastAsia="Times New Roman" w:hAnsi="Times New Roman" w:cs="Times New Roman"/>
          <w:b/>
          <w:bCs/>
          <w:i/>
          <w:sz w:val="26"/>
          <w:szCs w:val="26"/>
          <w:bdr w:val="none" w:sz="0" w:space="0" w:color="auto" w:frame="1"/>
          <w:lang w:val="vi-VN"/>
        </w:rPr>
        <w:t xml:space="preserve">     Thứ ba thực hiện hiệu quả giáo dục đạo đức, lối sống, kỹ năng</w:t>
      </w:r>
    </w:p>
    <w:p w14:paraId="3713569F" w14:textId="77777777" w:rsidR="00554889" w:rsidRPr="000832BA" w:rsidRDefault="00554889" w:rsidP="000832BA">
      <w:pPr>
        <w:shd w:val="clear" w:color="auto" w:fill="FFFFFF"/>
        <w:spacing w:before="240" w:line="276" w:lineRule="auto"/>
        <w:jc w:val="both"/>
        <w:rPr>
          <w:rFonts w:ascii="Times New Roman" w:eastAsia="Times New Roman" w:hAnsi="Times New Roman" w:cs="Times New Roman"/>
          <w:sz w:val="26"/>
          <w:szCs w:val="26"/>
          <w:lang w:val="vi-VN"/>
        </w:rPr>
      </w:pPr>
      <w:r w:rsidRPr="000832BA">
        <w:rPr>
          <w:rFonts w:ascii="Times New Roman" w:eastAsia="Times New Roman" w:hAnsi="Times New Roman" w:cs="Times New Roman"/>
          <w:sz w:val="26"/>
          <w:szCs w:val="26"/>
          <w:lang w:val="vi-VN"/>
        </w:rPr>
        <w:t xml:space="preserve">     Bên cạnh các nhiệm vụ về nâng cao chất lượng giáo dục đào tạo, Chỉ thị của Bộ GDĐT yêu cầu toàn ngành triển khai hiệu quả công tác giáo dục lý tưởng cách mạng, tư tưởng chính trị, đạo đức, lối sống, kỹ năng sống, kỹ năng nghề nghiệp, việc làm cho học sinh, sinh viên. Việc học tập và làm theo tư tưởng, đạo đức, phong cách Hồ Chí Minh trong các cơ sở giáo dục và đào tạo cần tiếp tục đẩy mạnh. Xây dựng văn hóa học đường; cung cấp, trau dồi các kỹ năng khởi nghiệp đổi mới sáng tạo và nâng cao nhận thức về chuyển đổi số, kinh tế số cho học sinh, sinh viên, là một nhiệm vụ được đặt ra.</w:t>
      </w:r>
    </w:p>
    <w:p w14:paraId="7BEEE049" w14:textId="77777777" w:rsidR="00554889" w:rsidRPr="000832BA" w:rsidRDefault="00554889" w:rsidP="000832BA">
      <w:pPr>
        <w:shd w:val="clear" w:color="auto" w:fill="FFFFFF"/>
        <w:spacing w:before="240" w:line="276" w:lineRule="auto"/>
        <w:jc w:val="both"/>
        <w:rPr>
          <w:rFonts w:ascii="Times New Roman" w:eastAsia="Times New Roman" w:hAnsi="Times New Roman" w:cs="Times New Roman"/>
          <w:sz w:val="26"/>
          <w:szCs w:val="26"/>
          <w:lang w:val="vi-VN"/>
        </w:rPr>
      </w:pPr>
      <w:r w:rsidRPr="000832BA">
        <w:rPr>
          <w:rFonts w:ascii="Times New Roman" w:eastAsia="Times New Roman" w:hAnsi="Times New Roman" w:cs="Times New Roman"/>
          <w:sz w:val="26"/>
          <w:szCs w:val="26"/>
          <w:lang w:val="vi-VN"/>
        </w:rPr>
        <w:t xml:space="preserve">     Trong tình hình dịch bệnh kéo dài, Chỉ thị yêu cầu toàn ngành đặc biệt quan tâm và có giải pháp để ổn định tâm lý, tư tưởng của học sinh, sinh viên bị tác động vì dịch bệnh. Cần tăng cường phối hợp giữa nhà trường-gia đình trong việc quản lý, hỗ trợ học sinh, nhất là học sinh tiểu học, trong việc học trực tuyến tại nhà. Công tác giáo dục thể chất và y tế trường học cần triển khai hiệu quả, bảo đảm an toàn trường học, cùng với đó là xây dựng cơ sở dữ liệu về sức khỏe học đường, nâng cao chất lượng công tác giáo dục quốc phòng, an ninh.</w:t>
      </w:r>
    </w:p>
    <w:p w14:paraId="161F3826" w14:textId="77777777" w:rsidR="00554889" w:rsidRPr="000832BA" w:rsidRDefault="00554889" w:rsidP="000832BA">
      <w:pPr>
        <w:shd w:val="clear" w:color="auto" w:fill="FFFFFF"/>
        <w:spacing w:before="240" w:line="276" w:lineRule="auto"/>
        <w:jc w:val="both"/>
        <w:rPr>
          <w:rFonts w:ascii="Times New Roman" w:eastAsia="Times New Roman" w:hAnsi="Times New Roman" w:cs="Times New Roman"/>
          <w:sz w:val="26"/>
          <w:szCs w:val="26"/>
          <w:lang w:val="vi-VN"/>
        </w:rPr>
      </w:pPr>
      <w:r w:rsidRPr="000832BA">
        <w:rPr>
          <w:rFonts w:ascii="Times New Roman" w:eastAsia="Times New Roman" w:hAnsi="Times New Roman" w:cs="Times New Roman"/>
          <w:sz w:val="26"/>
          <w:szCs w:val="26"/>
          <w:lang w:val="vi-VN"/>
        </w:rPr>
        <w:lastRenderedPageBreak/>
        <w:t xml:space="preserve">     Việc nâng chuẩn trình độ giáo viên và triển khai bồi dưỡng đáp ứng yêu cầu dạy học của CT GDPT 2023; tham mưu cấp có thẩm quyền bổ sung biên chế và tuyển dụng giáo viên, bảo đảm “có học sinh phải có giáo viên đứng lớp”, là một nhiệm vụ lớn được đặt ra. Bên cạnh đó, Chỉ thị yêu cầu ngành có giải pháp phù hợp để hỗ trợ giáo viên, người lao động trong ngành Giáo dục bị ảnh hưởng của dịch Covid-19, nhất là giáo viên, người lao động làm việc trong các cơ sở giáo dục ngoài công lập.</w:t>
      </w:r>
    </w:p>
    <w:p w14:paraId="46B9C55F" w14:textId="77777777" w:rsidR="00554889" w:rsidRPr="000832BA" w:rsidRDefault="00554889" w:rsidP="000832BA">
      <w:pPr>
        <w:shd w:val="clear" w:color="auto" w:fill="FFFFFF"/>
        <w:spacing w:before="240" w:line="276" w:lineRule="auto"/>
        <w:jc w:val="both"/>
        <w:rPr>
          <w:rFonts w:ascii="Times New Roman" w:eastAsia="Times New Roman" w:hAnsi="Times New Roman" w:cs="Times New Roman"/>
          <w:sz w:val="26"/>
          <w:szCs w:val="26"/>
          <w:lang w:val="vi-VN"/>
        </w:rPr>
      </w:pPr>
      <w:r w:rsidRPr="000832BA">
        <w:rPr>
          <w:rFonts w:ascii="Times New Roman" w:eastAsia="Times New Roman" w:hAnsi="Times New Roman" w:cs="Times New Roman"/>
          <w:sz w:val="26"/>
          <w:szCs w:val="26"/>
          <w:lang w:val="vi-VN"/>
        </w:rPr>
        <w:t xml:space="preserve">     Công tác ưu tiên đảm bảo cơ sở vật chất, trang thiết bị dạy học tối thiểu phục vụ việc dạy học, và hỗ trợ học sinh, sinh viên có hoàn cảnh khó khăn để không em nào vì điều kiện kinh tế mà không thể đến trường, là các nhiệm vụ được đặt ra. Song song với đó là yêu cầu tiếp tục hoàn thiện thể chế, tăng phân cấp và thanh tra kiểm tra, đẩy mạnh chuyển đổi số trong giáo dục và đào tạo…</w:t>
      </w:r>
    </w:p>
    <w:p w14:paraId="5FD5B6DC" w14:textId="77777777" w:rsidR="00554889" w:rsidRPr="000832BA" w:rsidRDefault="00554889" w:rsidP="000832BA">
      <w:pPr>
        <w:spacing w:before="240" w:line="276" w:lineRule="auto"/>
        <w:jc w:val="both"/>
        <w:rPr>
          <w:rFonts w:ascii="Times New Roman" w:hAnsi="Times New Roman" w:cs="Times New Roman"/>
          <w:sz w:val="26"/>
          <w:szCs w:val="26"/>
          <w:lang w:val="vi-VN"/>
        </w:rPr>
      </w:pPr>
    </w:p>
    <w:p w14:paraId="24D4FE99" w14:textId="77777777" w:rsidR="00554889" w:rsidRPr="000832BA" w:rsidRDefault="00554889" w:rsidP="000832BA">
      <w:pPr>
        <w:spacing w:before="240" w:line="276" w:lineRule="auto"/>
        <w:jc w:val="both"/>
        <w:rPr>
          <w:rFonts w:ascii="Times New Roman" w:hAnsi="Times New Roman" w:cs="Times New Roman"/>
          <w:sz w:val="26"/>
          <w:szCs w:val="26"/>
          <w:lang w:val="vi-VN"/>
        </w:rPr>
      </w:pPr>
    </w:p>
    <w:p w14:paraId="064E151C" w14:textId="7AB7F025" w:rsidR="00576D1C" w:rsidRPr="000832BA" w:rsidRDefault="00576D1C" w:rsidP="000832BA">
      <w:pPr>
        <w:tabs>
          <w:tab w:val="left" w:pos="5512"/>
        </w:tabs>
        <w:spacing w:before="240" w:line="276" w:lineRule="auto"/>
        <w:jc w:val="both"/>
        <w:rPr>
          <w:rFonts w:ascii="Times New Roman" w:hAnsi="Times New Roman" w:cs="Times New Roman"/>
          <w:sz w:val="26"/>
          <w:szCs w:val="26"/>
          <w:lang w:val="vi-VN"/>
        </w:rPr>
      </w:pPr>
    </w:p>
    <w:p w14:paraId="7D84AB28" w14:textId="65A71723" w:rsidR="00CE17B3" w:rsidRPr="000832BA" w:rsidRDefault="00CE17B3" w:rsidP="000832BA">
      <w:pPr>
        <w:tabs>
          <w:tab w:val="left" w:pos="5512"/>
        </w:tabs>
        <w:spacing w:before="240" w:line="276" w:lineRule="auto"/>
        <w:jc w:val="both"/>
        <w:rPr>
          <w:rFonts w:ascii="Times New Roman" w:hAnsi="Times New Roman" w:cs="Times New Roman"/>
          <w:sz w:val="26"/>
          <w:szCs w:val="26"/>
          <w:lang w:val="vi-VN"/>
        </w:rPr>
      </w:pPr>
    </w:p>
    <w:p w14:paraId="562F926C" w14:textId="7A112AF9" w:rsidR="00CE17B3" w:rsidRPr="000832BA" w:rsidRDefault="00CE17B3" w:rsidP="000832BA">
      <w:pPr>
        <w:tabs>
          <w:tab w:val="left" w:pos="5512"/>
        </w:tabs>
        <w:spacing w:before="240" w:line="276" w:lineRule="auto"/>
        <w:jc w:val="both"/>
        <w:rPr>
          <w:rFonts w:ascii="Times New Roman" w:hAnsi="Times New Roman" w:cs="Times New Roman"/>
          <w:sz w:val="26"/>
          <w:szCs w:val="26"/>
          <w:lang w:val="vi-VN"/>
        </w:rPr>
      </w:pPr>
    </w:p>
    <w:p w14:paraId="7FAA8851" w14:textId="4C3C80FD" w:rsidR="00CE17B3" w:rsidRPr="000832BA" w:rsidRDefault="00CE17B3" w:rsidP="000832BA">
      <w:pPr>
        <w:tabs>
          <w:tab w:val="left" w:pos="5512"/>
        </w:tabs>
        <w:spacing w:before="240" w:line="276" w:lineRule="auto"/>
        <w:jc w:val="both"/>
        <w:rPr>
          <w:rFonts w:ascii="Times New Roman" w:hAnsi="Times New Roman" w:cs="Times New Roman"/>
          <w:sz w:val="26"/>
          <w:szCs w:val="26"/>
          <w:lang w:val="vi-VN"/>
        </w:rPr>
      </w:pPr>
    </w:p>
    <w:p w14:paraId="482D4399" w14:textId="0B872EAF" w:rsidR="00CE17B3" w:rsidRPr="000832BA" w:rsidRDefault="00CE17B3" w:rsidP="000832BA">
      <w:pPr>
        <w:tabs>
          <w:tab w:val="left" w:pos="5512"/>
        </w:tabs>
        <w:spacing w:before="240" w:line="276" w:lineRule="auto"/>
        <w:jc w:val="both"/>
        <w:rPr>
          <w:rFonts w:ascii="Times New Roman" w:hAnsi="Times New Roman" w:cs="Times New Roman"/>
          <w:sz w:val="26"/>
          <w:szCs w:val="26"/>
          <w:lang w:val="vi-VN"/>
        </w:rPr>
      </w:pPr>
    </w:p>
    <w:p w14:paraId="5C16AAD7" w14:textId="6CA4EDF1" w:rsidR="00CE17B3" w:rsidRPr="000832BA" w:rsidRDefault="00CE17B3" w:rsidP="000832BA">
      <w:pPr>
        <w:tabs>
          <w:tab w:val="left" w:pos="5512"/>
        </w:tabs>
        <w:spacing w:before="240" w:line="276" w:lineRule="auto"/>
        <w:jc w:val="both"/>
        <w:rPr>
          <w:rFonts w:ascii="Times New Roman" w:hAnsi="Times New Roman" w:cs="Times New Roman"/>
          <w:sz w:val="26"/>
          <w:szCs w:val="26"/>
          <w:lang w:val="vi-VN"/>
        </w:rPr>
      </w:pPr>
    </w:p>
    <w:p w14:paraId="08FAD1FC" w14:textId="0A25063F" w:rsidR="00140971" w:rsidRDefault="00140971" w:rsidP="000832BA">
      <w:pPr>
        <w:pStyle w:val="Heading1"/>
        <w:spacing w:after="160" w:line="276" w:lineRule="auto"/>
        <w:jc w:val="both"/>
        <w:rPr>
          <w:rFonts w:eastAsiaTheme="minorEastAsia" w:cs="Times New Roman"/>
          <w:b w:val="0"/>
          <w:szCs w:val="26"/>
          <w:lang w:val="vi-VN"/>
        </w:rPr>
      </w:pPr>
    </w:p>
    <w:p w14:paraId="496D4999" w14:textId="77777777" w:rsidR="00F75B61" w:rsidRPr="00F75B61" w:rsidRDefault="00F75B61" w:rsidP="00F75B61">
      <w:pPr>
        <w:rPr>
          <w:lang w:val="vi-VN"/>
        </w:rPr>
      </w:pPr>
    </w:p>
    <w:p w14:paraId="745F7E26" w14:textId="77777777" w:rsidR="00A64E2C" w:rsidRDefault="00A64E2C" w:rsidP="00F75B61">
      <w:pPr>
        <w:pStyle w:val="Heading1"/>
        <w:spacing w:after="160" w:line="276" w:lineRule="auto"/>
        <w:rPr>
          <w:rFonts w:cs="Times New Roman"/>
          <w:szCs w:val="26"/>
          <w:lang w:val="vi-VN"/>
        </w:rPr>
      </w:pPr>
    </w:p>
    <w:p w14:paraId="666F263E" w14:textId="3E7768D0" w:rsidR="00A64E2C" w:rsidRDefault="00A64E2C" w:rsidP="00F75B61">
      <w:pPr>
        <w:pStyle w:val="Heading1"/>
        <w:spacing w:after="160" w:line="276" w:lineRule="auto"/>
        <w:rPr>
          <w:rFonts w:cs="Times New Roman"/>
          <w:szCs w:val="26"/>
          <w:lang w:val="vi-VN"/>
        </w:rPr>
      </w:pPr>
    </w:p>
    <w:p w14:paraId="4A0F802A" w14:textId="541DE16C" w:rsidR="00A64E2C" w:rsidRDefault="00A64E2C" w:rsidP="00F75B61">
      <w:pPr>
        <w:pStyle w:val="Heading1"/>
        <w:spacing w:after="160" w:line="276" w:lineRule="auto"/>
        <w:rPr>
          <w:rFonts w:asciiTheme="minorHAnsi" w:eastAsiaTheme="minorEastAsia" w:hAnsiTheme="minorHAnsi" w:cstheme="minorBidi"/>
          <w:b w:val="0"/>
          <w:sz w:val="22"/>
          <w:szCs w:val="22"/>
          <w:lang w:val="vi-VN"/>
        </w:rPr>
      </w:pPr>
    </w:p>
    <w:p w14:paraId="195DD3A3" w14:textId="77777777" w:rsidR="00A64E2C" w:rsidRPr="00A64E2C" w:rsidRDefault="00A64E2C" w:rsidP="00A64E2C">
      <w:pPr>
        <w:rPr>
          <w:lang w:val="vi-VN"/>
        </w:rPr>
      </w:pPr>
    </w:p>
    <w:p w14:paraId="3FBBA01A" w14:textId="413C86E3" w:rsidR="007A74F3" w:rsidRPr="000832BA" w:rsidRDefault="0059654D" w:rsidP="00F75B61">
      <w:pPr>
        <w:pStyle w:val="Heading1"/>
        <w:spacing w:after="160" w:line="276" w:lineRule="auto"/>
        <w:rPr>
          <w:rFonts w:cs="Times New Roman"/>
          <w:szCs w:val="26"/>
          <w:lang w:val="vi-VN"/>
        </w:rPr>
      </w:pPr>
      <w:r w:rsidRPr="000832BA">
        <w:rPr>
          <w:rFonts w:cs="Times New Roman"/>
          <w:szCs w:val="26"/>
          <w:lang w:val="vi-VN"/>
        </w:rPr>
        <w:lastRenderedPageBreak/>
        <w:t>III KẾT LUẬN</w:t>
      </w:r>
    </w:p>
    <w:p w14:paraId="205F4FD6" w14:textId="61EC3C0E" w:rsidR="0059654D" w:rsidRPr="000832BA" w:rsidRDefault="0009531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Dịch COVID-19 kéo dài đã gây ra những hệ lụy lớn cho nhiều ngành, nhiều hoạt động xã hội. Nhưng thiệt hại nhiều nhất vẫn là về kinh tế và giáo dục. Dịch COVID-19 không những đã làm tê liệt hệ thống giáo dục trên toàn thế giới, trong đó Việt Nam nói chung và trường Đại học Thủy lợi nói riêng cũng ảnh hưởng không nhỏ.</w:t>
      </w:r>
    </w:p>
    <w:p w14:paraId="3EC8CE96" w14:textId="7C531D35" w:rsidR="00095319" w:rsidRPr="000832BA" w:rsidRDefault="0009531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Trong thời điểm dịch hoành hành, khoảng mấy triệu sinh viên trên toàn quốc phải nghỉ học ở nhà. Việc sinh viên ở nhà quá lâu, không tới trường đã ảnh hưởng tới sự phát triển về tâm thần và ảnh hưởng lâu dài về thể chất của sinh viên. Ta không thể phủ nhận những mặt thuận lợi do Covid-19 mang lại nhưng những hậu quả Covid-19 đem lại là vô cùng lớn gây khó khăn cho việc học tập và phát triển của sinh viên.</w:t>
      </w:r>
      <w:r w:rsidRPr="000832BA">
        <w:rPr>
          <w:rFonts w:ascii="Times New Roman" w:hAnsi="Times New Roman" w:cs="Times New Roman"/>
          <w:i/>
          <w:iCs/>
          <w:color w:val="333333"/>
          <w:sz w:val="26"/>
          <w:szCs w:val="26"/>
          <w:shd w:val="clear" w:color="auto" w:fill="FFFFFF"/>
          <w:lang w:val="vi-VN"/>
        </w:rPr>
        <w:t xml:space="preserve"> </w:t>
      </w:r>
      <w:r w:rsidRPr="000832BA">
        <w:rPr>
          <w:rFonts w:ascii="Times New Roman" w:hAnsi="Times New Roman" w:cs="Times New Roman"/>
          <w:i/>
          <w:iCs/>
          <w:sz w:val="26"/>
          <w:szCs w:val="26"/>
          <w:lang w:val="vi-VN"/>
        </w:rPr>
        <w:t>Về học tập</w:t>
      </w:r>
      <w:r w:rsidRPr="000832BA">
        <w:rPr>
          <w:rFonts w:ascii="Times New Roman" w:hAnsi="Times New Roman" w:cs="Times New Roman"/>
          <w:sz w:val="26"/>
          <w:szCs w:val="26"/>
          <w:lang w:val="vi-VN"/>
        </w:rPr>
        <w:t>, chất lượng dạy học trực tuyến là một trong những điều sinh viên quan tâm nhất. Một số khó khăn khi tham gia lớp học trực tuyến là chất lượng đường truyền không ổn định, trục trặc thiết bị nghe nhìn trên máy tính; vấn đề tương tác với giảng viên và thành viên trong lớp; và tâm lý mệt mỏi, “bão hòa” khi học tập trước màn hình thiết bị điện tử quá lâu trong nhiều ngày. Việc này vừa ảnh hưởng đến sức khỏe và khả năng tiếp thu kiến thức của sinh viên, vừa tác động đến sức khỏe tinh thần khi không thể trò chuyện trực tiếp với bạn bè như khi học tại lớp.</w:t>
      </w:r>
      <w:r w:rsidRPr="000832BA">
        <w:rPr>
          <w:rFonts w:ascii="Times New Roman" w:hAnsi="Times New Roman" w:cs="Times New Roman"/>
          <w:sz w:val="26"/>
          <w:szCs w:val="26"/>
          <w:lang w:val="vi-VN"/>
        </w:rPr>
        <w:br/>
        <w:t xml:space="preserve">    Trước tình hình phức tạp và căng thẳng của dịch bệnh, nhiều trường đại học, cao đẳng cũng như các trung tâm nghiên cứu trong đó có trường Đại học Thủy lợi của chúng ta đã tạm ngừng việc cho sinh viên đến trường và tham gia thực hiện đề tài. Điều này ảnh hưởng rất nhiều đến cơ hội thực hành và giao tiếp trực tiếp của sinh viên. Bởi lẽ, đối với một số ngành và định hướng nghiên cứu, đặc biệt về lĩnh vực khoa học tự nhiên, yêu cầu thực hành và thu thập số liệu tại phòng thí nghiệm để nâng cao năng lực thực tiễn của người học là nhu cầu chính đáng. Sinh viên không chỉ gặp khó khăn khi tạm ngừng lớp học thực hành, mà một số trường hợp đang thực tập, làm luận văn tốt nghiệp hoặc tham gia đề tài cũng không thể tiếp tục triển khai đến khi tình hình dịch bệnh ổn định, điều này làm thay đổi kế hoạch học tập và định hướng tương lai.</w:t>
      </w:r>
    </w:p>
    <w:p w14:paraId="22893B09" w14:textId="10A0B8B6" w:rsidR="00095319" w:rsidRPr="000832BA" w:rsidRDefault="0009531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     COVID-19 còn tác động đến cơ hội nghề nghiệp của mỗi sinh viên, đặc biệt là sinh viên sắp tốt nghiệp. Dịch bệnh làm nhiều đơn vị, doanh nghiệp đóng cửa ngừng hoạt động hoặc cắt giảm nhân sự, nên nhu cầu tuyển dụng không còn nhiều và đa dạng như trước, dẫn đến nỗi lo không có cơ hội việc làm và thất nghiệp. Dịch bệnh cũng ảnh hưởng ít nhiều đến việc làm thêm của một số sinh viên, nhất là là các sinh viên xa nhà, dẫn đến những mối lo trong sinh hoạt và chi tiêu hằng ngày. Hơn thế nữa, vì nhu cầu việc làm để trang trải cuộc sống mà có sinh viên đã trở thành nạn nhân của lừa đảo tiền và sức lao động.</w:t>
      </w:r>
    </w:p>
    <w:p w14:paraId="00DADD36" w14:textId="715557BA" w:rsidR="00095319" w:rsidRPr="000832BA" w:rsidRDefault="0009531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lastRenderedPageBreak/>
        <w:t xml:space="preserve">     Nhận thức rõ ràng vấn đề đó nên trường Đại học Thủy lợi đã đưa ra những chính sách, chủ trương nhằm hỗ trợ trong công việc giảng dạy, khích lệ tinh thần của giảng viên và sinh viên </w:t>
      </w:r>
      <w:r w:rsidR="0039192B" w:rsidRPr="000832BA">
        <w:rPr>
          <w:rFonts w:ascii="Times New Roman" w:hAnsi="Times New Roman" w:cs="Times New Roman"/>
          <w:sz w:val="26"/>
          <w:szCs w:val="26"/>
          <w:lang w:val="vi-VN"/>
        </w:rPr>
        <w:t>và đã đạt được những thành tựu nhất định.</w:t>
      </w:r>
    </w:p>
    <w:p w14:paraId="72137A05" w14:textId="703D10F8" w:rsidR="00CE17B3" w:rsidRPr="000832BA" w:rsidRDefault="00CE17B3" w:rsidP="000832BA">
      <w:pPr>
        <w:spacing w:before="240" w:line="276" w:lineRule="auto"/>
        <w:jc w:val="both"/>
        <w:rPr>
          <w:rFonts w:ascii="Times New Roman" w:hAnsi="Times New Roman" w:cs="Times New Roman"/>
          <w:sz w:val="26"/>
          <w:szCs w:val="26"/>
          <w:lang w:val="vi-VN"/>
        </w:rPr>
      </w:pPr>
    </w:p>
    <w:p w14:paraId="71C0DD5F" w14:textId="0EF97947" w:rsidR="00CE17B3" w:rsidRPr="000832BA" w:rsidRDefault="00CE17B3" w:rsidP="000832BA">
      <w:pPr>
        <w:spacing w:before="240" w:line="276" w:lineRule="auto"/>
        <w:jc w:val="both"/>
        <w:rPr>
          <w:rFonts w:ascii="Times New Roman" w:hAnsi="Times New Roman" w:cs="Times New Roman"/>
          <w:sz w:val="26"/>
          <w:szCs w:val="26"/>
          <w:lang w:val="vi-VN"/>
        </w:rPr>
      </w:pPr>
    </w:p>
    <w:p w14:paraId="13AE64B3" w14:textId="2459DA94" w:rsidR="00CE17B3" w:rsidRPr="000832BA" w:rsidRDefault="00CE17B3" w:rsidP="000832BA">
      <w:pPr>
        <w:spacing w:before="240" w:line="276" w:lineRule="auto"/>
        <w:jc w:val="both"/>
        <w:rPr>
          <w:rFonts w:ascii="Times New Roman" w:hAnsi="Times New Roman" w:cs="Times New Roman"/>
          <w:sz w:val="26"/>
          <w:szCs w:val="26"/>
          <w:lang w:val="vi-VN"/>
        </w:rPr>
      </w:pPr>
    </w:p>
    <w:p w14:paraId="26233868" w14:textId="3037C30D" w:rsidR="00CE17B3" w:rsidRPr="000832BA" w:rsidRDefault="00CE17B3" w:rsidP="000832BA">
      <w:pPr>
        <w:spacing w:before="240" w:line="276" w:lineRule="auto"/>
        <w:jc w:val="both"/>
        <w:rPr>
          <w:rFonts w:ascii="Times New Roman" w:hAnsi="Times New Roman" w:cs="Times New Roman"/>
          <w:sz w:val="26"/>
          <w:szCs w:val="26"/>
          <w:lang w:val="vi-VN"/>
        </w:rPr>
      </w:pPr>
    </w:p>
    <w:p w14:paraId="66429852" w14:textId="23DA7063" w:rsidR="00CE17B3" w:rsidRPr="000832BA" w:rsidRDefault="00CE17B3" w:rsidP="000832BA">
      <w:pPr>
        <w:spacing w:before="240" w:line="276" w:lineRule="auto"/>
        <w:jc w:val="both"/>
        <w:rPr>
          <w:rFonts w:ascii="Times New Roman" w:hAnsi="Times New Roman" w:cs="Times New Roman"/>
          <w:sz w:val="26"/>
          <w:szCs w:val="26"/>
          <w:lang w:val="vi-VN"/>
        </w:rPr>
      </w:pPr>
    </w:p>
    <w:p w14:paraId="0E163D57" w14:textId="063BEF00" w:rsidR="00CE17B3" w:rsidRPr="000832BA" w:rsidRDefault="00CE17B3" w:rsidP="000832BA">
      <w:pPr>
        <w:spacing w:before="240" w:line="276" w:lineRule="auto"/>
        <w:jc w:val="both"/>
        <w:rPr>
          <w:rFonts w:ascii="Times New Roman" w:hAnsi="Times New Roman" w:cs="Times New Roman"/>
          <w:sz w:val="26"/>
          <w:szCs w:val="26"/>
          <w:lang w:val="vi-VN"/>
        </w:rPr>
      </w:pPr>
    </w:p>
    <w:p w14:paraId="444C95E9" w14:textId="491FED5A" w:rsidR="00CE17B3" w:rsidRPr="000832BA" w:rsidRDefault="00CE17B3" w:rsidP="000832BA">
      <w:pPr>
        <w:spacing w:before="240" w:line="276" w:lineRule="auto"/>
        <w:jc w:val="both"/>
        <w:rPr>
          <w:rFonts w:ascii="Times New Roman" w:hAnsi="Times New Roman" w:cs="Times New Roman"/>
          <w:sz w:val="26"/>
          <w:szCs w:val="26"/>
          <w:lang w:val="vi-VN"/>
        </w:rPr>
      </w:pPr>
    </w:p>
    <w:p w14:paraId="68E16A23" w14:textId="2AB1B5C1" w:rsidR="00CE17B3" w:rsidRPr="000832BA" w:rsidRDefault="00CE17B3" w:rsidP="000832BA">
      <w:pPr>
        <w:spacing w:before="240" w:line="276" w:lineRule="auto"/>
        <w:jc w:val="both"/>
        <w:rPr>
          <w:rFonts w:ascii="Times New Roman" w:hAnsi="Times New Roman" w:cs="Times New Roman"/>
          <w:sz w:val="26"/>
          <w:szCs w:val="26"/>
          <w:lang w:val="vi-VN"/>
        </w:rPr>
      </w:pPr>
    </w:p>
    <w:p w14:paraId="7E967C4F" w14:textId="6E2BE2AD" w:rsidR="00CE17B3" w:rsidRPr="000832BA" w:rsidRDefault="00CE17B3" w:rsidP="000832BA">
      <w:pPr>
        <w:spacing w:before="240" w:line="276" w:lineRule="auto"/>
        <w:jc w:val="both"/>
        <w:rPr>
          <w:rFonts w:ascii="Times New Roman" w:hAnsi="Times New Roman" w:cs="Times New Roman"/>
          <w:sz w:val="26"/>
          <w:szCs w:val="26"/>
          <w:lang w:val="vi-VN"/>
        </w:rPr>
      </w:pPr>
    </w:p>
    <w:p w14:paraId="24A3E9FB" w14:textId="3F5401A6" w:rsidR="00CE17B3" w:rsidRPr="000832BA" w:rsidRDefault="00CE17B3" w:rsidP="000832BA">
      <w:pPr>
        <w:spacing w:before="240" w:line="276" w:lineRule="auto"/>
        <w:jc w:val="both"/>
        <w:rPr>
          <w:rFonts w:ascii="Times New Roman" w:hAnsi="Times New Roman" w:cs="Times New Roman"/>
          <w:sz w:val="26"/>
          <w:szCs w:val="26"/>
          <w:lang w:val="vi-VN"/>
        </w:rPr>
      </w:pPr>
    </w:p>
    <w:p w14:paraId="14D01161" w14:textId="0D376213" w:rsidR="00CE17B3" w:rsidRPr="000832BA" w:rsidRDefault="00CE17B3" w:rsidP="000832BA">
      <w:pPr>
        <w:spacing w:before="240" w:line="276" w:lineRule="auto"/>
        <w:jc w:val="both"/>
        <w:rPr>
          <w:rFonts w:ascii="Times New Roman" w:hAnsi="Times New Roman" w:cs="Times New Roman"/>
          <w:sz w:val="26"/>
          <w:szCs w:val="26"/>
          <w:lang w:val="vi-VN"/>
        </w:rPr>
      </w:pPr>
    </w:p>
    <w:p w14:paraId="20BA3059" w14:textId="21DD77B6" w:rsidR="00CE17B3" w:rsidRPr="000832BA" w:rsidRDefault="00CE17B3" w:rsidP="000832BA">
      <w:pPr>
        <w:spacing w:before="240" w:line="276" w:lineRule="auto"/>
        <w:jc w:val="both"/>
        <w:rPr>
          <w:rFonts w:ascii="Times New Roman" w:hAnsi="Times New Roman" w:cs="Times New Roman"/>
          <w:sz w:val="26"/>
          <w:szCs w:val="26"/>
          <w:lang w:val="vi-VN"/>
        </w:rPr>
      </w:pPr>
    </w:p>
    <w:p w14:paraId="48464F7E" w14:textId="4C646E76" w:rsidR="00CE17B3" w:rsidRPr="000832BA" w:rsidRDefault="00CE17B3" w:rsidP="000832BA">
      <w:pPr>
        <w:spacing w:before="240" w:line="276" w:lineRule="auto"/>
        <w:jc w:val="both"/>
        <w:rPr>
          <w:rFonts w:ascii="Times New Roman" w:hAnsi="Times New Roman" w:cs="Times New Roman"/>
          <w:sz w:val="26"/>
          <w:szCs w:val="26"/>
          <w:lang w:val="vi-VN"/>
        </w:rPr>
      </w:pPr>
    </w:p>
    <w:p w14:paraId="43EE8EF7" w14:textId="31EF7B5D" w:rsidR="00CE17B3" w:rsidRPr="000832BA" w:rsidRDefault="00CE17B3" w:rsidP="000832BA">
      <w:pPr>
        <w:spacing w:before="240" w:line="276" w:lineRule="auto"/>
        <w:jc w:val="both"/>
        <w:rPr>
          <w:rFonts w:ascii="Times New Roman" w:hAnsi="Times New Roman" w:cs="Times New Roman"/>
          <w:sz w:val="26"/>
          <w:szCs w:val="26"/>
          <w:lang w:val="vi-VN"/>
        </w:rPr>
      </w:pPr>
    </w:p>
    <w:p w14:paraId="4B5C6C43" w14:textId="33B21923" w:rsidR="00CE17B3" w:rsidRPr="000832BA" w:rsidRDefault="00CE17B3" w:rsidP="000832BA">
      <w:pPr>
        <w:spacing w:before="240" w:line="276" w:lineRule="auto"/>
        <w:jc w:val="both"/>
        <w:rPr>
          <w:rFonts w:ascii="Times New Roman" w:hAnsi="Times New Roman" w:cs="Times New Roman"/>
          <w:sz w:val="26"/>
          <w:szCs w:val="26"/>
          <w:lang w:val="vi-VN"/>
        </w:rPr>
      </w:pPr>
    </w:p>
    <w:p w14:paraId="527B228A" w14:textId="58E8E544" w:rsidR="00CE17B3" w:rsidRPr="000832BA" w:rsidRDefault="00CE17B3" w:rsidP="000832BA">
      <w:pPr>
        <w:spacing w:before="240" w:line="276" w:lineRule="auto"/>
        <w:jc w:val="both"/>
        <w:rPr>
          <w:rFonts w:ascii="Times New Roman" w:hAnsi="Times New Roman" w:cs="Times New Roman"/>
          <w:sz w:val="26"/>
          <w:szCs w:val="26"/>
          <w:lang w:val="vi-VN"/>
        </w:rPr>
      </w:pPr>
    </w:p>
    <w:p w14:paraId="79B0596F" w14:textId="7D640190" w:rsidR="00CE17B3" w:rsidRPr="000832BA" w:rsidRDefault="00CE17B3" w:rsidP="000832BA">
      <w:pPr>
        <w:spacing w:before="240" w:line="276" w:lineRule="auto"/>
        <w:jc w:val="both"/>
        <w:rPr>
          <w:rFonts w:ascii="Times New Roman" w:hAnsi="Times New Roman" w:cs="Times New Roman"/>
          <w:sz w:val="26"/>
          <w:szCs w:val="26"/>
          <w:lang w:val="vi-VN"/>
        </w:rPr>
      </w:pPr>
    </w:p>
    <w:p w14:paraId="009CF677" w14:textId="20A7DE2B" w:rsidR="00CE17B3" w:rsidRPr="000832BA" w:rsidRDefault="00CE17B3" w:rsidP="000832BA">
      <w:pPr>
        <w:spacing w:before="240" w:line="276" w:lineRule="auto"/>
        <w:jc w:val="both"/>
        <w:rPr>
          <w:rFonts w:ascii="Times New Roman" w:hAnsi="Times New Roman" w:cs="Times New Roman"/>
          <w:sz w:val="26"/>
          <w:szCs w:val="26"/>
          <w:lang w:val="vi-VN"/>
        </w:rPr>
      </w:pPr>
    </w:p>
    <w:p w14:paraId="6302CE2B" w14:textId="7DAC35F3" w:rsidR="00CE17B3" w:rsidRPr="000832BA" w:rsidRDefault="00CE17B3" w:rsidP="000832BA">
      <w:pPr>
        <w:spacing w:before="240" w:line="276" w:lineRule="auto"/>
        <w:jc w:val="both"/>
        <w:rPr>
          <w:rFonts w:ascii="Times New Roman" w:hAnsi="Times New Roman" w:cs="Times New Roman"/>
          <w:sz w:val="26"/>
          <w:szCs w:val="26"/>
          <w:lang w:val="vi-VN"/>
        </w:rPr>
      </w:pPr>
    </w:p>
    <w:p w14:paraId="5E20B70C" w14:textId="00AD5196" w:rsidR="00CE17B3" w:rsidRPr="000832BA" w:rsidRDefault="00CE17B3" w:rsidP="000832BA">
      <w:pPr>
        <w:spacing w:before="240" w:line="276" w:lineRule="auto"/>
        <w:jc w:val="both"/>
        <w:rPr>
          <w:rFonts w:ascii="Times New Roman" w:hAnsi="Times New Roman" w:cs="Times New Roman"/>
          <w:sz w:val="26"/>
          <w:szCs w:val="26"/>
          <w:lang w:val="vi-VN"/>
        </w:rPr>
      </w:pPr>
    </w:p>
    <w:p w14:paraId="2C6BDA92" w14:textId="53F2898F" w:rsidR="0039192B" w:rsidRPr="000832BA" w:rsidRDefault="0039192B" w:rsidP="00F75B61">
      <w:pPr>
        <w:pStyle w:val="Heading1"/>
        <w:spacing w:after="160" w:line="276" w:lineRule="auto"/>
        <w:rPr>
          <w:rFonts w:cs="Times New Roman"/>
          <w:szCs w:val="26"/>
          <w:lang w:val="vi-VN"/>
        </w:rPr>
      </w:pPr>
      <w:r w:rsidRPr="000832BA">
        <w:rPr>
          <w:rFonts w:cs="Times New Roman"/>
          <w:szCs w:val="26"/>
          <w:lang w:val="vi-VN"/>
        </w:rPr>
        <w:lastRenderedPageBreak/>
        <w:t>TÀI LIỆU THAM KHẢO</w:t>
      </w:r>
    </w:p>
    <w:p w14:paraId="1A9414BC" w14:textId="77D361B3" w:rsidR="00F30A0B" w:rsidRPr="000832BA" w:rsidRDefault="00F30A0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1.Thực trạng học tập trực tuyến của sinh viên Việt Nam trong bối cảnh COVID-19 do viện khoa học, giáo dục Việt Nam biên soạn.</w:t>
      </w:r>
    </w:p>
    <w:p w14:paraId="41A9D93F" w14:textId="5B34209F" w:rsidR="00F30A0B" w:rsidRPr="000832BA" w:rsidRDefault="00F30A0B"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2.</w:t>
      </w:r>
      <w:hyperlink r:id="rId30" w:history="1">
        <w:r w:rsidRPr="000832BA">
          <w:rPr>
            <w:rStyle w:val="Hyperlink"/>
            <w:rFonts w:ascii="Times New Roman" w:hAnsi="Times New Roman" w:cs="Times New Roman"/>
            <w:sz w:val="26"/>
            <w:szCs w:val="26"/>
            <w:lang w:val="vi-VN"/>
          </w:rPr>
          <w:t>https://vnuhcm.edu.vn/nghien-cuu_33366864/doi-song-sinh-vien-trong-boi-canh-dich-covid-19/333831316864.html</w:t>
        </w:r>
      </w:hyperlink>
    </w:p>
    <w:p w14:paraId="79D45EAE" w14:textId="089BA9F4" w:rsidR="00F30A0B" w:rsidRPr="000832BA" w:rsidRDefault="003C5079"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 xml:space="preserve">3. </w:t>
      </w:r>
      <w:hyperlink r:id="rId31" w:history="1">
        <w:r w:rsidRPr="000832BA">
          <w:rPr>
            <w:rStyle w:val="Hyperlink"/>
            <w:rFonts w:ascii="Times New Roman" w:hAnsi="Times New Roman" w:cs="Times New Roman"/>
            <w:sz w:val="26"/>
            <w:szCs w:val="26"/>
            <w:lang w:val="vi-VN"/>
          </w:rPr>
          <w:t>https://www.tlu.edu.vn/</w:t>
        </w:r>
      </w:hyperlink>
    </w:p>
    <w:p w14:paraId="32F6E3AD" w14:textId="2664D4C3" w:rsidR="003C5079" w:rsidRPr="000832BA" w:rsidRDefault="00B1632D"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4. “Các yếu tố rào cản trong việc học online của sinh viên khoa Du lịch Đại học Huế” của nhóm tác giả Đặng Thị Thúy Hiền, Trần Hữu Tuấn</w:t>
      </w:r>
    </w:p>
    <w:p w14:paraId="05430141" w14:textId="7765CE6E" w:rsidR="00B1632D" w:rsidRPr="000832BA" w:rsidRDefault="00B1632D"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5. Kết quả nghiên cứu của nhóm tác giả Phạm Lê Dương, Trần Thùy Linh về “ Thực trạng học tập trực tuyến của sinh viên trường Đại học Quốc gia Hà Nội trong đại dịch Covid – 19”</w:t>
      </w:r>
    </w:p>
    <w:p w14:paraId="39B1A88D" w14:textId="1A8239F0"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6. https://nhandan.vn/anh-huong-hau-covid-19-den-gioi-tre-post719493.html</w:t>
      </w:r>
    </w:p>
    <w:p w14:paraId="6F9BEB88" w14:textId="6D9E03B4"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7. https://thanhnien.vn/bat-ngo-voi-khao-sat-hang-chuc-ngan-sinh-vien-ve-suc-khoe-tam-than-dich-covid-19-1851399263.htm</w:t>
      </w:r>
    </w:p>
    <w:p w14:paraId="4BA7B718" w14:textId="6F92BDDF" w:rsidR="000B1B61"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8.https://www.gso.gov.vn/du-lieu-va-so-lieu-thong-ke/2022/04/bao-cao-tac-dong-cua-dich-covid-19-den-tinh-hinh-lao-dong-viec-lam-quy-i-nam-2022/</w:t>
      </w:r>
    </w:p>
    <w:p w14:paraId="36BEA8E2" w14:textId="048EC4D6" w:rsidR="003C5079" w:rsidRPr="000832BA" w:rsidRDefault="000B1B61" w:rsidP="000832BA">
      <w:pPr>
        <w:spacing w:before="240" w:line="276" w:lineRule="auto"/>
        <w:jc w:val="both"/>
        <w:rPr>
          <w:rFonts w:ascii="Times New Roman" w:hAnsi="Times New Roman" w:cs="Times New Roman"/>
          <w:sz w:val="26"/>
          <w:szCs w:val="26"/>
          <w:lang w:val="vi-VN"/>
        </w:rPr>
      </w:pPr>
      <w:r w:rsidRPr="000832BA">
        <w:rPr>
          <w:rFonts w:ascii="Times New Roman" w:hAnsi="Times New Roman" w:cs="Times New Roman"/>
          <w:sz w:val="26"/>
          <w:szCs w:val="26"/>
          <w:lang w:val="vi-VN"/>
        </w:rPr>
        <w:t>9. https://tienphong.vn/thieu-tram-trong-thiet-bi-hoc-truc-tuyen-the-nao-post1373659.tpo</w:t>
      </w:r>
    </w:p>
    <w:p w14:paraId="14BE6179" w14:textId="77777777" w:rsidR="00F30A0B" w:rsidRPr="000832BA" w:rsidRDefault="00F30A0B" w:rsidP="000832BA">
      <w:pPr>
        <w:spacing w:before="240" w:line="276" w:lineRule="auto"/>
        <w:jc w:val="both"/>
        <w:rPr>
          <w:rFonts w:ascii="Times New Roman" w:hAnsi="Times New Roman" w:cs="Times New Roman"/>
          <w:sz w:val="26"/>
          <w:szCs w:val="26"/>
          <w:lang w:val="vi-VN"/>
        </w:rPr>
      </w:pPr>
    </w:p>
    <w:sectPr w:rsidR="00F30A0B" w:rsidRPr="000832BA">
      <w:footerReference w:type="default" r:id="rId3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02DF" w16cex:dateUtc="2023-05-03T08:57:00Z"/>
  <w16cex:commentExtensible w16cex:durableId="27FD607C" w16cex:dateUtc="2023-05-03T15:36:00Z"/>
  <w16cex:commentExtensible w16cex:durableId="27FD6599" w16cex:dateUtc="2023-05-03T15:58:00Z"/>
  <w16cex:commentExtensible w16cex:durableId="27FD700E" w16cex:dateUtc="2023-05-03T16:43:00Z"/>
  <w16cex:commentExtensible w16cex:durableId="27FD75A2" w16cex:dateUtc="2023-05-03T17:06:00Z"/>
  <w16cex:commentExtensible w16cex:durableId="27FD770A" w16cex:dateUtc="2023-05-03T17: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21086" w14:textId="77777777" w:rsidR="00AE3196" w:rsidRDefault="00AE3196" w:rsidP="00C20364">
      <w:pPr>
        <w:spacing w:after="0" w:line="240" w:lineRule="auto"/>
      </w:pPr>
      <w:r>
        <w:separator/>
      </w:r>
    </w:p>
  </w:endnote>
  <w:endnote w:type="continuationSeparator" w:id="0">
    <w:p w14:paraId="0F77A8F7" w14:textId="77777777" w:rsidR="00AE3196" w:rsidRDefault="00AE3196" w:rsidP="00C2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025603"/>
      <w:docPartObj>
        <w:docPartGallery w:val="Page Numbers (Bottom of Page)"/>
        <w:docPartUnique/>
      </w:docPartObj>
    </w:sdtPr>
    <w:sdtEndPr>
      <w:rPr>
        <w:noProof/>
      </w:rPr>
    </w:sdtEndPr>
    <w:sdtContent>
      <w:p w14:paraId="1AD47894" w14:textId="657EAB62" w:rsidR="00DF5F03" w:rsidRDefault="00DF5F03">
        <w:pPr>
          <w:pStyle w:val="Footer"/>
          <w:jc w:val="center"/>
        </w:pPr>
        <w:r>
          <w:fldChar w:fldCharType="begin"/>
        </w:r>
        <w:r>
          <w:instrText xml:space="preserve"> PAGE   \* MERGEFORMAT </w:instrText>
        </w:r>
        <w:r>
          <w:fldChar w:fldCharType="separate"/>
        </w:r>
        <w:r w:rsidR="00A64E2C">
          <w:rPr>
            <w:noProof/>
          </w:rPr>
          <w:t>55</w:t>
        </w:r>
        <w:r>
          <w:rPr>
            <w:noProof/>
          </w:rPr>
          <w:fldChar w:fldCharType="end"/>
        </w:r>
      </w:p>
    </w:sdtContent>
  </w:sdt>
  <w:p w14:paraId="1471BC71" w14:textId="77777777" w:rsidR="00DF5F03" w:rsidRDefault="00DF5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6F823" w14:textId="77777777" w:rsidR="00AE3196" w:rsidRDefault="00AE3196" w:rsidP="00C20364">
      <w:pPr>
        <w:spacing w:after="0" w:line="240" w:lineRule="auto"/>
      </w:pPr>
      <w:r>
        <w:separator/>
      </w:r>
    </w:p>
  </w:footnote>
  <w:footnote w:type="continuationSeparator" w:id="0">
    <w:p w14:paraId="49F1326D" w14:textId="77777777" w:rsidR="00AE3196" w:rsidRDefault="00AE3196" w:rsidP="00C20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9447F"/>
    <w:multiLevelType w:val="multilevel"/>
    <w:tmpl w:val="4CB2991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EB2256"/>
    <w:multiLevelType w:val="hybridMultilevel"/>
    <w:tmpl w:val="E472A824"/>
    <w:lvl w:ilvl="0" w:tplc="1004E5C8">
      <w:start w:val="2"/>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3494F0A"/>
    <w:multiLevelType w:val="hybridMultilevel"/>
    <w:tmpl w:val="428AFB30"/>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726118D"/>
    <w:multiLevelType w:val="hybridMultilevel"/>
    <w:tmpl w:val="761687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8CA1AB4"/>
    <w:multiLevelType w:val="hybridMultilevel"/>
    <w:tmpl w:val="161C7396"/>
    <w:lvl w:ilvl="0" w:tplc="C0AE7CEE">
      <w:start w:val="2"/>
      <w:numFmt w:val="bullet"/>
      <w:lvlText w:val="-"/>
      <w:lvlJc w:val="left"/>
      <w:pPr>
        <w:ind w:left="690" w:hanging="360"/>
      </w:pPr>
      <w:rPr>
        <w:rFonts w:ascii="Times New Roman" w:eastAsiaTheme="minorEastAsia" w:hAnsi="Times New Roman" w:cs="Times New Roman" w:hint="default"/>
      </w:rPr>
    </w:lvl>
    <w:lvl w:ilvl="1" w:tplc="042A0003" w:tentative="1">
      <w:start w:val="1"/>
      <w:numFmt w:val="bullet"/>
      <w:lvlText w:val="o"/>
      <w:lvlJc w:val="left"/>
      <w:pPr>
        <w:ind w:left="1410" w:hanging="360"/>
      </w:pPr>
      <w:rPr>
        <w:rFonts w:ascii="Courier New" w:hAnsi="Courier New" w:cs="Courier New" w:hint="default"/>
      </w:rPr>
    </w:lvl>
    <w:lvl w:ilvl="2" w:tplc="042A0005" w:tentative="1">
      <w:start w:val="1"/>
      <w:numFmt w:val="bullet"/>
      <w:lvlText w:val=""/>
      <w:lvlJc w:val="left"/>
      <w:pPr>
        <w:ind w:left="2130" w:hanging="360"/>
      </w:pPr>
      <w:rPr>
        <w:rFonts w:ascii="Wingdings" w:hAnsi="Wingdings" w:hint="default"/>
      </w:rPr>
    </w:lvl>
    <w:lvl w:ilvl="3" w:tplc="042A0001" w:tentative="1">
      <w:start w:val="1"/>
      <w:numFmt w:val="bullet"/>
      <w:lvlText w:val=""/>
      <w:lvlJc w:val="left"/>
      <w:pPr>
        <w:ind w:left="2850" w:hanging="360"/>
      </w:pPr>
      <w:rPr>
        <w:rFonts w:ascii="Symbol" w:hAnsi="Symbol" w:hint="default"/>
      </w:rPr>
    </w:lvl>
    <w:lvl w:ilvl="4" w:tplc="042A0003" w:tentative="1">
      <w:start w:val="1"/>
      <w:numFmt w:val="bullet"/>
      <w:lvlText w:val="o"/>
      <w:lvlJc w:val="left"/>
      <w:pPr>
        <w:ind w:left="3570" w:hanging="360"/>
      </w:pPr>
      <w:rPr>
        <w:rFonts w:ascii="Courier New" w:hAnsi="Courier New" w:cs="Courier New" w:hint="default"/>
      </w:rPr>
    </w:lvl>
    <w:lvl w:ilvl="5" w:tplc="042A0005" w:tentative="1">
      <w:start w:val="1"/>
      <w:numFmt w:val="bullet"/>
      <w:lvlText w:val=""/>
      <w:lvlJc w:val="left"/>
      <w:pPr>
        <w:ind w:left="4290" w:hanging="360"/>
      </w:pPr>
      <w:rPr>
        <w:rFonts w:ascii="Wingdings" w:hAnsi="Wingdings" w:hint="default"/>
      </w:rPr>
    </w:lvl>
    <w:lvl w:ilvl="6" w:tplc="042A0001" w:tentative="1">
      <w:start w:val="1"/>
      <w:numFmt w:val="bullet"/>
      <w:lvlText w:val=""/>
      <w:lvlJc w:val="left"/>
      <w:pPr>
        <w:ind w:left="5010" w:hanging="360"/>
      </w:pPr>
      <w:rPr>
        <w:rFonts w:ascii="Symbol" w:hAnsi="Symbol" w:hint="default"/>
      </w:rPr>
    </w:lvl>
    <w:lvl w:ilvl="7" w:tplc="042A0003" w:tentative="1">
      <w:start w:val="1"/>
      <w:numFmt w:val="bullet"/>
      <w:lvlText w:val="o"/>
      <w:lvlJc w:val="left"/>
      <w:pPr>
        <w:ind w:left="5730" w:hanging="360"/>
      </w:pPr>
      <w:rPr>
        <w:rFonts w:ascii="Courier New" w:hAnsi="Courier New" w:cs="Courier New" w:hint="default"/>
      </w:rPr>
    </w:lvl>
    <w:lvl w:ilvl="8" w:tplc="042A0005" w:tentative="1">
      <w:start w:val="1"/>
      <w:numFmt w:val="bullet"/>
      <w:lvlText w:val=""/>
      <w:lvlJc w:val="left"/>
      <w:pPr>
        <w:ind w:left="6450" w:hanging="360"/>
      </w:pPr>
      <w:rPr>
        <w:rFonts w:ascii="Wingdings" w:hAnsi="Wingdings" w:hint="default"/>
      </w:rPr>
    </w:lvl>
  </w:abstractNum>
  <w:abstractNum w:abstractNumId="5" w15:restartNumberingAfterBreak="0">
    <w:nsid w:val="2F744091"/>
    <w:multiLevelType w:val="hybridMultilevel"/>
    <w:tmpl w:val="4BD6E980"/>
    <w:lvl w:ilvl="0" w:tplc="2DEE6BBA">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39B7615"/>
    <w:multiLevelType w:val="hybridMultilevel"/>
    <w:tmpl w:val="DA0A5A14"/>
    <w:lvl w:ilvl="0" w:tplc="68B08D08">
      <w:start w:val="2"/>
      <w:numFmt w:val="bullet"/>
      <w:lvlText w:val=""/>
      <w:lvlJc w:val="left"/>
      <w:pPr>
        <w:ind w:left="720" w:hanging="360"/>
      </w:pPr>
      <w:rPr>
        <w:rFonts w:ascii="Symbol" w:eastAsiaTheme="min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A224CE7"/>
    <w:multiLevelType w:val="hybridMultilevel"/>
    <w:tmpl w:val="372AB346"/>
    <w:lvl w:ilvl="0" w:tplc="F064E3A0">
      <w:start w:val="2"/>
      <w:numFmt w:val="bullet"/>
      <w:lvlText w:val=""/>
      <w:lvlJc w:val="left"/>
      <w:pPr>
        <w:ind w:left="720" w:hanging="360"/>
      </w:pPr>
      <w:rPr>
        <w:rFonts w:ascii="Symbol" w:eastAsiaTheme="min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CF9572E"/>
    <w:multiLevelType w:val="hybridMultilevel"/>
    <w:tmpl w:val="698C77A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F8E5EE6"/>
    <w:multiLevelType w:val="hybridMultilevel"/>
    <w:tmpl w:val="71A68E44"/>
    <w:lvl w:ilvl="0" w:tplc="D21AD1B4">
      <w:start w:val="2"/>
      <w:numFmt w:val="bullet"/>
      <w:lvlText w:val=""/>
      <w:lvlJc w:val="left"/>
      <w:pPr>
        <w:ind w:left="0" w:hanging="360"/>
      </w:pPr>
      <w:rPr>
        <w:rFonts w:ascii="Wingdings" w:eastAsiaTheme="majorEastAsia" w:hAnsi="Wingdings" w:cs="Times New Roman"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num w:numId="1">
    <w:abstractNumId w:val="1"/>
  </w:num>
  <w:num w:numId="2">
    <w:abstractNumId w:val="7"/>
  </w:num>
  <w:num w:numId="3">
    <w:abstractNumId w:val="6"/>
  </w:num>
  <w:num w:numId="4">
    <w:abstractNumId w:val="3"/>
  </w:num>
  <w:num w:numId="5">
    <w:abstractNumId w:val="5"/>
  </w:num>
  <w:num w:numId="6">
    <w:abstractNumId w:val="8"/>
  </w:num>
  <w:num w:numId="7">
    <w:abstractNumId w:val="0"/>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435"/>
    <w:rsid w:val="00004005"/>
    <w:rsid w:val="0007372E"/>
    <w:rsid w:val="000832BA"/>
    <w:rsid w:val="000902EF"/>
    <w:rsid w:val="00091413"/>
    <w:rsid w:val="00095319"/>
    <w:rsid w:val="000A0EC1"/>
    <w:rsid w:val="000B19BE"/>
    <w:rsid w:val="000B1B61"/>
    <w:rsid w:val="000C0396"/>
    <w:rsid w:val="000C377F"/>
    <w:rsid w:val="000E01C7"/>
    <w:rsid w:val="000E3BBB"/>
    <w:rsid w:val="00106394"/>
    <w:rsid w:val="00125F2C"/>
    <w:rsid w:val="00140971"/>
    <w:rsid w:val="00157E9F"/>
    <w:rsid w:val="00170AB6"/>
    <w:rsid w:val="00184814"/>
    <w:rsid w:val="001B6584"/>
    <w:rsid w:val="001E1962"/>
    <w:rsid w:val="001E6F22"/>
    <w:rsid w:val="001F47EE"/>
    <w:rsid w:val="00204CED"/>
    <w:rsid w:val="00212530"/>
    <w:rsid w:val="002133DB"/>
    <w:rsid w:val="002378A6"/>
    <w:rsid w:val="002508A2"/>
    <w:rsid w:val="00256A01"/>
    <w:rsid w:val="00293EA9"/>
    <w:rsid w:val="00294FD4"/>
    <w:rsid w:val="002A7FB5"/>
    <w:rsid w:val="002B48AB"/>
    <w:rsid w:val="002C4435"/>
    <w:rsid w:val="002E1E2C"/>
    <w:rsid w:val="002F69D1"/>
    <w:rsid w:val="00303F9A"/>
    <w:rsid w:val="003156A4"/>
    <w:rsid w:val="003166F9"/>
    <w:rsid w:val="003563E8"/>
    <w:rsid w:val="00357434"/>
    <w:rsid w:val="003677CD"/>
    <w:rsid w:val="0037232B"/>
    <w:rsid w:val="003865D7"/>
    <w:rsid w:val="0039192B"/>
    <w:rsid w:val="003A4F23"/>
    <w:rsid w:val="003C270C"/>
    <w:rsid w:val="003C5079"/>
    <w:rsid w:val="003C6398"/>
    <w:rsid w:val="003C6BE4"/>
    <w:rsid w:val="003F5018"/>
    <w:rsid w:val="00402E96"/>
    <w:rsid w:val="004118C5"/>
    <w:rsid w:val="00417BE2"/>
    <w:rsid w:val="0042354D"/>
    <w:rsid w:val="004303DA"/>
    <w:rsid w:val="004415A2"/>
    <w:rsid w:val="0047282C"/>
    <w:rsid w:val="00491D4B"/>
    <w:rsid w:val="004F0E48"/>
    <w:rsid w:val="004F4034"/>
    <w:rsid w:val="0051446D"/>
    <w:rsid w:val="00523649"/>
    <w:rsid w:val="00531D31"/>
    <w:rsid w:val="00537B5F"/>
    <w:rsid w:val="005469E9"/>
    <w:rsid w:val="00554889"/>
    <w:rsid w:val="005768DF"/>
    <w:rsid w:val="00576D1C"/>
    <w:rsid w:val="00594AFC"/>
    <w:rsid w:val="00594D43"/>
    <w:rsid w:val="0059654D"/>
    <w:rsid w:val="005B6FBC"/>
    <w:rsid w:val="005C7E34"/>
    <w:rsid w:val="005E2D96"/>
    <w:rsid w:val="005E3E87"/>
    <w:rsid w:val="005E5105"/>
    <w:rsid w:val="00616A44"/>
    <w:rsid w:val="00621438"/>
    <w:rsid w:val="00644B88"/>
    <w:rsid w:val="00653DB7"/>
    <w:rsid w:val="00663C85"/>
    <w:rsid w:val="006829EF"/>
    <w:rsid w:val="00684322"/>
    <w:rsid w:val="006922C7"/>
    <w:rsid w:val="00697554"/>
    <w:rsid w:val="006B050B"/>
    <w:rsid w:val="006B1057"/>
    <w:rsid w:val="006C0780"/>
    <w:rsid w:val="006C66FC"/>
    <w:rsid w:val="006D66A7"/>
    <w:rsid w:val="006E13AB"/>
    <w:rsid w:val="007040A0"/>
    <w:rsid w:val="00704129"/>
    <w:rsid w:val="00751C8E"/>
    <w:rsid w:val="00753BED"/>
    <w:rsid w:val="0079343D"/>
    <w:rsid w:val="007A4CA6"/>
    <w:rsid w:val="007A74F3"/>
    <w:rsid w:val="00822EC5"/>
    <w:rsid w:val="00824B54"/>
    <w:rsid w:val="008278A0"/>
    <w:rsid w:val="00836137"/>
    <w:rsid w:val="00875DC8"/>
    <w:rsid w:val="00887DD2"/>
    <w:rsid w:val="008A37BC"/>
    <w:rsid w:val="008C2B15"/>
    <w:rsid w:val="00905103"/>
    <w:rsid w:val="00934D22"/>
    <w:rsid w:val="00935F08"/>
    <w:rsid w:val="009457A2"/>
    <w:rsid w:val="00945BA4"/>
    <w:rsid w:val="009570FE"/>
    <w:rsid w:val="009631C0"/>
    <w:rsid w:val="00964BAD"/>
    <w:rsid w:val="00980744"/>
    <w:rsid w:val="009823C1"/>
    <w:rsid w:val="009969DE"/>
    <w:rsid w:val="009A50CC"/>
    <w:rsid w:val="009E3F39"/>
    <w:rsid w:val="00A17FE4"/>
    <w:rsid w:val="00A33423"/>
    <w:rsid w:val="00A64E2C"/>
    <w:rsid w:val="00A65A4C"/>
    <w:rsid w:val="00A904AB"/>
    <w:rsid w:val="00AC490E"/>
    <w:rsid w:val="00AE3196"/>
    <w:rsid w:val="00AE4073"/>
    <w:rsid w:val="00B1632D"/>
    <w:rsid w:val="00B232C2"/>
    <w:rsid w:val="00B447F9"/>
    <w:rsid w:val="00B5494A"/>
    <w:rsid w:val="00B65CF9"/>
    <w:rsid w:val="00B74E5B"/>
    <w:rsid w:val="00B81E40"/>
    <w:rsid w:val="00B84B2C"/>
    <w:rsid w:val="00BA53A8"/>
    <w:rsid w:val="00BD2109"/>
    <w:rsid w:val="00BD329D"/>
    <w:rsid w:val="00BF1D4E"/>
    <w:rsid w:val="00C00C32"/>
    <w:rsid w:val="00C01819"/>
    <w:rsid w:val="00C01F3B"/>
    <w:rsid w:val="00C12C60"/>
    <w:rsid w:val="00C13CAB"/>
    <w:rsid w:val="00C20364"/>
    <w:rsid w:val="00C379FB"/>
    <w:rsid w:val="00C56D27"/>
    <w:rsid w:val="00C61A26"/>
    <w:rsid w:val="00C77901"/>
    <w:rsid w:val="00C809BC"/>
    <w:rsid w:val="00C96000"/>
    <w:rsid w:val="00CA6C0A"/>
    <w:rsid w:val="00CB3195"/>
    <w:rsid w:val="00CB3D4B"/>
    <w:rsid w:val="00CB49E2"/>
    <w:rsid w:val="00CE17B3"/>
    <w:rsid w:val="00CF269B"/>
    <w:rsid w:val="00D00F0E"/>
    <w:rsid w:val="00D224D1"/>
    <w:rsid w:val="00D3438B"/>
    <w:rsid w:val="00D67EDA"/>
    <w:rsid w:val="00D76680"/>
    <w:rsid w:val="00D80CC7"/>
    <w:rsid w:val="00D816BC"/>
    <w:rsid w:val="00D91C91"/>
    <w:rsid w:val="00DB0882"/>
    <w:rsid w:val="00DB155B"/>
    <w:rsid w:val="00DC3142"/>
    <w:rsid w:val="00DE3F9F"/>
    <w:rsid w:val="00DF2009"/>
    <w:rsid w:val="00DF5F03"/>
    <w:rsid w:val="00E11C57"/>
    <w:rsid w:val="00E139A0"/>
    <w:rsid w:val="00E15872"/>
    <w:rsid w:val="00E164B6"/>
    <w:rsid w:val="00E445D4"/>
    <w:rsid w:val="00E8071B"/>
    <w:rsid w:val="00E81218"/>
    <w:rsid w:val="00EA74D3"/>
    <w:rsid w:val="00EE703E"/>
    <w:rsid w:val="00EF59F0"/>
    <w:rsid w:val="00F03938"/>
    <w:rsid w:val="00F12A82"/>
    <w:rsid w:val="00F15C8D"/>
    <w:rsid w:val="00F204C7"/>
    <w:rsid w:val="00F27F68"/>
    <w:rsid w:val="00F30A0B"/>
    <w:rsid w:val="00F42D3E"/>
    <w:rsid w:val="00F550BC"/>
    <w:rsid w:val="00F61BC0"/>
    <w:rsid w:val="00F75B61"/>
    <w:rsid w:val="00F94704"/>
    <w:rsid w:val="00FC1122"/>
    <w:rsid w:val="00FD10B5"/>
    <w:rsid w:val="00FE08D1"/>
    <w:rsid w:val="00FE25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85E6A"/>
  <w15:chartTrackingRefBased/>
  <w15:docId w15:val="{1E491EAC-744E-425A-B9F6-260FC30A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69B"/>
  </w:style>
  <w:style w:type="paragraph" w:styleId="Heading1">
    <w:name w:val="heading 1"/>
    <w:basedOn w:val="Normal"/>
    <w:next w:val="Normal"/>
    <w:link w:val="Heading1Char"/>
    <w:uiPriority w:val="9"/>
    <w:qFormat/>
    <w:rsid w:val="00DB155B"/>
    <w:pPr>
      <w:keepNext/>
      <w:keepLines/>
      <w:spacing w:before="240" w:after="0"/>
      <w:jc w:val="center"/>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unhideWhenUsed/>
    <w:qFormat/>
    <w:rsid w:val="00DB155B"/>
    <w:pPr>
      <w:keepNext/>
      <w:keepLines/>
      <w:spacing w:before="40" w:after="0"/>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DB155B"/>
    <w:pPr>
      <w:keepNext/>
      <w:keepLines/>
      <w:spacing w:before="40" w:after="0"/>
      <w:outlineLvl w:val="2"/>
    </w:pPr>
    <w:rPr>
      <w:rFonts w:ascii="Times New Roman" w:eastAsiaTheme="majorEastAsia" w:hAnsi="Times New Roman" w:cstheme="majorBidi"/>
      <w:sz w:val="26"/>
      <w:szCs w:val="24"/>
    </w:rPr>
  </w:style>
  <w:style w:type="paragraph" w:styleId="Heading4">
    <w:name w:val="heading 4"/>
    <w:basedOn w:val="Normal"/>
    <w:next w:val="Normal"/>
    <w:link w:val="Heading4Char"/>
    <w:uiPriority w:val="9"/>
    <w:unhideWhenUsed/>
    <w:qFormat/>
    <w:rsid w:val="00576D1C"/>
    <w:pPr>
      <w:keepNext/>
      <w:keepLines/>
      <w:spacing w:before="40" w:after="0"/>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unhideWhenUsed/>
    <w:qFormat/>
    <w:rsid w:val="0037232B"/>
    <w:pPr>
      <w:keepNext/>
      <w:keepLines/>
      <w:spacing w:before="40" w:after="0"/>
      <w:jc w:val="center"/>
      <w:outlineLvl w:val="4"/>
    </w:pPr>
    <w:rPr>
      <w:rFonts w:ascii="Times New Roman" w:eastAsiaTheme="majorEastAsia" w:hAnsi="Times New Roman" w:cstheme="majorBidi"/>
      <w:i/>
      <w:sz w:val="26"/>
    </w:rPr>
  </w:style>
  <w:style w:type="paragraph" w:styleId="Heading6">
    <w:name w:val="heading 6"/>
    <w:basedOn w:val="Normal"/>
    <w:next w:val="Normal"/>
    <w:link w:val="Heading6Char"/>
    <w:uiPriority w:val="9"/>
    <w:unhideWhenUsed/>
    <w:qFormat/>
    <w:rsid w:val="0000400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93EA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55B"/>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DB155B"/>
    <w:rPr>
      <w:rFonts w:ascii="Times New Roman" w:eastAsiaTheme="majorEastAsia" w:hAnsi="Times New Roman" w:cstheme="majorBidi"/>
      <w:b/>
      <w:sz w:val="26"/>
      <w:szCs w:val="26"/>
    </w:rPr>
  </w:style>
  <w:style w:type="table" w:styleId="TableGrid">
    <w:name w:val="Table Grid"/>
    <w:basedOn w:val="TableNormal"/>
    <w:uiPriority w:val="39"/>
    <w:rsid w:val="002C4435"/>
    <w:pPr>
      <w:spacing w:after="0" w:line="240" w:lineRule="auto"/>
    </w:pPr>
    <w:rPr>
      <w:rFonts w:ascii="Times New Roman" w:hAnsi="Times New Roman" w:cs="Arial"/>
      <w:sz w:val="28"/>
      <w:lang w:val="vi"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364"/>
  </w:style>
  <w:style w:type="paragraph" w:styleId="Footer">
    <w:name w:val="footer"/>
    <w:basedOn w:val="Normal"/>
    <w:link w:val="FooterChar"/>
    <w:uiPriority w:val="99"/>
    <w:unhideWhenUsed/>
    <w:rsid w:val="00C20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364"/>
  </w:style>
  <w:style w:type="paragraph" w:styleId="ListParagraph">
    <w:name w:val="List Paragraph"/>
    <w:basedOn w:val="Normal"/>
    <w:uiPriority w:val="34"/>
    <w:qFormat/>
    <w:rsid w:val="006D66A7"/>
    <w:pPr>
      <w:ind w:left="720"/>
      <w:contextualSpacing/>
    </w:pPr>
  </w:style>
  <w:style w:type="character" w:customStyle="1" w:styleId="Heading3Char">
    <w:name w:val="Heading 3 Char"/>
    <w:basedOn w:val="DefaultParagraphFont"/>
    <w:link w:val="Heading3"/>
    <w:uiPriority w:val="9"/>
    <w:rsid w:val="00DB155B"/>
    <w:rPr>
      <w:rFonts w:ascii="Times New Roman" w:eastAsiaTheme="majorEastAsia" w:hAnsi="Times New Roman" w:cstheme="majorBidi"/>
      <w:sz w:val="26"/>
      <w:szCs w:val="24"/>
    </w:rPr>
  </w:style>
  <w:style w:type="character" w:customStyle="1" w:styleId="Heading4Char">
    <w:name w:val="Heading 4 Char"/>
    <w:basedOn w:val="DefaultParagraphFont"/>
    <w:link w:val="Heading4"/>
    <w:uiPriority w:val="9"/>
    <w:rsid w:val="00576D1C"/>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rsid w:val="0037232B"/>
    <w:rPr>
      <w:rFonts w:ascii="Times New Roman" w:eastAsiaTheme="majorEastAsia" w:hAnsi="Times New Roman" w:cstheme="majorBidi"/>
      <w:i/>
      <w:sz w:val="26"/>
    </w:rPr>
  </w:style>
  <w:style w:type="character" w:styleId="Hyperlink">
    <w:name w:val="Hyperlink"/>
    <w:basedOn w:val="DefaultParagraphFont"/>
    <w:uiPriority w:val="99"/>
    <w:unhideWhenUsed/>
    <w:rsid w:val="00DE3F9F"/>
    <w:rPr>
      <w:color w:val="0563C1" w:themeColor="hyperlink"/>
      <w:u w:val="single"/>
    </w:rPr>
  </w:style>
  <w:style w:type="paragraph" w:styleId="NoSpacing">
    <w:name w:val="No Spacing"/>
    <w:uiPriority w:val="1"/>
    <w:qFormat/>
    <w:rsid w:val="00004005"/>
    <w:pPr>
      <w:spacing w:after="0" w:line="240" w:lineRule="auto"/>
    </w:pPr>
  </w:style>
  <w:style w:type="character" w:customStyle="1" w:styleId="Heading6Char">
    <w:name w:val="Heading 6 Char"/>
    <w:basedOn w:val="DefaultParagraphFont"/>
    <w:link w:val="Heading6"/>
    <w:uiPriority w:val="9"/>
    <w:rsid w:val="0000400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93EA9"/>
    <w:rPr>
      <w:rFonts w:asciiTheme="majorHAnsi" w:eastAsiaTheme="majorEastAsia" w:hAnsiTheme="majorHAnsi" w:cstheme="majorBidi"/>
      <w:i/>
      <w:iCs/>
      <w:color w:val="1F4D78" w:themeColor="accent1" w:themeShade="7F"/>
    </w:rPr>
  </w:style>
  <w:style w:type="character" w:styleId="CommentReference">
    <w:name w:val="annotation reference"/>
    <w:basedOn w:val="DefaultParagraphFont"/>
    <w:uiPriority w:val="99"/>
    <w:semiHidden/>
    <w:unhideWhenUsed/>
    <w:rsid w:val="00B81E40"/>
    <w:rPr>
      <w:sz w:val="16"/>
      <w:szCs w:val="16"/>
    </w:rPr>
  </w:style>
  <w:style w:type="paragraph" w:styleId="CommentText">
    <w:name w:val="annotation text"/>
    <w:basedOn w:val="Normal"/>
    <w:link w:val="CommentTextChar"/>
    <w:uiPriority w:val="99"/>
    <w:semiHidden/>
    <w:unhideWhenUsed/>
    <w:rsid w:val="00B81E40"/>
    <w:pPr>
      <w:spacing w:line="240" w:lineRule="auto"/>
    </w:pPr>
    <w:rPr>
      <w:sz w:val="20"/>
      <w:szCs w:val="20"/>
    </w:rPr>
  </w:style>
  <w:style w:type="character" w:customStyle="1" w:styleId="CommentTextChar">
    <w:name w:val="Comment Text Char"/>
    <w:basedOn w:val="DefaultParagraphFont"/>
    <w:link w:val="CommentText"/>
    <w:uiPriority w:val="99"/>
    <w:semiHidden/>
    <w:rsid w:val="00B81E40"/>
    <w:rPr>
      <w:sz w:val="20"/>
      <w:szCs w:val="20"/>
    </w:rPr>
  </w:style>
  <w:style w:type="paragraph" w:styleId="CommentSubject">
    <w:name w:val="annotation subject"/>
    <w:basedOn w:val="CommentText"/>
    <w:next w:val="CommentText"/>
    <w:link w:val="CommentSubjectChar"/>
    <w:uiPriority w:val="99"/>
    <w:semiHidden/>
    <w:unhideWhenUsed/>
    <w:rsid w:val="00B81E40"/>
    <w:rPr>
      <w:b/>
      <w:bCs/>
    </w:rPr>
  </w:style>
  <w:style w:type="character" w:customStyle="1" w:styleId="CommentSubjectChar">
    <w:name w:val="Comment Subject Char"/>
    <w:basedOn w:val="CommentTextChar"/>
    <w:link w:val="CommentSubject"/>
    <w:uiPriority w:val="99"/>
    <w:semiHidden/>
    <w:rsid w:val="00B81E40"/>
    <w:rPr>
      <w:b/>
      <w:bCs/>
      <w:sz w:val="20"/>
      <w:szCs w:val="20"/>
    </w:rPr>
  </w:style>
  <w:style w:type="paragraph" w:styleId="BalloonText">
    <w:name w:val="Balloon Text"/>
    <w:basedOn w:val="Normal"/>
    <w:link w:val="BalloonTextChar"/>
    <w:uiPriority w:val="99"/>
    <w:semiHidden/>
    <w:unhideWhenUsed/>
    <w:rsid w:val="00F947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7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160373">
      <w:bodyDiv w:val="1"/>
      <w:marLeft w:val="0"/>
      <w:marRight w:val="0"/>
      <w:marTop w:val="0"/>
      <w:marBottom w:val="0"/>
      <w:divBdr>
        <w:top w:val="none" w:sz="0" w:space="0" w:color="auto"/>
        <w:left w:val="none" w:sz="0" w:space="0" w:color="auto"/>
        <w:bottom w:val="none" w:sz="0" w:space="0" w:color="auto"/>
        <w:right w:val="none" w:sz="0" w:space="0" w:color="auto"/>
      </w:divBdr>
    </w:div>
    <w:div w:id="122837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medlatec.vn/tin-tuc/met-moi-moi-ngay--trieu-chung-khong-the-xem-thuong-s195-n19178" TargetMode="External"/><Relationship Id="rId29" Type="http://schemas.openxmlformats.org/officeDocument/2006/relationships/hyperlink" Target="https://123job.vn/bai-viet/top-cac-truong-dao-tao-chuyen-nganh-marketing-online-hang-dau-viet-nam-104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areer.gpo.vn/cac-hoat-dong-team-building-khi-lam-viec-tu-xa-a2476.html" TargetMode="External"/><Relationship Id="rId23" Type="http://schemas.openxmlformats.org/officeDocument/2006/relationships/chart" Target="charts/chart6.xml"/><Relationship Id="rId28" Type="http://schemas.openxmlformats.org/officeDocument/2006/relationships/hyperlink" Target="https://123job.vn/bai-viet/top-cac-truong-dai-hoc-hoc-vien-dao-tao-designer-uy-tin-nhat-hien-nay-1060.html" TargetMode="Externa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https://www.tlu.edu.vn/" TargetMode="External"/><Relationship Id="rId4" Type="http://schemas.openxmlformats.org/officeDocument/2006/relationships/webSettings" Target="webSettings.xml"/><Relationship Id="rId9" Type="http://schemas.openxmlformats.org/officeDocument/2006/relationships/hyperlink" Target="https://vov.vn/the-gioi/the-gioi-voi-con-duong-dai-chong-dich-covid-19-post939315.vov"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chart" Target="charts/chart10.xml"/><Relationship Id="rId30" Type="http://schemas.openxmlformats.org/officeDocument/2006/relationships/hyperlink" Target="https://vnuhcm.edu.vn/nghien-cuu_33366864/doi-song-sinh-vien-trong-boi-canh-dich-covid-19/333831316864.html" TargetMode="External"/><Relationship Id="rId35" Type="http://schemas.microsoft.com/office/2018/08/relationships/commentsExtensible" Target="commentsExtensi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Tăng kỹ năng sử dụng công nghệ</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A6-433F-A986-AB6C7097811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A6-433F-A986-AB6C7097811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A6-433F-A986-AB6C7097811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A6-433F-A986-AB6C7097811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vi-V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Đồng tình</c:v>
                </c:pt>
                <c:pt idx="1">
                  <c:v>Không đồng tình</c:v>
                </c:pt>
              </c:strCache>
            </c:strRef>
          </c:cat>
          <c:val>
            <c:numRef>
              <c:f>Sheet1!$B$2:$B$5</c:f>
              <c:numCache>
                <c:formatCode>General</c:formatCode>
                <c:ptCount val="4"/>
                <c:pt idx="0">
                  <c:v>322</c:v>
                </c:pt>
                <c:pt idx="1">
                  <c:v>28</c:v>
                </c:pt>
              </c:numCache>
            </c:numRef>
          </c:val>
          <c:extLst>
            <c:ext xmlns:c16="http://schemas.microsoft.com/office/drawing/2014/chart" uri="{C3380CC4-5D6E-409C-BE32-E72D297353CC}">
              <c16:uniqueId val="{00000000-12B1-4808-9E34-0BD39354FD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vi-V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Đánh giá của thầy cô về chất lượng học tập của sinh viên trong thời kỳ đại dịch Covid-19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vi-VN"/>
        </a:p>
      </c:txPr>
    </c:title>
    <c:autoTitleDeleted val="0"/>
    <c:plotArea>
      <c:layout/>
      <c:barChart>
        <c:barDir val="col"/>
        <c:grouping val="clustered"/>
        <c:varyColors val="0"/>
        <c:ser>
          <c:idx val="0"/>
          <c:order val="0"/>
          <c:tx>
            <c:strRef>
              <c:f>Sheet1!$B$1</c:f>
              <c:strCache>
                <c:ptCount val="1"/>
                <c:pt idx="0">
                  <c:v>Rất tốt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Sheet1!$A$2:$A$6</c:f>
              <c:strCache>
                <c:ptCount val="5"/>
                <c:pt idx="0">
                  <c:v>Thái độ học tập của sinh viên với môn học trong thời gian học online</c:v>
                </c:pt>
                <c:pt idx="1">
                  <c:v>Thái độ học tập của sinh viên với môn học khi trở lại trường học trực tiếp</c:v>
                </c:pt>
                <c:pt idx="2">
                  <c:v>Tính tích cực, chủ động của sinh viên trong học tập</c:v>
                </c:pt>
                <c:pt idx="3">
                  <c:v>Kết quả học tập môn học của sinh viên trong thời gian học online</c:v>
                </c:pt>
                <c:pt idx="4">
                  <c:v>Kết quả học tập môn học của sinh viên khi học trực tiếp tại trường</c:v>
                </c:pt>
              </c:strCache>
            </c:strRef>
          </c:cat>
          <c:val>
            <c:numRef>
              <c:f>Sheet1!$B$2:$B$6</c:f>
              <c:numCache>
                <c:formatCode>General</c:formatCode>
                <c:ptCount val="5"/>
                <c:pt idx="0">
                  <c:v>3</c:v>
                </c:pt>
                <c:pt idx="1">
                  <c:v>16</c:v>
                </c:pt>
                <c:pt idx="2">
                  <c:v>7</c:v>
                </c:pt>
                <c:pt idx="3">
                  <c:v>11</c:v>
                </c:pt>
                <c:pt idx="4">
                  <c:v>14</c:v>
                </c:pt>
              </c:numCache>
            </c:numRef>
          </c:val>
          <c:extLst>
            <c:ext xmlns:c16="http://schemas.microsoft.com/office/drawing/2014/chart" uri="{C3380CC4-5D6E-409C-BE32-E72D297353CC}">
              <c16:uniqueId val="{00000000-7548-4EFF-B8FC-B68C8E3D2958}"/>
            </c:ext>
          </c:extLst>
        </c:ser>
        <c:ser>
          <c:idx val="1"/>
          <c:order val="1"/>
          <c:tx>
            <c:strRef>
              <c:f>Sheet1!$C$1</c:f>
              <c:strCache>
                <c:ptCount val="1"/>
                <c:pt idx="0">
                  <c:v>Trung bình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Sheet1!$A$2:$A$6</c:f>
              <c:strCache>
                <c:ptCount val="5"/>
                <c:pt idx="0">
                  <c:v>Thái độ học tập của sinh viên với môn học trong thời gian học online</c:v>
                </c:pt>
                <c:pt idx="1">
                  <c:v>Thái độ học tập của sinh viên với môn học khi trở lại trường học trực tiếp</c:v>
                </c:pt>
                <c:pt idx="2">
                  <c:v>Tính tích cực, chủ động của sinh viên trong học tập</c:v>
                </c:pt>
                <c:pt idx="3">
                  <c:v>Kết quả học tập môn học của sinh viên trong thời gian học online</c:v>
                </c:pt>
                <c:pt idx="4">
                  <c:v>Kết quả học tập môn học của sinh viên khi học trực tiếp tại trường</c:v>
                </c:pt>
              </c:strCache>
            </c:strRef>
          </c:cat>
          <c:val>
            <c:numRef>
              <c:f>Sheet1!$C$2:$C$6</c:f>
              <c:numCache>
                <c:formatCode>General</c:formatCode>
                <c:ptCount val="5"/>
                <c:pt idx="0">
                  <c:v>35</c:v>
                </c:pt>
                <c:pt idx="1">
                  <c:v>28</c:v>
                </c:pt>
                <c:pt idx="2">
                  <c:v>27</c:v>
                </c:pt>
                <c:pt idx="3">
                  <c:v>31</c:v>
                </c:pt>
                <c:pt idx="4">
                  <c:v>28</c:v>
                </c:pt>
              </c:numCache>
            </c:numRef>
          </c:val>
          <c:extLst>
            <c:ext xmlns:c16="http://schemas.microsoft.com/office/drawing/2014/chart" uri="{C3380CC4-5D6E-409C-BE32-E72D297353CC}">
              <c16:uniqueId val="{00000001-7548-4EFF-B8FC-B68C8E3D2958}"/>
            </c:ext>
          </c:extLst>
        </c:ser>
        <c:ser>
          <c:idx val="2"/>
          <c:order val="2"/>
          <c:tx>
            <c:strRef>
              <c:f>Sheet1!$D$1</c:f>
              <c:strCache>
                <c:ptCount val="1"/>
                <c:pt idx="0">
                  <c:v>Kém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Sheet1!$A$2:$A$6</c:f>
              <c:strCache>
                <c:ptCount val="5"/>
                <c:pt idx="0">
                  <c:v>Thái độ học tập của sinh viên với môn học trong thời gian học online</c:v>
                </c:pt>
                <c:pt idx="1">
                  <c:v>Thái độ học tập của sinh viên với môn học khi trở lại trường học trực tiếp</c:v>
                </c:pt>
                <c:pt idx="2">
                  <c:v>Tính tích cực, chủ động của sinh viên trong học tập</c:v>
                </c:pt>
                <c:pt idx="3">
                  <c:v>Kết quả học tập môn học của sinh viên trong thời gian học online</c:v>
                </c:pt>
                <c:pt idx="4">
                  <c:v>Kết quả học tập môn học của sinh viên khi học trực tiếp tại trường</c:v>
                </c:pt>
              </c:strCache>
            </c:strRef>
          </c:cat>
          <c:val>
            <c:numRef>
              <c:f>Sheet1!$D$2:$D$6</c:f>
              <c:numCache>
                <c:formatCode>General</c:formatCode>
                <c:ptCount val="5"/>
                <c:pt idx="0">
                  <c:v>8</c:v>
                </c:pt>
                <c:pt idx="1">
                  <c:v>2</c:v>
                </c:pt>
                <c:pt idx="2">
                  <c:v>12</c:v>
                </c:pt>
                <c:pt idx="3">
                  <c:v>4</c:v>
                </c:pt>
              </c:numCache>
            </c:numRef>
          </c:val>
          <c:extLst>
            <c:ext xmlns:c16="http://schemas.microsoft.com/office/drawing/2014/chart" uri="{C3380CC4-5D6E-409C-BE32-E72D297353CC}">
              <c16:uniqueId val="{00000002-7548-4EFF-B8FC-B68C8E3D2958}"/>
            </c:ext>
          </c:extLst>
        </c:ser>
        <c:dLbls>
          <c:showLegendKey val="0"/>
          <c:showVal val="0"/>
          <c:showCatName val="0"/>
          <c:showSerName val="0"/>
          <c:showPercent val="0"/>
          <c:showBubbleSize val="0"/>
        </c:dLbls>
        <c:gapWidth val="100"/>
        <c:overlap val="-24"/>
        <c:axId val="486201808"/>
        <c:axId val="486140144"/>
      </c:barChart>
      <c:catAx>
        <c:axId val="486201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vi-VN"/>
          </a:p>
        </c:txPr>
        <c:crossAx val="486140144"/>
        <c:crosses val="autoZero"/>
        <c:auto val="1"/>
        <c:lblAlgn val="ctr"/>
        <c:lblOffset val="100"/>
        <c:noMultiLvlLbl val="0"/>
      </c:catAx>
      <c:valAx>
        <c:axId val="486140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vi-VN"/>
          </a:p>
        </c:txPr>
        <c:crossAx val="48620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vi-V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Tăng kỹ năng học tập chủ động, tự giác, sáng tạo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F6-452A-AC00-4233FDCB7A8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F6-452A-AC00-4233FDCB7A8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CF6-452A-AC00-4233FDCB7A8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CF6-452A-AC00-4233FDCB7A8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vi-V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đồng tình</c:v>
                </c:pt>
                <c:pt idx="1">
                  <c:v>không đồng tình</c:v>
                </c:pt>
              </c:strCache>
            </c:strRef>
          </c:cat>
          <c:val>
            <c:numRef>
              <c:f>Sheet1!$B$2:$B$5</c:f>
              <c:numCache>
                <c:formatCode>General</c:formatCode>
                <c:ptCount val="4"/>
                <c:pt idx="0">
                  <c:v>305</c:v>
                </c:pt>
                <c:pt idx="1">
                  <c:v>45</c:v>
                </c:pt>
              </c:numCache>
            </c:numRef>
          </c:val>
          <c:extLst>
            <c:ext xmlns:c16="http://schemas.microsoft.com/office/drawing/2014/chart" uri="{C3380CC4-5D6E-409C-BE32-E72D297353CC}">
              <c16:uniqueId val="{00000000-922C-4063-8455-E6B6EF5670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vi-V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Giảm thời gian di chuyển đến các buổi học</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D8-4D47-BA6E-5A18241CE3F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D8-4D47-BA6E-5A18241CE3F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D8-4D47-BA6E-5A18241CE3F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D8-4D47-BA6E-5A18241CE3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vi-V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Đồng tình </c:v>
                </c:pt>
                <c:pt idx="1">
                  <c:v>Không đồng tình</c:v>
                </c:pt>
              </c:strCache>
            </c:strRef>
          </c:cat>
          <c:val>
            <c:numRef>
              <c:f>Sheet1!$B$2:$B$5</c:f>
              <c:numCache>
                <c:formatCode>General</c:formatCode>
                <c:ptCount val="4"/>
                <c:pt idx="0">
                  <c:v>315</c:v>
                </c:pt>
                <c:pt idx="1">
                  <c:v>35</c:v>
                </c:pt>
              </c:numCache>
            </c:numRef>
          </c:val>
          <c:extLst>
            <c:ext xmlns:c16="http://schemas.microsoft.com/office/drawing/2014/chart" uri="{C3380CC4-5D6E-409C-BE32-E72D297353CC}">
              <c16:uniqueId val="{00000008-06D8-4D47-BA6E-5A18241CE3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vi-V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Giảm chi phí cho việc học( Chi phí sinh hoạt)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FF-44A4-BFA0-A1AAC45DD3D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FF-44A4-BFA0-A1AAC45DD3D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7FF-44A4-BFA0-A1AAC45DD3D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7FF-44A4-BFA0-A1AAC45DD3D6}"/>
              </c:ext>
            </c:extLst>
          </c:dPt>
          <c:dLbls>
            <c:dLbl>
              <c:idx val="3"/>
              <c:delete val="1"/>
              <c:extLst>
                <c:ext xmlns:c15="http://schemas.microsoft.com/office/drawing/2012/chart" uri="{CE6537A1-D6FC-4f65-9D91-7224C49458BB}"/>
                <c:ext xmlns:c16="http://schemas.microsoft.com/office/drawing/2014/chart" uri="{C3380CC4-5D6E-409C-BE32-E72D297353CC}">
                  <c16:uniqueId val="{00000007-C7FF-44A4-BFA0-A1AAC45DD3D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vi-V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Đồng tình</c:v>
                </c:pt>
                <c:pt idx="1">
                  <c:v>Không đồng tình</c:v>
                </c:pt>
              </c:strCache>
            </c:strRef>
          </c:cat>
          <c:val>
            <c:numRef>
              <c:f>Sheet1!$B$2:$B$5</c:f>
              <c:numCache>
                <c:formatCode>General</c:formatCode>
                <c:ptCount val="4"/>
                <c:pt idx="0">
                  <c:v>310</c:v>
                </c:pt>
                <c:pt idx="1">
                  <c:v>40</c:v>
                </c:pt>
                <c:pt idx="3">
                  <c:v>1.2</c:v>
                </c:pt>
              </c:numCache>
            </c:numRef>
          </c:val>
          <c:extLst>
            <c:ext xmlns:c16="http://schemas.microsoft.com/office/drawing/2014/chart" uri="{C3380CC4-5D6E-409C-BE32-E72D297353CC}">
              <c16:uniqueId val="{00000008-C7FF-44A4-BFA0-A1AAC45DD3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vi-V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Ảnh hưởng đến sức khỏe sinh viên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47-44E8-AAA8-EFAE7FA3CE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47-44E8-AAA8-EFAE7FA3CE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47-44E8-AAA8-EFAE7FA3CE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47-44E8-AAA8-EFAE7FA3CE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vi-V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Rất lớn</c:v>
                </c:pt>
                <c:pt idx="1">
                  <c:v>Trung bình</c:v>
                </c:pt>
                <c:pt idx="2">
                  <c:v>Không ảnh hưởng</c:v>
                </c:pt>
              </c:strCache>
            </c:strRef>
          </c:cat>
          <c:val>
            <c:numRef>
              <c:f>Sheet1!$B$2:$B$5</c:f>
              <c:numCache>
                <c:formatCode>General</c:formatCode>
                <c:ptCount val="4"/>
                <c:pt idx="0">
                  <c:v>247</c:v>
                </c:pt>
                <c:pt idx="1">
                  <c:v>96</c:v>
                </c:pt>
                <c:pt idx="2">
                  <c:v>6</c:v>
                </c:pt>
              </c:numCache>
            </c:numRef>
          </c:val>
          <c:extLst>
            <c:ext xmlns:c16="http://schemas.microsoft.com/office/drawing/2014/chart" uri="{C3380CC4-5D6E-409C-BE32-E72D297353CC}">
              <c16:uniqueId val="{00000008-1D47-44E8-AAA8-EFAE7FA3CE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vi-V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Ảnh</a:t>
            </a:r>
            <a:r>
              <a:rPr lang="en-US" baseline="0"/>
              <a:t> hưởng Covid-19 đến sinh viên trường Đại học Thủy lợi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barChart>
        <c:barDir val="col"/>
        <c:grouping val="clustered"/>
        <c:varyColors val="0"/>
        <c:ser>
          <c:idx val="0"/>
          <c:order val="0"/>
          <c:tx>
            <c:strRef>
              <c:f>Sheet1!$B$1</c:f>
              <c:strCache>
                <c:ptCount val="1"/>
                <c:pt idx="0">
                  <c:v>Rất nghiêm trọng</c:v>
                </c:pt>
              </c:strCache>
            </c:strRef>
          </c:tx>
          <c:spPr>
            <a:solidFill>
              <a:schemeClr val="accent1"/>
            </a:solidFill>
            <a:ln>
              <a:noFill/>
            </a:ln>
            <a:effectLst/>
          </c:spPr>
          <c:invertIfNegative val="0"/>
          <c:cat>
            <c:strRef>
              <c:f>Sheet1!$A$2:$A$6</c:f>
              <c:strCache>
                <c:ptCount val="5"/>
                <c:pt idx="0">
                  <c:v>Ảnh hưởng của đại dịch tới sức khỏe của sinh viên</c:v>
                </c:pt>
                <c:pt idx="1">
                  <c:v>Ảnh hưởng của đại dịch đến việc đảm bảo chất lượng học tập của sinh viên</c:v>
                </c:pt>
                <c:pt idx="2">
                  <c:v>Ảnh hưởng của đại dịch tới đảm bảo điều kiện trang thiết bị cho học tập</c:v>
                </c:pt>
                <c:pt idx="3">
                  <c:v>Ảnh hưởng của đại dịch giữa việc giao thoa học truyền thống với học trực tuyến</c:v>
                </c:pt>
                <c:pt idx="4">
                  <c:v>Ảnh hưởng của đại dịch làm giảm kết quả học tập, kết quả thi</c:v>
                </c:pt>
              </c:strCache>
            </c:strRef>
          </c:cat>
          <c:val>
            <c:numRef>
              <c:f>Sheet1!$B$2:$B$6</c:f>
              <c:numCache>
                <c:formatCode>General</c:formatCode>
                <c:ptCount val="5"/>
                <c:pt idx="0">
                  <c:v>247</c:v>
                </c:pt>
                <c:pt idx="1">
                  <c:v>199</c:v>
                </c:pt>
                <c:pt idx="2">
                  <c:v>191</c:v>
                </c:pt>
                <c:pt idx="3">
                  <c:v>196</c:v>
                </c:pt>
                <c:pt idx="4">
                  <c:v>199</c:v>
                </c:pt>
              </c:numCache>
            </c:numRef>
          </c:val>
          <c:extLst>
            <c:ext xmlns:c16="http://schemas.microsoft.com/office/drawing/2014/chart" uri="{C3380CC4-5D6E-409C-BE32-E72D297353CC}">
              <c16:uniqueId val="{00000000-3F40-48CF-B9B2-1B15FC949101}"/>
            </c:ext>
          </c:extLst>
        </c:ser>
        <c:ser>
          <c:idx val="1"/>
          <c:order val="1"/>
          <c:tx>
            <c:strRef>
              <c:f>Sheet1!$C$1</c:f>
              <c:strCache>
                <c:ptCount val="1"/>
                <c:pt idx="0">
                  <c:v>Nghiêm trọng</c:v>
                </c:pt>
              </c:strCache>
            </c:strRef>
          </c:tx>
          <c:spPr>
            <a:solidFill>
              <a:schemeClr val="accent2"/>
            </a:solidFill>
            <a:ln>
              <a:noFill/>
            </a:ln>
            <a:effectLst/>
          </c:spPr>
          <c:invertIfNegative val="0"/>
          <c:cat>
            <c:strRef>
              <c:f>Sheet1!$A$2:$A$6</c:f>
              <c:strCache>
                <c:ptCount val="5"/>
                <c:pt idx="0">
                  <c:v>Ảnh hưởng của đại dịch tới sức khỏe của sinh viên</c:v>
                </c:pt>
                <c:pt idx="1">
                  <c:v>Ảnh hưởng của đại dịch đến việc đảm bảo chất lượng học tập của sinh viên</c:v>
                </c:pt>
                <c:pt idx="2">
                  <c:v>Ảnh hưởng của đại dịch tới đảm bảo điều kiện trang thiết bị cho học tập</c:v>
                </c:pt>
                <c:pt idx="3">
                  <c:v>Ảnh hưởng của đại dịch giữa việc giao thoa học truyền thống với học trực tuyến</c:v>
                </c:pt>
                <c:pt idx="4">
                  <c:v>Ảnh hưởng của đại dịch làm giảm kết quả học tập, kết quả thi</c:v>
                </c:pt>
              </c:strCache>
            </c:strRef>
          </c:cat>
          <c:val>
            <c:numRef>
              <c:f>Sheet1!$C$2:$C$6</c:f>
              <c:numCache>
                <c:formatCode>General</c:formatCode>
                <c:ptCount val="5"/>
                <c:pt idx="0">
                  <c:v>96</c:v>
                </c:pt>
                <c:pt idx="1">
                  <c:v>131</c:v>
                </c:pt>
                <c:pt idx="2">
                  <c:v>134</c:v>
                </c:pt>
                <c:pt idx="3">
                  <c:v>134</c:v>
                </c:pt>
                <c:pt idx="4">
                  <c:v>130</c:v>
                </c:pt>
              </c:numCache>
            </c:numRef>
          </c:val>
          <c:extLst>
            <c:ext xmlns:c16="http://schemas.microsoft.com/office/drawing/2014/chart" uri="{C3380CC4-5D6E-409C-BE32-E72D297353CC}">
              <c16:uniqueId val="{00000001-3F40-48CF-B9B2-1B15FC949101}"/>
            </c:ext>
          </c:extLst>
        </c:ser>
        <c:ser>
          <c:idx val="2"/>
          <c:order val="2"/>
          <c:tx>
            <c:strRef>
              <c:f>Sheet1!$D$1</c:f>
              <c:strCache>
                <c:ptCount val="1"/>
                <c:pt idx="0">
                  <c:v>Ít nghiêm trọng</c:v>
                </c:pt>
              </c:strCache>
            </c:strRef>
          </c:tx>
          <c:spPr>
            <a:solidFill>
              <a:schemeClr val="accent3"/>
            </a:solidFill>
            <a:ln>
              <a:noFill/>
            </a:ln>
            <a:effectLst/>
          </c:spPr>
          <c:invertIfNegative val="0"/>
          <c:cat>
            <c:strRef>
              <c:f>Sheet1!$A$2:$A$6</c:f>
              <c:strCache>
                <c:ptCount val="5"/>
                <c:pt idx="0">
                  <c:v>Ảnh hưởng của đại dịch tới sức khỏe của sinh viên</c:v>
                </c:pt>
                <c:pt idx="1">
                  <c:v>Ảnh hưởng của đại dịch đến việc đảm bảo chất lượng học tập của sinh viên</c:v>
                </c:pt>
                <c:pt idx="2">
                  <c:v>Ảnh hưởng của đại dịch tới đảm bảo điều kiện trang thiết bị cho học tập</c:v>
                </c:pt>
                <c:pt idx="3">
                  <c:v>Ảnh hưởng của đại dịch giữa việc giao thoa học truyền thống với học trực tuyến</c:v>
                </c:pt>
                <c:pt idx="4">
                  <c:v>Ảnh hưởng của đại dịch làm giảm kết quả học tập, kết quả thi</c:v>
                </c:pt>
              </c:strCache>
            </c:strRef>
          </c:cat>
          <c:val>
            <c:numRef>
              <c:f>Sheet1!$D$2:$D$6</c:f>
              <c:numCache>
                <c:formatCode>General</c:formatCode>
                <c:ptCount val="5"/>
                <c:pt idx="0">
                  <c:v>6</c:v>
                </c:pt>
                <c:pt idx="1">
                  <c:v>19</c:v>
                </c:pt>
                <c:pt idx="2">
                  <c:v>24</c:v>
                </c:pt>
                <c:pt idx="3">
                  <c:v>19</c:v>
                </c:pt>
                <c:pt idx="4">
                  <c:v>20</c:v>
                </c:pt>
              </c:numCache>
            </c:numRef>
          </c:val>
          <c:extLst>
            <c:ext xmlns:c16="http://schemas.microsoft.com/office/drawing/2014/chart" uri="{C3380CC4-5D6E-409C-BE32-E72D297353CC}">
              <c16:uniqueId val="{00000002-3F40-48CF-B9B2-1B15FC949101}"/>
            </c:ext>
          </c:extLst>
        </c:ser>
        <c:dLbls>
          <c:showLegendKey val="0"/>
          <c:showVal val="0"/>
          <c:showCatName val="0"/>
          <c:showSerName val="0"/>
          <c:showPercent val="0"/>
          <c:showBubbleSize val="0"/>
        </c:dLbls>
        <c:gapWidth val="219"/>
        <c:overlap val="-27"/>
        <c:axId val="1416689888"/>
        <c:axId val="1419758432"/>
      </c:barChart>
      <c:catAx>
        <c:axId val="14166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419758432"/>
        <c:crosses val="autoZero"/>
        <c:auto val="1"/>
        <c:lblAlgn val="ctr"/>
        <c:lblOffset val="100"/>
        <c:noMultiLvlLbl val="0"/>
      </c:catAx>
      <c:valAx>
        <c:axId val="141975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4166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Lớn nhất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Chưa thành thạo với việc sử dụng phần mềm giảng dạy và quản lý sinh viên</c:v>
                </c:pt>
                <c:pt idx="1">
                  <c:v>Chất lượng giảng dạy và quản lý sinh viên chưa tốt</c:v>
                </c:pt>
                <c:pt idx="2">
                  <c:v>Thiếu thiết bị giảng dạy( laptop, internet,..)</c:v>
                </c:pt>
                <c:pt idx="3">
                  <c:v>Chất lượng đường truyền internet không đảm bảo</c:v>
                </c:pt>
                <c:pt idx="4">
                  <c:v>Không gian phù hợp cho quá trình giảng dạy online</c:v>
                </c:pt>
                <c:pt idx="5">
                  <c:v>Chưa kịp chuẩn bị bài giảng phù hợp với hình thức học online</c:v>
                </c:pt>
                <c:pt idx="6">
                  <c:v>Khó khăn trong giảng dạy cho sinh viên các giờ luyện tập, thực hành</c:v>
                </c:pt>
                <c:pt idx="7">
                  <c:v>Khó khăn trong việc tổ chức các hoạt động tăng kỹ năng mềm cho sinh viên</c:v>
                </c:pt>
              </c:strCache>
            </c:strRef>
          </c:cat>
          <c:val>
            <c:numRef>
              <c:f>Sheet1!$B$2:$B$9</c:f>
              <c:numCache>
                <c:formatCode>General</c:formatCode>
                <c:ptCount val="8"/>
                <c:pt idx="0">
                  <c:v>2</c:v>
                </c:pt>
                <c:pt idx="1">
                  <c:v>6</c:v>
                </c:pt>
                <c:pt idx="2">
                  <c:v>6</c:v>
                </c:pt>
                <c:pt idx="3">
                  <c:v>8</c:v>
                </c:pt>
                <c:pt idx="4">
                  <c:v>10</c:v>
                </c:pt>
                <c:pt idx="5">
                  <c:v>2</c:v>
                </c:pt>
                <c:pt idx="6">
                  <c:v>23</c:v>
                </c:pt>
                <c:pt idx="7">
                  <c:v>28</c:v>
                </c:pt>
              </c:numCache>
            </c:numRef>
          </c:val>
          <c:extLst>
            <c:ext xmlns:c16="http://schemas.microsoft.com/office/drawing/2014/chart" uri="{C3380CC4-5D6E-409C-BE32-E72D297353CC}">
              <c16:uniqueId val="{00000000-5817-4338-8208-5634DAD7E8FB}"/>
            </c:ext>
          </c:extLst>
        </c:ser>
        <c:ser>
          <c:idx val="1"/>
          <c:order val="1"/>
          <c:tx>
            <c:strRef>
              <c:f>Sheet1!$C$1</c:f>
              <c:strCache>
                <c:ptCount val="1"/>
                <c:pt idx="0">
                  <c:v>Trung bình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Chưa thành thạo với việc sử dụng phần mềm giảng dạy và quản lý sinh viên</c:v>
                </c:pt>
                <c:pt idx="1">
                  <c:v>Chất lượng giảng dạy và quản lý sinh viên chưa tốt</c:v>
                </c:pt>
                <c:pt idx="2">
                  <c:v>Thiếu thiết bị giảng dạy( laptop, internet,..)</c:v>
                </c:pt>
                <c:pt idx="3">
                  <c:v>Chất lượng đường truyền internet không đảm bảo</c:v>
                </c:pt>
                <c:pt idx="4">
                  <c:v>Không gian phù hợp cho quá trình giảng dạy online</c:v>
                </c:pt>
                <c:pt idx="5">
                  <c:v>Chưa kịp chuẩn bị bài giảng phù hợp với hình thức học online</c:v>
                </c:pt>
                <c:pt idx="6">
                  <c:v>Khó khăn trong giảng dạy cho sinh viên các giờ luyện tập, thực hành</c:v>
                </c:pt>
                <c:pt idx="7">
                  <c:v>Khó khăn trong việc tổ chức các hoạt động tăng kỹ năng mềm cho sinh viên</c:v>
                </c:pt>
              </c:strCache>
            </c:strRef>
          </c:cat>
          <c:val>
            <c:numRef>
              <c:f>Sheet1!$C$2:$C$9</c:f>
              <c:numCache>
                <c:formatCode>General</c:formatCode>
                <c:ptCount val="8"/>
                <c:pt idx="0">
                  <c:v>21</c:v>
                </c:pt>
                <c:pt idx="1">
                  <c:v>22</c:v>
                </c:pt>
                <c:pt idx="2">
                  <c:v>12</c:v>
                </c:pt>
                <c:pt idx="3">
                  <c:v>25</c:v>
                </c:pt>
                <c:pt idx="4">
                  <c:v>12</c:v>
                </c:pt>
                <c:pt idx="5">
                  <c:v>10</c:v>
                </c:pt>
                <c:pt idx="6">
                  <c:v>12</c:v>
                </c:pt>
                <c:pt idx="7">
                  <c:v>10</c:v>
                </c:pt>
              </c:numCache>
            </c:numRef>
          </c:val>
          <c:extLst>
            <c:ext xmlns:c16="http://schemas.microsoft.com/office/drawing/2014/chart" uri="{C3380CC4-5D6E-409C-BE32-E72D297353CC}">
              <c16:uniqueId val="{00000001-5817-4338-8208-5634DAD7E8FB}"/>
            </c:ext>
          </c:extLst>
        </c:ser>
        <c:ser>
          <c:idx val="2"/>
          <c:order val="2"/>
          <c:tx>
            <c:strRef>
              <c:f>Sheet1!$D$1</c:f>
              <c:strCache>
                <c:ptCount val="1"/>
                <c:pt idx="0">
                  <c:v>Ít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Chưa thành thạo với việc sử dụng phần mềm giảng dạy và quản lý sinh viên</c:v>
                </c:pt>
                <c:pt idx="1">
                  <c:v>Chất lượng giảng dạy và quản lý sinh viên chưa tốt</c:v>
                </c:pt>
                <c:pt idx="2">
                  <c:v>Thiếu thiết bị giảng dạy( laptop, internet,..)</c:v>
                </c:pt>
                <c:pt idx="3">
                  <c:v>Chất lượng đường truyền internet không đảm bảo</c:v>
                </c:pt>
                <c:pt idx="4">
                  <c:v>Không gian phù hợp cho quá trình giảng dạy online</c:v>
                </c:pt>
                <c:pt idx="5">
                  <c:v>Chưa kịp chuẩn bị bài giảng phù hợp với hình thức học online</c:v>
                </c:pt>
                <c:pt idx="6">
                  <c:v>Khó khăn trong giảng dạy cho sinh viên các giờ luyện tập, thực hành</c:v>
                </c:pt>
                <c:pt idx="7">
                  <c:v>Khó khăn trong việc tổ chức các hoạt động tăng kỹ năng mềm cho sinh viên</c:v>
                </c:pt>
              </c:strCache>
            </c:strRef>
          </c:cat>
          <c:val>
            <c:numRef>
              <c:f>Sheet1!$D$2:$D$9</c:f>
              <c:numCache>
                <c:formatCode>General</c:formatCode>
                <c:ptCount val="8"/>
                <c:pt idx="0">
                  <c:v>23</c:v>
                </c:pt>
                <c:pt idx="1">
                  <c:v>18</c:v>
                </c:pt>
                <c:pt idx="2">
                  <c:v>27</c:v>
                </c:pt>
                <c:pt idx="3">
                  <c:v>13</c:v>
                </c:pt>
                <c:pt idx="4">
                  <c:v>23</c:v>
                </c:pt>
                <c:pt idx="5">
                  <c:v>34</c:v>
                </c:pt>
                <c:pt idx="6">
                  <c:v>11</c:v>
                </c:pt>
                <c:pt idx="7">
                  <c:v>6</c:v>
                </c:pt>
              </c:numCache>
            </c:numRef>
          </c:val>
          <c:extLst>
            <c:ext xmlns:c16="http://schemas.microsoft.com/office/drawing/2014/chart" uri="{C3380CC4-5D6E-409C-BE32-E72D297353CC}">
              <c16:uniqueId val="{00000002-5817-4338-8208-5634DAD7E8FB}"/>
            </c:ext>
          </c:extLst>
        </c:ser>
        <c:dLbls>
          <c:dLblPos val="outEnd"/>
          <c:showLegendKey val="0"/>
          <c:showVal val="1"/>
          <c:showCatName val="0"/>
          <c:showSerName val="0"/>
          <c:showPercent val="0"/>
          <c:showBubbleSize val="0"/>
        </c:dLbls>
        <c:gapWidth val="219"/>
        <c:overlap val="-27"/>
        <c:axId val="1421848096"/>
        <c:axId val="1420484144"/>
      </c:barChart>
      <c:catAx>
        <c:axId val="14218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1420484144"/>
        <c:crosses val="autoZero"/>
        <c:auto val="1"/>
        <c:lblAlgn val="ctr"/>
        <c:lblOffset val="100"/>
        <c:noMultiLvlLbl val="0"/>
      </c:catAx>
      <c:valAx>
        <c:axId val="142048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142184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Thuận lợi đối với công việc giảng dạy cho sinh viên trong thời gian đại dịch Covid-19</a:t>
            </a:r>
          </a:p>
        </c:rich>
      </c:tx>
      <c:overlay val="0"/>
      <c:spPr>
        <a:noFill/>
        <a:ln>
          <a:noFill/>
        </a:ln>
        <a:effectLst/>
      </c:spPr>
      <c:txPr>
        <a:bodyPr rot="0" spcFirstLastPara="1" vertOverflow="ellipsis" vert="horz" wrap="square" anchor="ctr" anchorCtr="1"/>
        <a:lstStyle/>
        <a:p>
          <a:pPr>
            <a:defRPr sz="15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manualLayout>
          <c:layoutTarget val="inner"/>
          <c:xMode val="edge"/>
          <c:yMode val="edge"/>
          <c:x val="0.15288680687066014"/>
          <c:y val="0.16055550018273032"/>
          <c:w val="0.56318532177148739"/>
          <c:h val="0.6415138930418508"/>
        </c:manualLayout>
      </c:layout>
      <c:barChart>
        <c:barDir val="col"/>
        <c:grouping val="clustered"/>
        <c:varyColors val="0"/>
        <c:ser>
          <c:idx val="0"/>
          <c:order val="0"/>
          <c:tx>
            <c:strRef>
              <c:f>Sheet1!$B$1</c:f>
              <c:strCache>
                <c:ptCount val="1"/>
                <c:pt idx="0">
                  <c:v>Đồng 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Tiết kiệm chi phí, giảm thời gian đi lại</c:v>
                </c:pt>
                <c:pt idx="1">
                  <c:v>Tăng kỹ năng sử dụng công nghệ thông tin</c:v>
                </c:pt>
                <c:pt idx="2">
                  <c:v>Bài giảng sinh động hơn với khả năng kết nối với các ứng dụng trên Internet</c:v>
                </c:pt>
                <c:pt idx="3">
                  <c:v>Có động lực học hỏi và cập nhật thêm nhiều phần mềm giảng dạy, quản lý lớp học, đánh giá môn học</c:v>
                </c:pt>
                <c:pt idx="4">
                  <c:v>Thành thạo phương pháp làm việc từ xa góp phần thuận lợi cho quá trình giải quyết các công việc đào tạo, nghiên cứu khoa học </c:v>
                </c:pt>
                <c:pt idx="5">
                  <c:v>Dễ dàng tìm kiếm và đăng ký các khóa học online, hội nghị, hội thảo nhằm bồi dưỡng nâng cao chuyên môn</c:v>
                </c:pt>
              </c:strCache>
            </c:strRef>
          </c:cat>
          <c:val>
            <c:numRef>
              <c:f>Sheet1!$B$2:$B$7</c:f>
              <c:numCache>
                <c:formatCode>General</c:formatCode>
                <c:ptCount val="6"/>
                <c:pt idx="0">
                  <c:v>43</c:v>
                </c:pt>
                <c:pt idx="1">
                  <c:v>46</c:v>
                </c:pt>
                <c:pt idx="2">
                  <c:v>33</c:v>
                </c:pt>
                <c:pt idx="3">
                  <c:v>38</c:v>
                </c:pt>
                <c:pt idx="4">
                  <c:v>43</c:v>
                </c:pt>
                <c:pt idx="5">
                  <c:v>42</c:v>
                </c:pt>
              </c:numCache>
            </c:numRef>
          </c:val>
          <c:extLst>
            <c:ext xmlns:c16="http://schemas.microsoft.com/office/drawing/2014/chart" uri="{C3380CC4-5D6E-409C-BE32-E72D297353CC}">
              <c16:uniqueId val="{00000000-A7D0-4211-A249-9E1099DA5B5A}"/>
            </c:ext>
          </c:extLst>
        </c:ser>
        <c:ser>
          <c:idx val="1"/>
          <c:order val="1"/>
          <c:tx>
            <c:strRef>
              <c:f>Sheet1!$C$1</c:f>
              <c:strCache>
                <c:ptCount val="1"/>
                <c:pt idx="0">
                  <c:v>Không đồng 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Tiết kiệm chi phí, giảm thời gian đi lại</c:v>
                </c:pt>
                <c:pt idx="1">
                  <c:v>Tăng kỹ năng sử dụng công nghệ thông tin</c:v>
                </c:pt>
                <c:pt idx="2">
                  <c:v>Bài giảng sinh động hơn với khả năng kết nối với các ứng dụng trên Internet</c:v>
                </c:pt>
                <c:pt idx="3">
                  <c:v>Có động lực học hỏi và cập nhật thêm nhiều phần mềm giảng dạy, quản lý lớp học, đánh giá môn học</c:v>
                </c:pt>
                <c:pt idx="4">
                  <c:v>Thành thạo phương pháp làm việc từ xa góp phần thuận lợi cho quá trình giải quyết các công việc đào tạo, nghiên cứu khoa học </c:v>
                </c:pt>
                <c:pt idx="5">
                  <c:v>Dễ dàng tìm kiếm và đăng ký các khóa học online, hội nghị, hội thảo nhằm bồi dưỡng nâng cao chuyên môn</c:v>
                </c:pt>
              </c:strCache>
            </c:strRef>
          </c:cat>
          <c:val>
            <c:numRef>
              <c:f>Sheet1!$C$2:$C$7</c:f>
              <c:numCache>
                <c:formatCode>General</c:formatCode>
                <c:ptCount val="6"/>
                <c:pt idx="0">
                  <c:v>3</c:v>
                </c:pt>
                <c:pt idx="1">
                  <c:v>0</c:v>
                </c:pt>
                <c:pt idx="2">
                  <c:v>13</c:v>
                </c:pt>
                <c:pt idx="3">
                  <c:v>8</c:v>
                </c:pt>
                <c:pt idx="4">
                  <c:v>3</c:v>
                </c:pt>
                <c:pt idx="5">
                  <c:v>4</c:v>
                </c:pt>
              </c:numCache>
            </c:numRef>
          </c:val>
          <c:extLst>
            <c:ext xmlns:c16="http://schemas.microsoft.com/office/drawing/2014/chart" uri="{C3380CC4-5D6E-409C-BE32-E72D297353CC}">
              <c16:uniqueId val="{00000001-A7D0-4211-A249-9E1099DA5B5A}"/>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Tiết kiệm chi phí, giảm thời gian đi lại</c:v>
                </c:pt>
                <c:pt idx="1">
                  <c:v>Tăng kỹ năng sử dụng công nghệ thông tin</c:v>
                </c:pt>
                <c:pt idx="2">
                  <c:v>Bài giảng sinh động hơn với khả năng kết nối với các ứng dụng trên Internet</c:v>
                </c:pt>
                <c:pt idx="3">
                  <c:v>Có động lực học hỏi và cập nhật thêm nhiều phần mềm giảng dạy, quản lý lớp học, đánh giá môn học</c:v>
                </c:pt>
                <c:pt idx="4">
                  <c:v>Thành thạo phương pháp làm việc từ xa góp phần thuận lợi cho quá trình giải quyết các công việc đào tạo, nghiên cứu khoa học </c:v>
                </c:pt>
                <c:pt idx="5">
                  <c:v>Dễ dàng tìm kiếm và đăng ký các khóa học online, hội nghị, hội thảo nhằm bồi dưỡng nâng cao chuyên môn</c:v>
                </c:pt>
              </c:strCache>
            </c:strRef>
          </c:cat>
          <c:val>
            <c:numRef>
              <c:f>Sheet1!$D$2:$D$7</c:f>
              <c:numCache>
                <c:formatCode>General</c:formatCode>
                <c:ptCount val="6"/>
              </c:numCache>
            </c:numRef>
          </c:val>
          <c:extLst>
            <c:ext xmlns:c16="http://schemas.microsoft.com/office/drawing/2014/chart" uri="{C3380CC4-5D6E-409C-BE32-E72D297353CC}">
              <c16:uniqueId val="{00000002-A7D0-4211-A249-9E1099DA5B5A}"/>
            </c:ext>
          </c:extLst>
        </c:ser>
        <c:dLbls>
          <c:dLblPos val="inEnd"/>
          <c:showLegendKey val="0"/>
          <c:showVal val="1"/>
          <c:showCatName val="0"/>
          <c:showSerName val="0"/>
          <c:showPercent val="0"/>
          <c:showBubbleSize val="0"/>
        </c:dLbls>
        <c:gapWidth val="100"/>
        <c:overlap val="-24"/>
        <c:axId val="502617944"/>
        <c:axId val="502614992"/>
      </c:barChart>
      <c:catAx>
        <c:axId val="502617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502614992"/>
        <c:crosses val="autoZero"/>
        <c:auto val="1"/>
        <c:lblAlgn val="ctr"/>
        <c:lblOffset val="100"/>
        <c:noMultiLvlLbl val="0"/>
      </c:catAx>
      <c:valAx>
        <c:axId val="50261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50261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Các kỹ năng học tập chủ động mà sinh viên có thể hình thành và phát huy nhằm phục vụ việc học tập trong dịch  </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barChart>
        <c:barDir val="col"/>
        <c:grouping val="clustered"/>
        <c:varyColors val="0"/>
        <c:ser>
          <c:idx val="0"/>
          <c:order val="0"/>
          <c:tx>
            <c:strRef>
              <c:f>Sheet1!$B$1</c:f>
              <c:strCache>
                <c:ptCount val="1"/>
                <c:pt idx="0">
                  <c:v>rất nhiều</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Chủ động tìm kiếm thông tin, nguồn tài liệu</c:v>
                </c:pt>
                <c:pt idx="1">
                  <c:v>Chủ động thiết lập mục tiêu, kế hoạch và việc quyết tâm hoàn thành các mục tiêu</c:v>
                </c:pt>
                <c:pt idx="2">
                  <c:v>Chủ động học thêm khóa học/ nội dung cần thiết qua mạng</c:v>
                </c:pt>
              </c:strCache>
            </c:strRef>
          </c:cat>
          <c:val>
            <c:numRef>
              <c:f>Sheet1!$B$2:$B$5</c:f>
              <c:numCache>
                <c:formatCode>General</c:formatCode>
                <c:ptCount val="4"/>
                <c:pt idx="0">
                  <c:v>226</c:v>
                </c:pt>
                <c:pt idx="1">
                  <c:v>209</c:v>
                </c:pt>
                <c:pt idx="2">
                  <c:v>189</c:v>
                </c:pt>
              </c:numCache>
            </c:numRef>
          </c:val>
          <c:extLst>
            <c:ext xmlns:c16="http://schemas.microsoft.com/office/drawing/2014/chart" uri="{C3380CC4-5D6E-409C-BE32-E72D297353CC}">
              <c16:uniqueId val="{00000000-EFB2-437C-8C65-FEADEAAA58DC}"/>
            </c:ext>
          </c:extLst>
        </c:ser>
        <c:ser>
          <c:idx val="1"/>
          <c:order val="1"/>
          <c:tx>
            <c:strRef>
              <c:f>Sheet1!$C$1</c:f>
              <c:strCache>
                <c:ptCount val="1"/>
                <c:pt idx="0">
                  <c:v>trung bình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Chủ động tìm kiếm thông tin, nguồn tài liệu</c:v>
                </c:pt>
                <c:pt idx="1">
                  <c:v>Chủ động thiết lập mục tiêu, kế hoạch và việc quyết tâm hoàn thành các mục tiêu</c:v>
                </c:pt>
                <c:pt idx="2">
                  <c:v>Chủ động học thêm khóa học/ nội dung cần thiết qua mạng</c:v>
                </c:pt>
              </c:strCache>
            </c:strRef>
          </c:cat>
          <c:val>
            <c:numRef>
              <c:f>Sheet1!$C$2:$C$5</c:f>
              <c:numCache>
                <c:formatCode>General</c:formatCode>
                <c:ptCount val="4"/>
                <c:pt idx="0">
                  <c:v>118</c:v>
                </c:pt>
                <c:pt idx="1">
                  <c:v>129</c:v>
                </c:pt>
                <c:pt idx="2">
                  <c:v>141</c:v>
                </c:pt>
              </c:numCache>
            </c:numRef>
          </c:val>
          <c:extLst>
            <c:ext xmlns:c16="http://schemas.microsoft.com/office/drawing/2014/chart" uri="{C3380CC4-5D6E-409C-BE32-E72D297353CC}">
              <c16:uniqueId val="{00000001-EFB2-437C-8C65-FEADEAAA58DC}"/>
            </c:ext>
          </c:extLst>
        </c:ser>
        <c:ser>
          <c:idx val="2"/>
          <c:order val="2"/>
          <c:tx>
            <c:strRef>
              <c:f>Sheet1!$D$1</c:f>
              <c:strCache>
                <c:ptCount val="1"/>
                <c:pt idx="0">
                  <c:v>không có</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Chủ động tìm kiếm thông tin, nguồn tài liệu</c:v>
                </c:pt>
                <c:pt idx="1">
                  <c:v>Chủ động thiết lập mục tiêu, kế hoạch và việc quyết tâm hoàn thành các mục tiêu</c:v>
                </c:pt>
                <c:pt idx="2">
                  <c:v>Chủ động học thêm khóa học/ nội dung cần thiết qua mạng</c:v>
                </c:pt>
              </c:strCache>
            </c:strRef>
          </c:cat>
          <c:val>
            <c:numRef>
              <c:f>Sheet1!$D$2:$D$5</c:f>
              <c:numCache>
                <c:formatCode>General</c:formatCode>
                <c:ptCount val="4"/>
                <c:pt idx="0">
                  <c:v>5</c:v>
                </c:pt>
                <c:pt idx="1">
                  <c:v>11</c:v>
                </c:pt>
                <c:pt idx="2">
                  <c:v>19</c:v>
                </c:pt>
              </c:numCache>
            </c:numRef>
          </c:val>
          <c:extLst>
            <c:ext xmlns:c16="http://schemas.microsoft.com/office/drawing/2014/chart" uri="{C3380CC4-5D6E-409C-BE32-E72D297353CC}">
              <c16:uniqueId val="{00000002-EFB2-437C-8C65-FEADEAAA58DC}"/>
            </c:ext>
          </c:extLst>
        </c:ser>
        <c:dLbls>
          <c:dLblPos val="inEnd"/>
          <c:showLegendKey val="0"/>
          <c:showVal val="1"/>
          <c:showCatName val="0"/>
          <c:showSerName val="0"/>
          <c:showPercent val="0"/>
          <c:showBubbleSize val="0"/>
        </c:dLbls>
        <c:gapWidth val="65"/>
        <c:axId val="366846600"/>
        <c:axId val="366847912"/>
      </c:barChart>
      <c:catAx>
        <c:axId val="366846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vi-VN"/>
          </a:p>
        </c:txPr>
        <c:crossAx val="366847912"/>
        <c:crosses val="autoZero"/>
        <c:auto val="1"/>
        <c:lblAlgn val="ctr"/>
        <c:lblOffset val="100"/>
        <c:noMultiLvlLbl val="0"/>
      </c:catAx>
      <c:valAx>
        <c:axId val="366847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6846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vi-V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57</Pages>
  <Words>16138</Words>
  <Characters>91993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HONG DUNG</dc:creator>
  <cp:keywords/>
  <dc:description/>
  <cp:lastModifiedBy>Administrator</cp:lastModifiedBy>
  <cp:revision>12</cp:revision>
  <dcterms:created xsi:type="dcterms:W3CDTF">2023-05-04T15:08:00Z</dcterms:created>
  <dcterms:modified xsi:type="dcterms:W3CDTF">2023-05-04T16:00:00Z</dcterms:modified>
</cp:coreProperties>
</file>